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/>
    <w:p>
      <w:pPr>
        <w:rPr>
          <w:rFonts w:hint="eastAsia" w:ascii="黑体" w:hAnsi="黑体" w:eastAsia="黑体" w:cs="黑体"/>
          <w:sz w:val="32"/>
          <w:szCs w:val="40"/>
          <w:lang w:val="en-US" w:eastAsia="zh-CN"/>
        </w:rPr>
      </w:pPr>
      <w:r>
        <w:rPr>
          <w:rFonts w:hint="eastAsia" w:ascii="黑体" w:hAnsi="黑体" w:eastAsia="黑体" w:cs="黑体"/>
          <w:sz w:val="32"/>
          <w:szCs w:val="40"/>
          <w:lang w:eastAsia="zh-CN"/>
        </w:rPr>
        <w:t>附件</w:t>
      </w:r>
      <w:r>
        <w:rPr>
          <w:rFonts w:hint="eastAsia" w:ascii="黑体" w:hAnsi="黑体" w:eastAsia="黑体" w:cs="黑体"/>
          <w:sz w:val="32"/>
          <w:szCs w:val="40"/>
          <w:lang w:val="en-US" w:eastAsia="zh-CN"/>
        </w:rPr>
        <w:t>3</w:t>
      </w:r>
    </w:p>
    <w:p>
      <w:pPr>
        <w:rPr>
          <w:rFonts w:hint="eastAsia"/>
          <w:lang w:val="en-US" w:eastAsia="zh-CN"/>
        </w:rPr>
      </w:pPr>
    </w:p>
    <w:p>
      <w:pPr>
        <w:jc w:val="center"/>
        <w:rPr>
          <w:rFonts w:hint="eastAsia" w:ascii="黑体" w:hAnsi="黑体" w:eastAsia="黑体" w:cs="黑体"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Cs/>
          <w:color w:val="auto"/>
          <w:sz w:val="36"/>
          <w:szCs w:val="36"/>
          <w:lang w:val="en-US" w:eastAsia="zh-CN"/>
        </w:rPr>
        <w:t>第十届佛山“市长杯”工业设计大赛活动冠名申请表</w:t>
      </w:r>
    </w:p>
    <w:tbl>
      <w:tblPr>
        <w:tblStyle w:val="2"/>
        <w:tblW w:w="9570" w:type="dxa"/>
        <w:tblInd w:w="-61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223"/>
        <w:gridCol w:w="2173"/>
        <w:gridCol w:w="2064"/>
        <w:gridCol w:w="90"/>
        <w:gridCol w:w="770"/>
        <w:gridCol w:w="325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85" w:hRule="atLeast"/>
        </w:trPr>
        <w:tc>
          <w:tcPr>
            <w:tcW w:w="3396" w:type="dxa"/>
            <w:gridSpan w:val="2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064" w:type="dxa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90" w:type="dxa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020" w:type="dxa"/>
            <w:gridSpan w:val="2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08" w:hRule="atLeast"/>
        </w:trPr>
        <w:tc>
          <w:tcPr>
            <w:tcW w:w="1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申请单位名称</w:t>
            </w:r>
          </w:p>
        </w:tc>
        <w:tc>
          <w:tcPr>
            <w:tcW w:w="8347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21" w:hRule="atLeast"/>
        </w:trPr>
        <w:tc>
          <w:tcPr>
            <w:tcW w:w="1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申报单位性质</w:t>
            </w:r>
          </w:p>
        </w:tc>
        <w:tc>
          <w:tcPr>
            <w:tcW w:w="8347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550" w:lineRule="exact"/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□</w:t>
            </w: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在佛山市内注册且具有独立法人资格的企业</w:t>
            </w:r>
          </w:p>
          <w:p>
            <w:pPr>
              <w:spacing w:line="550" w:lineRule="exact"/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□</w:t>
            </w: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在佛山市各级民政部门登记管理机关依法登记的社会团体、民办非企业单位</w:t>
            </w:r>
            <w:bookmarkStart w:id="0" w:name="_GoBack"/>
            <w:bookmarkEnd w:id="0"/>
          </w:p>
          <w:p>
            <w:pPr>
              <w:spacing w:line="550" w:lineRule="exact"/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□</w:t>
            </w: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佛山市各级政府部门和事业单位</w:t>
            </w:r>
          </w:p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406" w:hRule="atLeast"/>
        </w:trPr>
        <w:tc>
          <w:tcPr>
            <w:tcW w:w="632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申请单位是否被列入“信用中国”网站（www.creditchina.gov.cn）失信被执行人名单或重大税收违法案件当事人名单</w:t>
            </w:r>
          </w:p>
        </w:tc>
        <w:tc>
          <w:tcPr>
            <w:tcW w:w="3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234" w:hRule="atLeast"/>
        </w:trPr>
        <w:tc>
          <w:tcPr>
            <w:tcW w:w="1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8"/>
                <w:szCs w:val="2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sz w:val="28"/>
                <w:szCs w:val="28"/>
                <w:u w:val="none"/>
                <w:lang w:eastAsia="zh-CN"/>
              </w:rPr>
              <w:t>活动名称</w:t>
            </w:r>
          </w:p>
        </w:tc>
        <w:tc>
          <w:tcPr>
            <w:tcW w:w="8347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435" w:hRule="atLeast"/>
        </w:trPr>
        <w:tc>
          <w:tcPr>
            <w:tcW w:w="1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8"/>
                <w:szCs w:val="2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sz w:val="28"/>
                <w:szCs w:val="28"/>
                <w:u w:val="none"/>
                <w:lang w:eastAsia="zh-CN"/>
              </w:rPr>
              <w:t>活动时间</w:t>
            </w:r>
          </w:p>
        </w:tc>
        <w:tc>
          <w:tcPr>
            <w:tcW w:w="8347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63" w:hRule="atLeast"/>
        </w:trPr>
        <w:tc>
          <w:tcPr>
            <w:tcW w:w="1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sz w:val="28"/>
                <w:szCs w:val="28"/>
                <w:u w:val="none"/>
                <w:lang w:eastAsia="zh-CN"/>
              </w:rPr>
              <w:t>活动地点</w:t>
            </w:r>
          </w:p>
        </w:tc>
        <w:tc>
          <w:tcPr>
            <w:tcW w:w="8347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014" w:hRule="atLeast"/>
        </w:trPr>
        <w:tc>
          <w:tcPr>
            <w:tcW w:w="12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8"/>
                <w:szCs w:val="28"/>
                <w:u w:val="none"/>
                <w:lang w:eastAsia="zh-CN"/>
              </w:rPr>
              <w:t>活动的主要内容</w:t>
            </w:r>
          </w:p>
        </w:tc>
        <w:tc>
          <w:tcPr>
            <w:tcW w:w="8347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1A9E156C"/>
    <w:rsid w:val="1A9E156C"/>
    <w:rsid w:val="267570AD"/>
    <w:rsid w:val="2A3B1FDE"/>
    <w:rsid w:val="31656CB8"/>
    <w:rsid w:val="3DEB0838"/>
    <w:rsid w:val="3FF57B45"/>
    <w:rsid w:val="4ACD7F7B"/>
    <w:rsid w:val="67EAD47F"/>
    <w:rsid w:val="69DC2610"/>
    <w:rsid w:val="7DEF11B4"/>
    <w:rsid w:val="F7FFE425"/>
    <w:rsid w:val="FE6F53B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市经济和信息化局</Company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2020-10-13T22:02:00Z</dcterms:created>
  <dc:creator>admin</dc:creator>
  <cp:lastModifiedBy>肖俊庄</cp:lastModifiedBy>
  <dcterms:modified xsi:type="dcterms:W3CDTF">2026-08-14T18:58:18Z</dcterms:modified>
  <dc:title>附件3：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2052-11.8.2.12024</vt:lpwstr>
  </property>
  <property fmtid="{D5CDD505-2E9C-101B-9397-08002B2CF9AE}" pid="3" name="ICV">
    <vt:lpwstr>2CBC045E57754E6E9A3497EF3F50B9F8</vt:lpwstr>
  </property>
</Properties>
</file>