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28854">
      <w:pPr>
        <w:widowControl w:val="0"/>
        <w:spacing w:after="120"/>
        <w:ind w:left="0" w:leftChars="0" w:firstLine="0" w:firstLineChars="0"/>
        <w:jc w:val="both"/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黑体" w:cs="Times New Roman"/>
          <w:kern w:val="2"/>
          <w:sz w:val="32"/>
          <w:lang w:val="en-US" w:eastAsia="zh-CN" w:bidi="ar-SA"/>
        </w:rPr>
        <w:t>附件</w:t>
      </w:r>
      <w:r>
        <w:rPr>
          <w:rFonts w:hint="eastAsia" w:eastAsia="黑体" w:cs="Times New Roman"/>
          <w:kern w:val="2"/>
          <w:sz w:val="32"/>
          <w:lang w:val="en-US" w:eastAsia="zh-CN" w:bidi="ar-SA"/>
        </w:rPr>
        <w:t>3</w:t>
      </w:r>
    </w:p>
    <w:p w14:paraId="75796485">
      <w:pPr>
        <w:bidi w:val="0"/>
        <w:ind w:left="0" w:leftChars="0" w:firstLine="0" w:firstLineChars="0"/>
        <w:jc w:val="center"/>
        <w:outlineLvl w:val="0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节能技改建议汇总表</w:t>
      </w:r>
    </w:p>
    <w:bookmarkEnd w:id="0"/>
    <w:tbl>
      <w:tblPr>
        <w:tblStyle w:val="6"/>
        <w:tblW w:w="5515" w:type="pct"/>
        <w:tblInd w:w="-2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1086"/>
        <w:gridCol w:w="1523"/>
        <w:gridCol w:w="1532"/>
        <w:gridCol w:w="2878"/>
        <w:gridCol w:w="1370"/>
        <w:gridCol w:w="1429"/>
      </w:tblGrid>
      <w:tr w14:paraId="1E2C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6A9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序号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4A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诊断服务机构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D93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诊断企业名称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C0D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技改名称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141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计划改造主要内容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9A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预计总投资（万元）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CEF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预计节能效果（吨标准煤/年）</w:t>
            </w:r>
          </w:p>
        </w:tc>
      </w:tr>
      <w:tr w14:paraId="0614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A7C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1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C1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7C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F4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D27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E37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57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202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1A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2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283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3DC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ECF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9F0B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532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669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138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C65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......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C33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D28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783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378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DC1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0DA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</w:tbl>
    <w:p w14:paraId="649248D1">
      <w:pPr>
        <w:pStyle w:val="12"/>
        <w:bidi w:val="0"/>
        <w:rPr>
          <w:rFonts w:hint="default"/>
          <w:lang w:val="en-US" w:eastAsia="zh-CN"/>
        </w:rPr>
      </w:pPr>
    </w:p>
    <w:p w14:paraId="5F8E4631">
      <w:pPr>
        <w:pStyle w:val="12"/>
        <w:bidi w:val="0"/>
        <w:rPr>
          <w:rFonts w:hint="default"/>
          <w:lang w:val="en-US" w:eastAsia="zh-CN"/>
        </w:rPr>
      </w:pPr>
    </w:p>
    <w:p w14:paraId="6955E60D">
      <w:pPr>
        <w:pStyle w:val="12"/>
        <w:bidi w:val="0"/>
        <w:jc w:val="both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FF3A2A-1B09-401F-8E87-1B825AE8F0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731D27E-43C5-4AC1-BFF0-26098CBE3ABD}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A1810">
    <w:pPr>
      <w:pStyle w:val="4"/>
      <w:spacing w:line="240" w:lineRule="auto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5CB3A2">
                          <w:pPr>
                            <w:pStyle w:val="4"/>
                            <w:spacing w:line="240" w:lineRule="auto"/>
                            <w:ind w:firstLine="0" w:firstLineChars="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5CB3A2">
                    <w:pPr>
                      <w:pStyle w:val="4"/>
                      <w:spacing w:line="240" w:lineRule="auto"/>
                      <w:ind w:firstLine="0" w:firstLineChars="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5E34B75"/>
    <w:rsid w:val="09A45050"/>
    <w:rsid w:val="0C6F50F0"/>
    <w:rsid w:val="129E4D32"/>
    <w:rsid w:val="206E102C"/>
    <w:rsid w:val="23C9261C"/>
    <w:rsid w:val="27545D6A"/>
    <w:rsid w:val="33716BCE"/>
    <w:rsid w:val="347D4D3B"/>
    <w:rsid w:val="35410E83"/>
    <w:rsid w:val="369644C5"/>
    <w:rsid w:val="38754BA5"/>
    <w:rsid w:val="3F292D2E"/>
    <w:rsid w:val="407A3BED"/>
    <w:rsid w:val="43120CA1"/>
    <w:rsid w:val="476E423D"/>
    <w:rsid w:val="478F732B"/>
    <w:rsid w:val="4A0472A8"/>
    <w:rsid w:val="4E704ACE"/>
    <w:rsid w:val="50410128"/>
    <w:rsid w:val="603B4F3C"/>
    <w:rsid w:val="60740D8D"/>
    <w:rsid w:val="6231759B"/>
    <w:rsid w:val="65E34B75"/>
    <w:rsid w:val="68AA23D2"/>
    <w:rsid w:val="68DF4536"/>
    <w:rsid w:val="69E00902"/>
    <w:rsid w:val="6D1A412B"/>
    <w:rsid w:val="6E34121C"/>
    <w:rsid w:val="6FBE6926"/>
    <w:rsid w:val="71186BD3"/>
    <w:rsid w:val="719A3A8C"/>
    <w:rsid w:val="74122CFF"/>
    <w:rsid w:val="75017085"/>
    <w:rsid w:val="849A0731"/>
    <w:rsid w:val="DFFF9C9D"/>
    <w:rsid w:val="FDDF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2">
    <w:name w:val="表格"/>
    <w:basedOn w:val="1"/>
    <w:qFormat/>
    <w:uiPriority w:val="0"/>
    <w:pPr>
      <w:spacing w:afterLines="0" w:line="240" w:lineRule="auto"/>
      <w:ind w:firstLine="0" w:firstLineChars="0"/>
      <w:jc w:val="center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6149</Words>
  <Characters>6500</Characters>
  <Lines>0</Lines>
  <Paragraphs>0</Paragraphs>
  <TotalTime>1</TotalTime>
  <ScaleCrop>false</ScaleCrop>
  <LinksUpToDate>false</LinksUpToDate>
  <CharactersWithSpaces>6549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2023-07-19T06:41:00Z</dcterms:created>
  <dc:creator>摇到外婆桥。</dc:creator>
  <cp:lastModifiedBy>摇到外婆桥。</cp:lastModifiedBy>
  <cp:lastPrinted>2025-07-30T07:29:00Z</cp:lastPrinted>
  <dcterms:modified xsi:type="dcterms:W3CDTF">2025-07-30T10:48:55Z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51F35BC4506B498BB7EE015534F3F032_11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