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B9058" w14:textId="77777777" w:rsidR="00B70858" w:rsidRPr="00F31D33" w:rsidRDefault="00B70858" w:rsidP="00B26FA1">
      <w:pPr>
        <w:spacing w:line="360" w:lineRule="auto"/>
        <w:rPr>
          <w:rFonts w:ascii="Times New Roman" w:eastAsia="仿宋_GB2312" w:hAnsi="Times New Roman" w:cs="Times New Roman"/>
          <w:sz w:val="24"/>
          <w:szCs w:val="24"/>
        </w:rPr>
      </w:pPr>
    </w:p>
    <w:p w14:paraId="1C6D3D0A" w14:textId="77777777" w:rsidR="00B70858" w:rsidRPr="00F31D33" w:rsidRDefault="00B70858" w:rsidP="00B26FA1">
      <w:pPr>
        <w:spacing w:line="360" w:lineRule="auto"/>
        <w:rPr>
          <w:rFonts w:ascii="Times New Roman" w:eastAsia="仿宋_GB2312" w:hAnsi="Times New Roman" w:cs="Times New Roman"/>
          <w:sz w:val="24"/>
          <w:szCs w:val="24"/>
        </w:rPr>
      </w:pPr>
    </w:p>
    <w:p w14:paraId="225A2DBC" w14:textId="77777777" w:rsidR="001779F2" w:rsidRPr="00F31D33" w:rsidRDefault="001779F2" w:rsidP="00B26FA1">
      <w:pPr>
        <w:spacing w:line="360" w:lineRule="auto"/>
        <w:rPr>
          <w:rFonts w:ascii="Times New Roman" w:eastAsia="仿宋_GB2312" w:hAnsi="Times New Roman" w:cs="Times New Roman"/>
          <w:sz w:val="24"/>
          <w:szCs w:val="24"/>
        </w:rPr>
      </w:pPr>
    </w:p>
    <w:p w14:paraId="2C03B47F" w14:textId="77777777" w:rsidR="001779F2" w:rsidRPr="00F31D33" w:rsidRDefault="001779F2" w:rsidP="00B26FA1">
      <w:pPr>
        <w:spacing w:line="360" w:lineRule="auto"/>
        <w:rPr>
          <w:rFonts w:ascii="Times New Roman" w:eastAsia="仿宋_GB2312" w:hAnsi="Times New Roman" w:cs="Times New Roman"/>
          <w:sz w:val="24"/>
          <w:szCs w:val="24"/>
        </w:rPr>
      </w:pPr>
    </w:p>
    <w:p w14:paraId="05D018E4" w14:textId="047660D5" w:rsidR="00B70858" w:rsidRPr="00F31D33" w:rsidRDefault="00B70858" w:rsidP="000F44EC">
      <w:pPr>
        <w:spacing w:after="0" w:line="640" w:lineRule="exact"/>
        <w:jc w:val="center"/>
        <w:rPr>
          <w:rFonts w:ascii="Times New Roman" w:eastAsia="方正小标宋简体" w:hAnsi="Times New Roman" w:cs="Times New Roman"/>
          <w:sz w:val="48"/>
          <w:szCs w:val="48"/>
        </w:rPr>
      </w:pPr>
      <w:r w:rsidRPr="00F31D33">
        <w:rPr>
          <w:rFonts w:ascii="Times New Roman" w:eastAsia="方正小标宋简体" w:hAnsi="Times New Roman" w:cs="Times New Roman"/>
          <w:sz w:val="48"/>
          <w:szCs w:val="48"/>
        </w:rPr>
        <w:t>贺州市现代服务业高质量发展</w:t>
      </w:r>
      <w:r w:rsidR="00554013" w:rsidRPr="00F31D33">
        <w:rPr>
          <w:rFonts w:ascii="Times New Roman" w:eastAsia="方正小标宋简体" w:hAnsi="Times New Roman" w:cs="Times New Roman"/>
          <w:sz w:val="48"/>
          <w:szCs w:val="48"/>
        </w:rPr>
        <w:br/>
      </w:r>
      <w:r w:rsidRPr="00F31D33">
        <w:rPr>
          <w:rFonts w:ascii="Times New Roman" w:eastAsia="方正小标宋简体" w:hAnsi="Times New Roman" w:cs="Times New Roman"/>
          <w:sz w:val="48"/>
          <w:szCs w:val="48"/>
        </w:rPr>
        <w:t>“</w:t>
      </w:r>
      <w:r w:rsidRPr="00F31D33">
        <w:rPr>
          <w:rFonts w:ascii="Times New Roman" w:eastAsia="方正小标宋简体" w:hAnsi="Times New Roman" w:cs="Times New Roman"/>
          <w:sz w:val="48"/>
          <w:szCs w:val="48"/>
        </w:rPr>
        <w:t>十五五</w:t>
      </w:r>
      <w:r w:rsidRPr="00F31D33">
        <w:rPr>
          <w:rFonts w:ascii="Times New Roman" w:eastAsia="方正小标宋简体" w:hAnsi="Times New Roman" w:cs="Times New Roman"/>
          <w:sz w:val="48"/>
          <w:szCs w:val="48"/>
        </w:rPr>
        <w:t>”</w:t>
      </w:r>
      <w:r w:rsidRPr="00F31D33">
        <w:rPr>
          <w:rFonts w:ascii="Times New Roman" w:eastAsia="方正小标宋简体" w:hAnsi="Times New Roman" w:cs="Times New Roman"/>
          <w:sz w:val="48"/>
          <w:szCs w:val="48"/>
        </w:rPr>
        <w:t>规划</w:t>
      </w:r>
    </w:p>
    <w:p w14:paraId="573B342A" w14:textId="572CBCC2" w:rsidR="000F1412" w:rsidRPr="00F31D33" w:rsidRDefault="000F1412" w:rsidP="000F44EC">
      <w:pPr>
        <w:spacing w:after="0" w:line="640" w:lineRule="exact"/>
        <w:jc w:val="center"/>
        <w:rPr>
          <w:rFonts w:ascii="Times New Roman" w:eastAsia="方正小标宋简体" w:hAnsi="Times New Roman" w:cs="Times New Roman"/>
          <w:sz w:val="48"/>
          <w:szCs w:val="48"/>
        </w:rPr>
      </w:pPr>
      <w:r w:rsidRPr="00F31D33">
        <w:rPr>
          <w:rFonts w:ascii="Times New Roman" w:eastAsia="方正小标宋简体" w:hAnsi="Times New Roman" w:cs="Times New Roman"/>
          <w:sz w:val="48"/>
          <w:szCs w:val="48"/>
        </w:rPr>
        <w:t>（初稿）</w:t>
      </w:r>
    </w:p>
    <w:p w14:paraId="0C125A38"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426B35F5"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2DE20865"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371BD8B2"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4254E54A"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4DED2817"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1E27DCE3"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7A51C4D5" w14:textId="77777777" w:rsidR="00B70858" w:rsidRPr="00F31D33" w:rsidRDefault="00B70858" w:rsidP="00B26FA1">
      <w:pPr>
        <w:spacing w:line="360" w:lineRule="auto"/>
        <w:ind w:firstLineChars="200" w:firstLine="480"/>
        <w:rPr>
          <w:rFonts w:ascii="Times New Roman" w:eastAsia="仿宋_GB2312" w:hAnsi="Times New Roman" w:cs="Times New Roman"/>
          <w:sz w:val="24"/>
          <w:szCs w:val="24"/>
        </w:rPr>
      </w:pPr>
    </w:p>
    <w:p w14:paraId="643D1FFC" w14:textId="77777777" w:rsidR="001779F2" w:rsidRPr="00F31D33" w:rsidRDefault="001779F2" w:rsidP="00B26FA1">
      <w:pPr>
        <w:spacing w:line="360" w:lineRule="auto"/>
        <w:ind w:firstLineChars="200" w:firstLine="480"/>
        <w:rPr>
          <w:rFonts w:ascii="Times New Roman" w:eastAsia="仿宋_GB2312" w:hAnsi="Times New Roman" w:cs="Times New Roman"/>
          <w:sz w:val="24"/>
          <w:szCs w:val="24"/>
        </w:rPr>
      </w:pPr>
    </w:p>
    <w:p w14:paraId="79365363" w14:textId="77777777" w:rsidR="001779F2" w:rsidRPr="00F31D33" w:rsidRDefault="001779F2" w:rsidP="00B26FA1">
      <w:pPr>
        <w:spacing w:line="360" w:lineRule="auto"/>
        <w:ind w:firstLineChars="200" w:firstLine="480"/>
        <w:rPr>
          <w:rFonts w:ascii="Times New Roman" w:eastAsia="仿宋_GB2312" w:hAnsi="Times New Roman" w:cs="Times New Roman"/>
          <w:sz w:val="24"/>
          <w:szCs w:val="24"/>
        </w:rPr>
      </w:pPr>
    </w:p>
    <w:p w14:paraId="1DABA020" w14:textId="77777777" w:rsidR="00AC4D43" w:rsidRPr="00F31D33" w:rsidRDefault="00AC4D43" w:rsidP="001779F2">
      <w:pPr>
        <w:spacing w:line="360" w:lineRule="auto"/>
        <w:jc w:val="center"/>
        <w:rPr>
          <w:rFonts w:ascii="Times New Roman" w:eastAsia="黑体" w:hAnsi="Times New Roman" w:cs="Times New Roman"/>
          <w:sz w:val="28"/>
          <w:szCs w:val="28"/>
        </w:rPr>
      </w:pPr>
    </w:p>
    <w:p w14:paraId="4685C82C" w14:textId="4C6D7198" w:rsidR="00B70858" w:rsidRPr="00F31D33" w:rsidRDefault="00B70858" w:rsidP="000F44EC">
      <w:pPr>
        <w:spacing w:after="0" w:line="560" w:lineRule="exact"/>
        <w:jc w:val="center"/>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二零二</w:t>
      </w:r>
      <w:r w:rsidR="006C22CC" w:rsidRPr="00F31D33">
        <w:rPr>
          <w:rFonts w:ascii="Times New Roman" w:eastAsia="仿宋_GB2312" w:hAnsi="Times New Roman" w:cs="Times New Roman"/>
          <w:b/>
          <w:bCs/>
          <w:sz w:val="32"/>
          <w:szCs w:val="32"/>
        </w:rPr>
        <w:t>六</w:t>
      </w:r>
      <w:r w:rsidRPr="00F31D33">
        <w:rPr>
          <w:rFonts w:ascii="Times New Roman" w:eastAsia="仿宋_GB2312" w:hAnsi="Times New Roman" w:cs="Times New Roman"/>
          <w:b/>
          <w:bCs/>
          <w:sz w:val="32"/>
          <w:szCs w:val="32"/>
        </w:rPr>
        <w:t>年</w:t>
      </w:r>
      <w:r w:rsidR="007C30BD" w:rsidRPr="00F31D33">
        <w:rPr>
          <w:rFonts w:ascii="Times New Roman" w:eastAsia="仿宋_GB2312" w:hAnsi="Times New Roman" w:cs="Times New Roman"/>
          <w:b/>
          <w:bCs/>
          <w:sz w:val="32"/>
          <w:szCs w:val="32"/>
        </w:rPr>
        <w:t>三</w:t>
      </w:r>
      <w:r w:rsidRPr="00F31D33">
        <w:rPr>
          <w:rFonts w:ascii="Times New Roman" w:eastAsia="仿宋_GB2312" w:hAnsi="Times New Roman" w:cs="Times New Roman"/>
          <w:b/>
          <w:bCs/>
          <w:sz w:val="32"/>
          <w:szCs w:val="32"/>
        </w:rPr>
        <w:t>月</w:t>
      </w:r>
    </w:p>
    <w:p w14:paraId="1AD3A3D3" w14:textId="77777777" w:rsidR="000F44EC" w:rsidRPr="00F31D33" w:rsidRDefault="000F44EC" w:rsidP="00B26FA1">
      <w:pPr>
        <w:widowControl/>
        <w:spacing w:line="360" w:lineRule="auto"/>
        <w:rPr>
          <w:rFonts w:ascii="Times New Roman" w:eastAsia="仿宋_GB2312" w:hAnsi="Times New Roman" w:cs="Times New Roman"/>
          <w:sz w:val="24"/>
          <w:szCs w:val="24"/>
        </w:rPr>
        <w:sectPr w:rsidR="000F44EC" w:rsidRPr="00F31D33" w:rsidSect="000F44EC">
          <w:pgSz w:w="11906" w:h="16838"/>
          <w:pgMar w:top="2098" w:right="1474" w:bottom="1985" w:left="1588" w:header="851" w:footer="992" w:gutter="0"/>
          <w:cols w:space="425"/>
          <w:docGrid w:type="lines" w:linePitch="312"/>
        </w:sectPr>
      </w:pPr>
    </w:p>
    <w:p w14:paraId="527546BE" w14:textId="77777777" w:rsidR="000F44EC" w:rsidRPr="00F31D33" w:rsidRDefault="000F44EC" w:rsidP="000F44EC">
      <w:pPr>
        <w:spacing w:afterLines="50" w:after="156" w:line="560" w:lineRule="exact"/>
        <w:jc w:val="center"/>
        <w:rPr>
          <w:rFonts w:ascii="Times New Roman" w:eastAsia="方正小标宋简体" w:hAnsi="Times New Roman" w:cs="Times New Roman"/>
          <w:sz w:val="44"/>
          <w:szCs w:val="44"/>
        </w:rPr>
      </w:pPr>
      <w:r w:rsidRPr="00F31D33">
        <w:rPr>
          <w:rFonts w:ascii="Times New Roman" w:eastAsia="方正小标宋简体" w:hAnsi="Times New Roman" w:cs="Times New Roman"/>
          <w:sz w:val="44"/>
          <w:szCs w:val="44"/>
        </w:rPr>
        <w:lastRenderedPageBreak/>
        <w:t>目</w:t>
      </w:r>
      <w:r w:rsidRPr="00F31D33">
        <w:rPr>
          <w:rFonts w:ascii="Times New Roman" w:eastAsia="方正小标宋简体" w:hAnsi="Times New Roman" w:cs="Times New Roman"/>
          <w:sz w:val="44"/>
          <w:szCs w:val="44"/>
        </w:rPr>
        <w:t xml:space="preserve">  </w:t>
      </w:r>
      <w:r w:rsidRPr="00F31D33">
        <w:rPr>
          <w:rFonts w:ascii="Times New Roman" w:eastAsia="方正小标宋简体" w:hAnsi="Times New Roman" w:cs="Times New Roman"/>
          <w:sz w:val="44"/>
          <w:szCs w:val="44"/>
        </w:rPr>
        <w:t>录</w:t>
      </w:r>
    </w:p>
    <w:p w14:paraId="074CA130" w14:textId="342B4DFE" w:rsidR="00F31D33" w:rsidRPr="00F31D33" w:rsidRDefault="000B3C46">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r w:rsidRPr="00F31D33">
        <w:rPr>
          <w:rFonts w:ascii="Times New Roman" w:hAnsi="Times New Roman" w:cs="Times New Roman"/>
          <w:szCs w:val="32"/>
        </w:rPr>
        <w:fldChar w:fldCharType="begin"/>
      </w:r>
      <w:r w:rsidRPr="00F31D33">
        <w:rPr>
          <w:rFonts w:ascii="Times New Roman" w:hAnsi="Times New Roman" w:cs="Times New Roman"/>
          <w:szCs w:val="32"/>
        </w:rPr>
        <w:instrText xml:space="preserve"> TOC \o "1-3" \h \z \u </w:instrText>
      </w:r>
      <w:r w:rsidRPr="00F31D33">
        <w:rPr>
          <w:rFonts w:ascii="Times New Roman" w:hAnsi="Times New Roman" w:cs="Times New Roman"/>
          <w:szCs w:val="32"/>
        </w:rPr>
        <w:fldChar w:fldCharType="separate"/>
      </w:r>
      <w:hyperlink w:anchor="_Toc226637376" w:history="1">
        <w:r w:rsidR="00F31D33" w:rsidRPr="00F31D33">
          <w:rPr>
            <w:rStyle w:val="af7"/>
            <w:rFonts w:ascii="Times New Roman" w:hAnsi="Times New Roman" w:cs="Times New Roman"/>
            <w:noProof/>
          </w:rPr>
          <w:t>前</w:t>
        </w:r>
        <w:r w:rsidR="00F31D33" w:rsidRPr="00F31D33">
          <w:rPr>
            <w:rStyle w:val="af7"/>
            <w:rFonts w:ascii="Times New Roman" w:hAnsi="Times New Roman" w:cs="Times New Roman"/>
            <w:noProof/>
          </w:rPr>
          <w:t xml:space="preserve">  </w:t>
        </w:r>
        <w:r w:rsidR="00F31D33" w:rsidRPr="00F31D33">
          <w:rPr>
            <w:rStyle w:val="af7"/>
            <w:rFonts w:ascii="Times New Roman" w:hAnsi="Times New Roman" w:cs="Times New Roman"/>
            <w:noProof/>
          </w:rPr>
          <w:t>言</w:t>
        </w:r>
        <w:r w:rsidR="00F31D33" w:rsidRPr="00F31D33">
          <w:rPr>
            <w:rFonts w:ascii="Times New Roman" w:hAnsi="Times New Roman" w:cs="Times New Roman"/>
            <w:noProof/>
            <w:webHidden/>
          </w:rPr>
          <w:tab/>
        </w:r>
        <w:r w:rsidR="00F31D33" w:rsidRPr="00F31D33">
          <w:rPr>
            <w:rFonts w:ascii="Times New Roman" w:hAnsi="Times New Roman" w:cs="Times New Roman"/>
            <w:noProof/>
            <w:webHidden/>
          </w:rPr>
          <w:fldChar w:fldCharType="begin"/>
        </w:r>
        <w:r w:rsidR="00F31D33" w:rsidRPr="00F31D33">
          <w:rPr>
            <w:rFonts w:ascii="Times New Roman" w:hAnsi="Times New Roman" w:cs="Times New Roman"/>
            <w:noProof/>
            <w:webHidden/>
          </w:rPr>
          <w:instrText xml:space="preserve"> PAGEREF _Toc226637376 \h </w:instrText>
        </w:r>
        <w:r w:rsidR="00F31D33" w:rsidRPr="00F31D33">
          <w:rPr>
            <w:rFonts w:ascii="Times New Roman" w:hAnsi="Times New Roman" w:cs="Times New Roman"/>
            <w:noProof/>
            <w:webHidden/>
          </w:rPr>
        </w:r>
        <w:r w:rsidR="00F31D33" w:rsidRPr="00F31D33">
          <w:rPr>
            <w:rFonts w:ascii="Times New Roman" w:hAnsi="Times New Roman" w:cs="Times New Roman"/>
            <w:noProof/>
            <w:webHidden/>
          </w:rPr>
          <w:fldChar w:fldCharType="separate"/>
        </w:r>
        <w:r w:rsidR="008756DE">
          <w:rPr>
            <w:rFonts w:ascii="Times New Roman" w:hAnsi="Times New Roman" w:cs="Times New Roman"/>
            <w:noProof/>
            <w:webHidden/>
          </w:rPr>
          <w:t>1</w:t>
        </w:r>
        <w:r w:rsidR="00F31D33" w:rsidRPr="00F31D33">
          <w:rPr>
            <w:rFonts w:ascii="Times New Roman" w:hAnsi="Times New Roman" w:cs="Times New Roman"/>
            <w:noProof/>
            <w:webHidden/>
          </w:rPr>
          <w:fldChar w:fldCharType="end"/>
        </w:r>
      </w:hyperlink>
    </w:p>
    <w:p w14:paraId="21D05879" w14:textId="6AD73035"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77" w:history="1">
        <w:r w:rsidRPr="00F31D33">
          <w:rPr>
            <w:rStyle w:val="af7"/>
            <w:rFonts w:ascii="Times New Roman" w:hAnsi="Times New Roman" w:cs="Times New Roman"/>
            <w:noProof/>
          </w:rPr>
          <w:t>第一章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发展基础与面临形势</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_Toc226637377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2</w:t>
        </w:r>
        <w:r w:rsidRPr="00F31D33">
          <w:rPr>
            <w:rFonts w:ascii="Times New Roman" w:hAnsi="Times New Roman" w:cs="Times New Roman"/>
            <w:noProof/>
            <w:webHidden/>
          </w:rPr>
          <w:fldChar w:fldCharType="end"/>
        </w:r>
      </w:hyperlink>
    </w:p>
    <w:p w14:paraId="50DEEFF9" w14:textId="1BBFBB77" w:rsidR="00F31D33" w:rsidRPr="00F31D33" w:rsidRDefault="00F31D33" w:rsidP="00F31D33">
      <w:pPr>
        <w:pStyle w:val="TOC3"/>
        <w:rPr>
          <w:rFonts w:eastAsiaTheme="minorEastAsia"/>
          <w:sz w:val="22"/>
          <w:szCs w:val="24"/>
          <w14:ligatures w14:val="standardContextual"/>
        </w:rPr>
      </w:pPr>
      <w:hyperlink w:anchor="_Toc226637378" w:history="1">
        <w:r w:rsidRPr="00F31D33">
          <w:rPr>
            <w:rStyle w:val="af7"/>
          </w:rPr>
          <w:t>第一节</w:t>
        </w:r>
        <w:r w:rsidRPr="00F31D33">
          <w:rPr>
            <w:rStyle w:val="af7"/>
          </w:rPr>
          <w:t xml:space="preserve"> </w:t>
        </w:r>
        <w:r w:rsidRPr="00F31D33">
          <w:rPr>
            <w:rStyle w:val="af7"/>
          </w:rPr>
          <w:t>发展基础</w:t>
        </w:r>
        <w:r w:rsidRPr="00F31D33">
          <w:rPr>
            <w:webHidden/>
          </w:rPr>
          <w:tab/>
        </w:r>
        <w:r w:rsidRPr="00F31D33">
          <w:rPr>
            <w:webHidden/>
          </w:rPr>
          <w:fldChar w:fldCharType="begin"/>
        </w:r>
        <w:r w:rsidRPr="00F31D33">
          <w:rPr>
            <w:webHidden/>
          </w:rPr>
          <w:instrText xml:space="preserve"> PAGEREF _Toc226637378 \h </w:instrText>
        </w:r>
        <w:r w:rsidRPr="00F31D33">
          <w:rPr>
            <w:webHidden/>
          </w:rPr>
        </w:r>
        <w:r w:rsidRPr="00F31D33">
          <w:rPr>
            <w:webHidden/>
          </w:rPr>
          <w:fldChar w:fldCharType="separate"/>
        </w:r>
        <w:r w:rsidR="008756DE">
          <w:rPr>
            <w:webHidden/>
          </w:rPr>
          <w:t>2</w:t>
        </w:r>
        <w:r w:rsidRPr="00F31D33">
          <w:rPr>
            <w:webHidden/>
          </w:rPr>
          <w:fldChar w:fldCharType="end"/>
        </w:r>
      </w:hyperlink>
    </w:p>
    <w:p w14:paraId="13A91161" w14:textId="5A753C00" w:rsidR="00F31D33" w:rsidRPr="00F31D33" w:rsidRDefault="00F31D33" w:rsidP="00F31D33">
      <w:pPr>
        <w:pStyle w:val="TOC3"/>
        <w:rPr>
          <w:rFonts w:eastAsiaTheme="minorEastAsia"/>
          <w:sz w:val="22"/>
          <w:szCs w:val="24"/>
          <w14:ligatures w14:val="standardContextual"/>
        </w:rPr>
      </w:pPr>
      <w:hyperlink w:anchor="_Toc226637379" w:history="1">
        <w:r w:rsidRPr="00F31D33">
          <w:rPr>
            <w:rStyle w:val="af7"/>
          </w:rPr>
          <w:t>第二节</w:t>
        </w:r>
        <w:r w:rsidRPr="00F31D33">
          <w:rPr>
            <w:rStyle w:val="af7"/>
          </w:rPr>
          <w:t xml:space="preserve"> </w:t>
        </w:r>
        <w:r w:rsidRPr="00F31D33">
          <w:rPr>
            <w:rStyle w:val="af7"/>
          </w:rPr>
          <w:t>发展形势</w:t>
        </w:r>
        <w:r w:rsidRPr="00F31D33">
          <w:rPr>
            <w:webHidden/>
          </w:rPr>
          <w:tab/>
        </w:r>
        <w:r w:rsidRPr="00F31D33">
          <w:rPr>
            <w:webHidden/>
          </w:rPr>
          <w:fldChar w:fldCharType="begin"/>
        </w:r>
        <w:r w:rsidRPr="00F31D33">
          <w:rPr>
            <w:webHidden/>
          </w:rPr>
          <w:instrText xml:space="preserve"> PAGEREF _Toc226637379 \h </w:instrText>
        </w:r>
        <w:r w:rsidRPr="00F31D33">
          <w:rPr>
            <w:webHidden/>
          </w:rPr>
        </w:r>
        <w:r w:rsidRPr="00F31D33">
          <w:rPr>
            <w:webHidden/>
          </w:rPr>
          <w:fldChar w:fldCharType="separate"/>
        </w:r>
        <w:r w:rsidR="008756DE">
          <w:rPr>
            <w:webHidden/>
          </w:rPr>
          <w:t>5</w:t>
        </w:r>
        <w:r w:rsidRPr="00F31D33">
          <w:rPr>
            <w:webHidden/>
          </w:rPr>
          <w:fldChar w:fldCharType="end"/>
        </w:r>
      </w:hyperlink>
    </w:p>
    <w:p w14:paraId="580C7B9F" w14:textId="3062C3E3"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80" w:history="1">
        <w:r w:rsidRPr="00F31D33">
          <w:rPr>
            <w:rStyle w:val="af7"/>
            <w:rFonts w:ascii="Times New Roman" w:hAnsi="Times New Roman" w:cs="Times New Roman"/>
            <w:noProof/>
          </w:rPr>
          <w:t>第二章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总体思路与战略定位</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_Toc226637380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8</w:t>
        </w:r>
        <w:r w:rsidRPr="00F31D33">
          <w:rPr>
            <w:rFonts w:ascii="Times New Roman" w:hAnsi="Times New Roman" w:cs="Times New Roman"/>
            <w:noProof/>
            <w:webHidden/>
          </w:rPr>
          <w:fldChar w:fldCharType="end"/>
        </w:r>
      </w:hyperlink>
    </w:p>
    <w:p w14:paraId="71EF643E" w14:textId="546FE4B0" w:rsidR="00F31D33" w:rsidRPr="00F31D33" w:rsidRDefault="00F31D33" w:rsidP="00F31D33">
      <w:pPr>
        <w:pStyle w:val="TOC3"/>
        <w:rPr>
          <w:rFonts w:eastAsiaTheme="minorEastAsia"/>
          <w:sz w:val="22"/>
          <w:szCs w:val="24"/>
          <w14:ligatures w14:val="standardContextual"/>
        </w:rPr>
      </w:pPr>
      <w:hyperlink w:anchor="_Toc226637381" w:history="1">
        <w:r w:rsidRPr="00F31D33">
          <w:rPr>
            <w:rStyle w:val="af7"/>
          </w:rPr>
          <w:t>第一节</w:t>
        </w:r>
        <w:r w:rsidRPr="00F31D33">
          <w:rPr>
            <w:rStyle w:val="af7"/>
          </w:rPr>
          <w:t xml:space="preserve"> </w:t>
        </w:r>
        <w:r w:rsidRPr="00F31D33">
          <w:rPr>
            <w:rStyle w:val="af7"/>
          </w:rPr>
          <w:t>指导思想</w:t>
        </w:r>
        <w:r w:rsidRPr="00F31D33">
          <w:rPr>
            <w:webHidden/>
          </w:rPr>
          <w:tab/>
        </w:r>
        <w:r w:rsidRPr="00F31D33">
          <w:rPr>
            <w:webHidden/>
          </w:rPr>
          <w:fldChar w:fldCharType="begin"/>
        </w:r>
        <w:r w:rsidRPr="00F31D33">
          <w:rPr>
            <w:webHidden/>
          </w:rPr>
          <w:instrText xml:space="preserve"> PAGEREF _Toc226637381 \h </w:instrText>
        </w:r>
        <w:r w:rsidRPr="00F31D33">
          <w:rPr>
            <w:webHidden/>
          </w:rPr>
        </w:r>
        <w:r w:rsidRPr="00F31D33">
          <w:rPr>
            <w:webHidden/>
          </w:rPr>
          <w:fldChar w:fldCharType="separate"/>
        </w:r>
        <w:r w:rsidR="008756DE">
          <w:rPr>
            <w:webHidden/>
          </w:rPr>
          <w:t>8</w:t>
        </w:r>
        <w:r w:rsidRPr="00F31D33">
          <w:rPr>
            <w:webHidden/>
          </w:rPr>
          <w:fldChar w:fldCharType="end"/>
        </w:r>
      </w:hyperlink>
    </w:p>
    <w:p w14:paraId="07E5846E" w14:textId="5044A37D" w:rsidR="00F31D33" w:rsidRPr="00F31D33" w:rsidRDefault="00F31D33" w:rsidP="00F31D33">
      <w:pPr>
        <w:pStyle w:val="TOC3"/>
        <w:rPr>
          <w:rFonts w:eastAsiaTheme="minorEastAsia"/>
          <w:sz w:val="22"/>
          <w:szCs w:val="24"/>
          <w14:ligatures w14:val="standardContextual"/>
        </w:rPr>
      </w:pPr>
      <w:hyperlink w:anchor="_Toc226637382" w:history="1">
        <w:r w:rsidRPr="00F31D33">
          <w:rPr>
            <w:rStyle w:val="af7"/>
          </w:rPr>
          <w:t>第二节</w:t>
        </w:r>
        <w:r w:rsidRPr="00F31D33">
          <w:rPr>
            <w:rStyle w:val="af7"/>
          </w:rPr>
          <w:t xml:space="preserve"> </w:t>
        </w:r>
        <w:r w:rsidRPr="00F31D33">
          <w:rPr>
            <w:rStyle w:val="af7"/>
          </w:rPr>
          <w:t>基本原则</w:t>
        </w:r>
        <w:r w:rsidRPr="00F31D33">
          <w:rPr>
            <w:webHidden/>
          </w:rPr>
          <w:tab/>
        </w:r>
        <w:r w:rsidRPr="00F31D33">
          <w:rPr>
            <w:webHidden/>
          </w:rPr>
          <w:fldChar w:fldCharType="begin"/>
        </w:r>
        <w:r w:rsidRPr="00F31D33">
          <w:rPr>
            <w:webHidden/>
          </w:rPr>
          <w:instrText xml:space="preserve"> PAGEREF _Toc226637382 \h </w:instrText>
        </w:r>
        <w:r w:rsidRPr="00F31D33">
          <w:rPr>
            <w:webHidden/>
          </w:rPr>
        </w:r>
        <w:r w:rsidRPr="00F31D33">
          <w:rPr>
            <w:webHidden/>
          </w:rPr>
          <w:fldChar w:fldCharType="separate"/>
        </w:r>
        <w:r w:rsidR="008756DE">
          <w:rPr>
            <w:webHidden/>
          </w:rPr>
          <w:t>8</w:t>
        </w:r>
        <w:r w:rsidRPr="00F31D33">
          <w:rPr>
            <w:webHidden/>
          </w:rPr>
          <w:fldChar w:fldCharType="end"/>
        </w:r>
      </w:hyperlink>
    </w:p>
    <w:p w14:paraId="0B1624A4" w14:textId="73E8B06E" w:rsidR="00F31D33" w:rsidRPr="00F31D33" w:rsidRDefault="00F31D33" w:rsidP="00F31D33">
      <w:pPr>
        <w:pStyle w:val="TOC3"/>
        <w:rPr>
          <w:rFonts w:eastAsiaTheme="minorEastAsia"/>
          <w:sz w:val="22"/>
          <w:szCs w:val="24"/>
          <w14:ligatures w14:val="standardContextual"/>
        </w:rPr>
      </w:pPr>
      <w:hyperlink w:anchor="_Toc226637383" w:history="1">
        <w:r w:rsidRPr="00F31D33">
          <w:rPr>
            <w:rStyle w:val="af7"/>
          </w:rPr>
          <w:t>第三节</w:t>
        </w:r>
        <w:r w:rsidRPr="00F31D33">
          <w:rPr>
            <w:rStyle w:val="af7"/>
          </w:rPr>
          <w:t xml:space="preserve"> </w:t>
        </w:r>
        <w:r w:rsidRPr="00F31D33">
          <w:rPr>
            <w:rStyle w:val="af7"/>
          </w:rPr>
          <w:t>发展目标</w:t>
        </w:r>
        <w:r w:rsidRPr="00F31D33">
          <w:rPr>
            <w:webHidden/>
          </w:rPr>
          <w:tab/>
        </w:r>
        <w:r w:rsidRPr="00F31D33">
          <w:rPr>
            <w:webHidden/>
          </w:rPr>
          <w:fldChar w:fldCharType="begin"/>
        </w:r>
        <w:r w:rsidRPr="00F31D33">
          <w:rPr>
            <w:webHidden/>
          </w:rPr>
          <w:instrText xml:space="preserve"> PAGEREF _Toc226637383 \h </w:instrText>
        </w:r>
        <w:r w:rsidRPr="00F31D33">
          <w:rPr>
            <w:webHidden/>
          </w:rPr>
        </w:r>
        <w:r w:rsidRPr="00F31D33">
          <w:rPr>
            <w:webHidden/>
          </w:rPr>
          <w:fldChar w:fldCharType="separate"/>
        </w:r>
        <w:r w:rsidR="008756DE">
          <w:rPr>
            <w:webHidden/>
          </w:rPr>
          <w:t>10</w:t>
        </w:r>
        <w:r w:rsidRPr="00F31D33">
          <w:rPr>
            <w:webHidden/>
          </w:rPr>
          <w:fldChar w:fldCharType="end"/>
        </w:r>
      </w:hyperlink>
    </w:p>
    <w:p w14:paraId="6B884F4A" w14:textId="6E3E36BF" w:rsidR="00F31D33" w:rsidRPr="00F31D33" w:rsidRDefault="00F31D33" w:rsidP="00F31D33">
      <w:pPr>
        <w:pStyle w:val="TOC3"/>
        <w:rPr>
          <w:rFonts w:eastAsiaTheme="minorEastAsia"/>
          <w:sz w:val="22"/>
          <w:szCs w:val="24"/>
          <w14:ligatures w14:val="standardContextual"/>
        </w:rPr>
      </w:pPr>
      <w:hyperlink w:anchor="_Toc226637384" w:history="1">
        <w:r w:rsidRPr="00F31D33">
          <w:rPr>
            <w:rStyle w:val="af7"/>
          </w:rPr>
          <w:t>第四节</w:t>
        </w:r>
        <w:r w:rsidRPr="00F31D33">
          <w:rPr>
            <w:rStyle w:val="af7"/>
          </w:rPr>
          <w:t xml:space="preserve"> </w:t>
        </w:r>
        <w:r w:rsidRPr="00F31D33">
          <w:rPr>
            <w:rStyle w:val="af7"/>
          </w:rPr>
          <w:t>战略定位</w:t>
        </w:r>
        <w:r w:rsidRPr="00F31D33">
          <w:rPr>
            <w:webHidden/>
          </w:rPr>
          <w:tab/>
        </w:r>
        <w:r w:rsidRPr="00F31D33">
          <w:rPr>
            <w:webHidden/>
          </w:rPr>
          <w:fldChar w:fldCharType="begin"/>
        </w:r>
        <w:r w:rsidRPr="00F31D33">
          <w:rPr>
            <w:webHidden/>
          </w:rPr>
          <w:instrText xml:space="preserve"> PAGEREF _Toc226637384 \h </w:instrText>
        </w:r>
        <w:r w:rsidRPr="00F31D33">
          <w:rPr>
            <w:webHidden/>
          </w:rPr>
        </w:r>
        <w:r w:rsidRPr="00F31D33">
          <w:rPr>
            <w:webHidden/>
          </w:rPr>
          <w:fldChar w:fldCharType="separate"/>
        </w:r>
        <w:r w:rsidR="008756DE">
          <w:rPr>
            <w:webHidden/>
          </w:rPr>
          <w:t>12</w:t>
        </w:r>
        <w:r w:rsidRPr="00F31D33">
          <w:rPr>
            <w:webHidden/>
          </w:rPr>
          <w:fldChar w:fldCharType="end"/>
        </w:r>
      </w:hyperlink>
    </w:p>
    <w:p w14:paraId="6756AE0F" w14:textId="6CDD83AC"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85" w:history="1">
        <w:r w:rsidRPr="00F31D33">
          <w:rPr>
            <w:rStyle w:val="af7"/>
            <w:rFonts w:ascii="Times New Roman" w:hAnsi="Times New Roman" w:cs="Times New Roman"/>
            <w:noProof/>
          </w:rPr>
          <w:t>第三章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空间布局与特色载体</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_Toc226637385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16</w:t>
        </w:r>
        <w:r w:rsidRPr="00F31D33">
          <w:rPr>
            <w:rFonts w:ascii="Times New Roman" w:hAnsi="Times New Roman" w:cs="Times New Roman"/>
            <w:noProof/>
            <w:webHidden/>
          </w:rPr>
          <w:fldChar w:fldCharType="end"/>
        </w:r>
      </w:hyperlink>
    </w:p>
    <w:p w14:paraId="0360701C" w14:textId="78DCAAEC" w:rsidR="00F31D33" w:rsidRPr="00F31D33" w:rsidRDefault="00F31D33" w:rsidP="00F31D33">
      <w:pPr>
        <w:pStyle w:val="TOC3"/>
        <w:rPr>
          <w:rFonts w:eastAsiaTheme="minorEastAsia"/>
          <w:sz w:val="22"/>
          <w:szCs w:val="24"/>
          <w14:ligatures w14:val="standardContextual"/>
        </w:rPr>
      </w:pPr>
      <w:hyperlink w:anchor="_Toc226637386" w:history="1">
        <w:r w:rsidRPr="00F31D33">
          <w:rPr>
            <w:rStyle w:val="af7"/>
          </w:rPr>
          <w:t>第一节</w:t>
        </w:r>
        <w:r w:rsidRPr="00F31D33">
          <w:rPr>
            <w:rStyle w:val="af7"/>
          </w:rPr>
          <w:t xml:space="preserve"> “</w:t>
        </w:r>
        <w:r w:rsidRPr="00F31D33">
          <w:rPr>
            <w:rStyle w:val="af7"/>
          </w:rPr>
          <w:t>双核引领</w:t>
        </w:r>
        <w:r w:rsidRPr="00F31D33">
          <w:rPr>
            <w:rStyle w:val="af7"/>
          </w:rPr>
          <w:t>”</w:t>
        </w:r>
        <w:r w:rsidRPr="00F31D33">
          <w:rPr>
            <w:rStyle w:val="af7"/>
          </w:rPr>
          <w:t>，提升中心城区服务能级</w:t>
        </w:r>
        <w:r w:rsidRPr="00F31D33">
          <w:rPr>
            <w:webHidden/>
          </w:rPr>
          <w:tab/>
        </w:r>
        <w:r w:rsidRPr="00F31D33">
          <w:rPr>
            <w:webHidden/>
          </w:rPr>
          <w:fldChar w:fldCharType="begin"/>
        </w:r>
        <w:r w:rsidRPr="00F31D33">
          <w:rPr>
            <w:webHidden/>
          </w:rPr>
          <w:instrText xml:space="preserve"> PAGEREF _Toc226637386 \h </w:instrText>
        </w:r>
        <w:r w:rsidRPr="00F31D33">
          <w:rPr>
            <w:webHidden/>
          </w:rPr>
        </w:r>
        <w:r w:rsidRPr="00F31D33">
          <w:rPr>
            <w:webHidden/>
          </w:rPr>
          <w:fldChar w:fldCharType="separate"/>
        </w:r>
        <w:r w:rsidR="008756DE">
          <w:rPr>
            <w:webHidden/>
          </w:rPr>
          <w:t>16</w:t>
        </w:r>
        <w:r w:rsidRPr="00F31D33">
          <w:rPr>
            <w:webHidden/>
          </w:rPr>
          <w:fldChar w:fldCharType="end"/>
        </w:r>
      </w:hyperlink>
    </w:p>
    <w:p w14:paraId="25B9A2E9" w14:textId="4D0F3A9F" w:rsidR="00F31D33" w:rsidRPr="00F31D33" w:rsidRDefault="00F31D33" w:rsidP="00F31D33">
      <w:pPr>
        <w:pStyle w:val="TOC3"/>
        <w:rPr>
          <w:rFonts w:eastAsiaTheme="minorEastAsia"/>
          <w:sz w:val="22"/>
          <w:szCs w:val="24"/>
          <w14:ligatures w14:val="standardContextual"/>
        </w:rPr>
      </w:pPr>
      <w:hyperlink w:anchor="_Toc226637387" w:history="1">
        <w:r w:rsidRPr="00F31D33">
          <w:rPr>
            <w:rStyle w:val="af7"/>
          </w:rPr>
          <w:t>第二节</w:t>
        </w:r>
        <w:r w:rsidRPr="00F31D33">
          <w:rPr>
            <w:rStyle w:val="af7"/>
          </w:rPr>
          <w:t xml:space="preserve"> “</w:t>
        </w:r>
        <w:r w:rsidRPr="00F31D33">
          <w:rPr>
            <w:rStyle w:val="af7"/>
          </w:rPr>
          <w:t>双区驱动</w:t>
        </w:r>
        <w:r w:rsidRPr="00F31D33">
          <w:rPr>
            <w:rStyle w:val="af7"/>
          </w:rPr>
          <w:t>”</w:t>
        </w:r>
        <w:r w:rsidRPr="00F31D33">
          <w:rPr>
            <w:rStyle w:val="af7"/>
          </w:rPr>
          <w:t>，做优专业生产性服务业</w:t>
        </w:r>
        <w:r w:rsidRPr="00F31D33">
          <w:rPr>
            <w:webHidden/>
          </w:rPr>
          <w:tab/>
        </w:r>
        <w:r w:rsidRPr="00F31D33">
          <w:rPr>
            <w:webHidden/>
          </w:rPr>
          <w:fldChar w:fldCharType="begin"/>
        </w:r>
        <w:r w:rsidRPr="00F31D33">
          <w:rPr>
            <w:webHidden/>
          </w:rPr>
          <w:instrText xml:space="preserve"> PAGEREF _Toc226637387 \h </w:instrText>
        </w:r>
        <w:r w:rsidRPr="00F31D33">
          <w:rPr>
            <w:webHidden/>
          </w:rPr>
        </w:r>
        <w:r w:rsidRPr="00F31D33">
          <w:rPr>
            <w:webHidden/>
          </w:rPr>
          <w:fldChar w:fldCharType="separate"/>
        </w:r>
        <w:r w:rsidR="008756DE">
          <w:rPr>
            <w:webHidden/>
          </w:rPr>
          <w:t>17</w:t>
        </w:r>
        <w:r w:rsidRPr="00F31D33">
          <w:rPr>
            <w:webHidden/>
          </w:rPr>
          <w:fldChar w:fldCharType="end"/>
        </w:r>
      </w:hyperlink>
    </w:p>
    <w:p w14:paraId="5DAB9C16" w14:textId="70BCC827" w:rsidR="00F31D33" w:rsidRPr="00F31D33" w:rsidRDefault="00F31D33" w:rsidP="00F31D33">
      <w:pPr>
        <w:pStyle w:val="TOC3"/>
        <w:rPr>
          <w:rFonts w:eastAsiaTheme="minorEastAsia"/>
          <w:sz w:val="22"/>
          <w:szCs w:val="24"/>
          <w14:ligatures w14:val="standardContextual"/>
        </w:rPr>
      </w:pPr>
      <w:hyperlink w:anchor="_Toc226637388" w:history="1">
        <w:r w:rsidRPr="00F31D33">
          <w:rPr>
            <w:rStyle w:val="af7"/>
          </w:rPr>
          <w:t>第三节</w:t>
        </w:r>
        <w:r w:rsidRPr="00F31D33">
          <w:rPr>
            <w:rStyle w:val="af7"/>
          </w:rPr>
          <w:t xml:space="preserve"> “</w:t>
        </w:r>
        <w:r w:rsidRPr="00F31D33">
          <w:rPr>
            <w:rStyle w:val="af7"/>
          </w:rPr>
          <w:t>多极协同</w:t>
        </w:r>
        <w:r w:rsidRPr="00F31D33">
          <w:rPr>
            <w:rStyle w:val="af7"/>
          </w:rPr>
          <w:t>”</w:t>
        </w:r>
        <w:r w:rsidRPr="00F31D33">
          <w:rPr>
            <w:rStyle w:val="af7"/>
          </w:rPr>
          <w:t>，构建县域特色服务业支点</w:t>
        </w:r>
        <w:r w:rsidRPr="00F31D33">
          <w:rPr>
            <w:webHidden/>
          </w:rPr>
          <w:tab/>
        </w:r>
        <w:r w:rsidRPr="00F31D33">
          <w:rPr>
            <w:webHidden/>
          </w:rPr>
          <w:fldChar w:fldCharType="begin"/>
        </w:r>
        <w:r w:rsidRPr="00F31D33">
          <w:rPr>
            <w:webHidden/>
          </w:rPr>
          <w:instrText xml:space="preserve"> PAGEREF _Toc226637388 \h </w:instrText>
        </w:r>
        <w:r w:rsidRPr="00F31D33">
          <w:rPr>
            <w:webHidden/>
          </w:rPr>
        </w:r>
        <w:r w:rsidRPr="00F31D33">
          <w:rPr>
            <w:webHidden/>
          </w:rPr>
          <w:fldChar w:fldCharType="separate"/>
        </w:r>
        <w:r w:rsidR="008756DE">
          <w:rPr>
            <w:webHidden/>
          </w:rPr>
          <w:t>18</w:t>
        </w:r>
        <w:r w:rsidRPr="00F31D33">
          <w:rPr>
            <w:webHidden/>
          </w:rPr>
          <w:fldChar w:fldCharType="end"/>
        </w:r>
      </w:hyperlink>
    </w:p>
    <w:p w14:paraId="1B8FD0DC" w14:textId="5909EC80"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89" w:history="1">
        <w:r w:rsidRPr="00F31D33">
          <w:rPr>
            <w:rStyle w:val="af7"/>
            <w:rFonts w:ascii="Times New Roman" w:hAnsi="Times New Roman" w:cs="Times New Roman"/>
            <w:noProof/>
          </w:rPr>
          <w:t>第四章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聚焦</w:t>
        </w:r>
        <w:r w:rsidRPr="00F31D33">
          <w:rPr>
            <w:rStyle w:val="af7"/>
            <w:rFonts w:ascii="Times New Roman" w:hAnsi="Times New Roman" w:cs="Times New Roman"/>
            <w:noProof/>
          </w:rPr>
          <w:t>“</w:t>
        </w:r>
        <w:r w:rsidRPr="00F31D33">
          <w:rPr>
            <w:rStyle w:val="af7"/>
            <w:rFonts w:ascii="Times New Roman" w:hAnsi="Times New Roman" w:cs="Times New Roman"/>
            <w:noProof/>
          </w:rPr>
          <w:t>两业融合</w:t>
        </w:r>
        <w:r w:rsidRPr="00F31D33">
          <w:rPr>
            <w:rStyle w:val="af7"/>
            <w:rFonts w:ascii="Times New Roman" w:hAnsi="Times New Roman" w:cs="Times New Roman"/>
            <w:noProof/>
          </w:rPr>
          <w:t>”</w:t>
        </w:r>
        <w:r w:rsidRPr="00F31D33">
          <w:rPr>
            <w:rStyle w:val="af7"/>
            <w:rFonts w:ascii="Times New Roman" w:hAnsi="Times New Roman" w:cs="Times New Roman"/>
            <w:noProof/>
          </w:rPr>
          <w:t>，打造生产性服务业新引擎</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_Toc226637389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21</w:t>
        </w:r>
        <w:r w:rsidRPr="00F31D33">
          <w:rPr>
            <w:rFonts w:ascii="Times New Roman" w:hAnsi="Times New Roman" w:cs="Times New Roman"/>
            <w:noProof/>
            <w:webHidden/>
          </w:rPr>
          <w:fldChar w:fldCharType="end"/>
        </w:r>
      </w:hyperlink>
    </w:p>
    <w:p w14:paraId="774C4BBB" w14:textId="0A5A0818" w:rsidR="00F31D33" w:rsidRPr="00F31D33" w:rsidRDefault="00F31D33" w:rsidP="00F31D33">
      <w:pPr>
        <w:pStyle w:val="TOC3"/>
        <w:rPr>
          <w:rFonts w:eastAsiaTheme="minorEastAsia"/>
          <w:sz w:val="22"/>
          <w:szCs w:val="24"/>
          <w14:ligatures w14:val="standardContextual"/>
        </w:rPr>
      </w:pPr>
      <w:hyperlink w:anchor="_Toc226637390" w:history="1">
        <w:r w:rsidRPr="00F31D33">
          <w:rPr>
            <w:rStyle w:val="af7"/>
          </w:rPr>
          <w:t>第一节</w:t>
        </w:r>
        <w:r w:rsidRPr="00F31D33">
          <w:rPr>
            <w:rStyle w:val="af7"/>
          </w:rPr>
          <w:t xml:space="preserve"> </w:t>
        </w:r>
        <w:r w:rsidRPr="00F31D33">
          <w:rPr>
            <w:rStyle w:val="af7"/>
          </w:rPr>
          <w:t>延伸碳酸钙产业链服务环节</w:t>
        </w:r>
        <w:r w:rsidRPr="00F31D33">
          <w:rPr>
            <w:webHidden/>
          </w:rPr>
          <w:tab/>
        </w:r>
        <w:r w:rsidRPr="00F31D33">
          <w:rPr>
            <w:webHidden/>
          </w:rPr>
          <w:fldChar w:fldCharType="begin"/>
        </w:r>
        <w:r w:rsidRPr="00F31D33">
          <w:rPr>
            <w:webHidden/>
          </w:rPr>
          <w:instrText xml:space="preserve"> PAGEREF _Toc226637390 \h </w:instrText>
        </w:r>
        <w:r w:rsidRPr="00F31D33">
          <w:rPr>
            <w:webHidden/>
          </w:rPr>
        </w:r>
        <w:r w:rsidRPr="00F31D33">
          <w:rPr>
            <w:webHidden/>
          </w:rPr>
          <w:fldChar w:fldCharType="separate"/>
        </w:r>
        <w:r w:rsidR="008756DE">
          <w:rPr>
            <w:webHidden/>
          </w:rPr>
          <w:t>21</w:t>
        </w:r>
        <w:r w:rsidRPr="00F31D33">
          <w:rPr>
            <w:webHidden/>
          </w:rPr>
          <w:fldChar w:fldCharType="end"/>
        </w:r>
      </w:hyperlink>
    </w:p>
    <w:p w14:paraId="45022D89" w14:textId="6E69D69B" w:rsidR="00F31D33" w:rsidRPr="00F31D33" w:rsidRDefault="00F31D33" w:rsidP="00F31D33">
      <w:pPr>
        <w:pStyle w:val="TOC3"/>
        <w:rPr>
          <w:rFonts w:eastAsiaTheme="minorEastAsia"/>
          <w:sz w:val="22"/>
          <w:szCs w:val="24"/>
          <w14:ligatures w14:val="standardContextual"/>
        </w:rPr>
      </w:pPr>
      <w:hyperlink w:anchor="_Toc226637391" w:history="1">
        <w:r w:rsidRPr="00F31D33">
          <w:rPr>
            <w:rStyle w:val="af7"/>
          </w:rPr>
          <w:t>第二节</w:t>
        </w:r>
        <w:r w:rsidRPr="00F31D33">
          <w:rPr>
            <w:rStyle w:val="af7"/>
          </w:rPr>
          <w:t xml:space="preserve"> </w:t>
        </w:r>
        <w:r w:rsidRPr="00F31D33">
          <w:rPr>
            <w:rStyle w:val="af7"/>
          </w:rPr>
          <w:t>打造黄金珠宝时尚创意高地</w:t>
        </w:r>
        <w:r w:rsidRPr="00F31D33">
          <w:rPr>
            <w:webHidden/>
          </w:rPr>
          <w:tab/>
        </w:r>
        <w:r w:rsidRPr="00F31D33">
          <w:rPr>
            <w:webHidden/>
          </w:rPr>
          <w:fldChar w:fldCharType="begin"/>
        </w:r>
        <w:r w:rsidRPr="00F31D33">
          <w:rPr>
            <w:webHidden/>
          </w:rPr>
          <w:instrText xml:space="preserve"> PAGEREF _Toc226637391 \h </w:instrText>
        </w:r>
        <w:r w:rsidRPr="00F31D33">
          <w:rPr>
            <w:webHidden/>
          </w:rPr>
        </w:r>
        <w:r w:rsidRPr="00F31D33">
          <w:rPr>
            <w:webHidden/>
          </w:rPr>
          <w:fldChar w:fldCharType="separate"/>
        </w:r>
        <w:r w:rsidR="008756DE">
          <w:rPr>
            <w:webHidden/>
          </w:rPr>
          <w:t>22</w:t>
        </w:r>
        <w:r w:rsidRPr="00F31D33">
          <w:rPr>
            <w:webHidden/>
          </w:rPr>
          <w:fldChar w:fldCharType="end"/>
        </w:r>
      </w:hyperlink>
    </w:p>
    <w:p w14:paraId="7F99AA1F" w14:textId="54531E7A" w:rsidR="00F31D33" w:rsidRPr="00F31D33" w:rsidRDefault="00F31D33" w:rsidP="00F31D33">
      <w:pPr>
        <w:pStyle w:val="TOC3"/>
        <w:rPr>
          <w:rFonts w:eastAsiaTheme="minorEastAsia"/>
          <w:sz w:val="22"/>
          <w:szCs w:val="24"/>
          <w14:ligatures w14:val="standardContextual"/>
        </w:rPr>
      </w:pPr>
      <w:hyperlink w:anchor="_Toc226637392" w:history="1">
        <w:r w:rsidRPr="00F31D33">
          <w:rPr>
            <w:rStyle w:val="af7"/>
          </w:rPr>
          <w:t>第三节</w:t>
        </w:r>
        <w:r w:rsidRPr="00F31D33">
          <w:rPr>
            <w:rStyle w:val="af7"/>
          </w:rPr>
          <w:t xml:space="preserve"> </w:t>
        </w:r>
        <w:r w:rsidRPr="00F31D33">
          <w:rPr>
            <w:rStyle w:val="af7"/>
          </w:rPr>
          <w:t>构建现代物流体系</w:t>
        </w:r>
        <w:r w:rsidRPr="00F31D33">
          <w:rPr>
            <w:webHidden/>
          </w:rPr>
          <w:tab/>
        </w:r>
        <w:r w:rsidRPr="00F31D33">
          <w:rPr>
            <w:webHidden/>
          </w:rPr>
          <w:fldChar w:fldCharType="begin"/>
        </w:r>
        <w:r w:rsidRPr="00F31D33">
          <w:rPr>
            <w:webHidden/>
          </w:rPr>
          <w:instrText xml:space="preserve"> PAGEREF _Toc226637392 \h </w:instrText>
        </w:r>
        <w:r w:rsidRPr="00F31D33">
          <w:rPr>
            <w:webHidden/>
          </w:rPr>
        </w:r>
        <w:r w:rsidRPr="00F31D33">
          <w:rPr>
            <w:webHidden/>
          </w:rPr>
          <w:fldChar w:fldCharType="separate"/>
        </w:r>
        <w:r w:rsidR="008756DE">
          <w:rPr>
            <w:webHidden/>
          </w:rPr>
          <w:t>23</w:t>
        </w:r>
        <w:r w:rsidRPr="00F31D33">
          <w:rPr>
            <w:webHidden/>
          </w:rPr>
          <w:fldChar w:fldCharType="end"/>
        </w:r>
      </w:hyperlink>
    </w:p>
    <w:p w14:paraId="452060CC" w14:textId="093E59EA" w:rsidR="00F31D33" w:rsidRPr="00F31D33" w:rsidRDefault="00F31D33" w:rsidP="00F31D33">
      <w:pPr>
        <w:pStyle w:val="TOC3"/>
        <w:rPr>
          <w:rFonts w:eastAsiaTheme="minorEastAsia"/>
          <w:sz w:val="22"/>
          <w:szCs w:val="24"/>
          <w14:ligatures w14:val="standardContextual"/>
        </w:rPr>
      </w:pPr>
      <w:hyperlink w:anchor="_Toc226637393" w:history="1">
        <w:r w:rsidRPr="00F31D33">
          <w:rPr>
            <w:rStyle w:val="af7"/>
          </w:rPr>
          <w:t>第四节</w:t>
        </w:r>
        <w:r w:rsidRPr="00F31D33">
          <w:rPr>
            <w:rStyle w:val="af7"/>
          </w:rPr>
          <w:t xml:space="preserve"> </w:t>
        </w:r>
        <w:r w:rsidRPr="00F31D33">
          <w:rPr>
            <w:rStyle w:val="af7"/>
          </w:rPr>
          <w:t>创新金融专业服务</w:t>
        </w:r>
        <w:r w:rsidRPr="00F31D33">
          <w:rPr>
            <w:webHidden/>
          </w:rPr>
          <w:tab/>
        </w:r>
        <w:r w:rsidRPr="00F31D33">
          <w:rPr>
            <w:webHidden/>
          </w:rPr>
          <w:fldChar w:fldCharType="begin"/>
        </w:r>
        <w:r w:rsidRPr="00F31D33">
          <w:rPr>
            <w:webHidden/>
          </w:rPr>
          <w:instrText xml:space="preserve"> PAGEREF _Toc226637393 \h </w:instrText>
        </w:r>
        <w:r w:rsidRPr="00F31D33">
          <w:rPr>
            <w:webHidden/>
          </w:rPr>
        </w:r>
        <w:r w:rsidRPr="00F31D33">
          <w:rPr>
            <w:webHidden/>
          </w:rPr>
          <w:fldChar w:fldCharType="separate"/>
        </w:r>
        <w:r w:rsidR="008756DE">
          <w:rPr>
            <w:webHidden/>
          </w:rPr>
          <w:t>25</w:t>
        </w:r>
        <w:r w:rsidRPr="00F31D33">
          <w:rPr>
            <w:webHidden/>
          </w:rPr>
          <w:fldChar w:fldCharType="end"/>
        </w:r>
      </w:hyperlink>
    </w:p>
    <w:p w14:paraId="062E3D91" w14:textId="43ECB3B3" w:rsidR="00F31D33" w:rsidRDefault="00F31D33" w:rsidP="00F31D33">
      <w:pPr>
        <w:pStyle w:val="TOC3"/>
        <w:rPr>
          <w:rStyle w:val="af7"/>
        </w:rPr>
      </w:pPr>
      <w:hyperlink w:anchor="_Toc226637394" w:history="1">
        <w:r w:rsidRPr="00F31D33">
          <w:rPr>
            <w:rStyle w:val="af7"/>
          </w:rPr>
          <w:t>第五节</w:t>
        </w:r>
        <w:r w:rsidRPr="00F31D33">
          <w:rPr>
            <w:rStyle w:val="af7"/>
          </w:rPr>
          <w:t xml:space="preserve"> </w:t>
        </w:r>
        <w:r w:rsidRPr="00F31D33">
          <w:rPr>
            <w:rStyle w:val="af7"/>
          </w:rPr>
          <w:t>扩大开放电子商务</w:t>
        </w:r>
        <w:r w:rsidRPr="00F31D33">
          <w:rPr>
            <w:webHidden/>
          </w:rPr>
          <w:tab/>
        </w:r>
        <w:r w:rsidRPr="00F31D33">
          <w:rPr>
            <w:webHidden/>
          </w:rPr>
          <w:fldChar w:fldCharType="begin"/>
        </w:r>
        <w:r w:rsidRPr="00F31D33">
          <w:rPr>
            <w:webHidden/>
          </w:rPr>
          <w:instrText xml:space="preserve"> PAGEREF _Toc226637394 \h </w:instrText>
        </w:r>
        <w:r w:rsidRPr="00F31D33">
          <w:rPr>
            <w:webHidden/>
          </w:rPr>
        </w:r>
        <w:r w:rsidRPr="00F31D33">
          <w:rPr>
            <w:webHidden/>
          </w:rPr>
          <w:fldChar w:fldCharType="separate"/>
        </w:r>
        <w:r w:rsidR="008756DE">
          <w:rPr>
            <w:webHidden/>
          </w:rPr>
          <w:t>26</w:t>
        </w:r>
        <w:r w:rsidRPr="00F31D33">
          <w:rPr>
            <w:webHidden/>
          </w:rPr>
          <w:fldChar w:fldCharType="end"/>
        </w:r>
      </w:hyperlink>
    </w:p>
    <w:p w14:paraId="36C2E5AD" w14:textId="77777777" w:rsidR="00F31D33" w:rsidRDefault="00F31D33" w:rsidP="00F31D33">
      <w:pPr>
        <w:rPr>
          <w:noProof/>
        </w:rPr>
      </w:pPr>
    </w:p>
    <w:p w14:paraId="72A47B8D" w14:textId="77777777" w:rsidR="00F31D33" w:rsidRPr="00F31D33" w:rsidRDefault="00F31D33" w:rsidP="00F31D33">
      <w:pPr>
        <w:rPr>
          <w:rFonts w:hint="eastAsia"/>
          <w:noProof/>
        </w:rPr>
      </w:pPr>
    </w:p>
    <w:p w14:paraId="36FC93C8" w14:textId="00020799"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95" w:history="1">
        <w:r w:rsidRPr="00F31D33">
          <w:rPr>
            <w:rStyle w:val="af7"/>
            <w:rFonts w:ascii="Times New Roman" w:hAnsi="Times New Roman" w:cs="Times New Roman"/>
            <w:noProof/>
          </w:rPr>
          <w:t>第五章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擦亮</w:t>
        </w:r>
        <w:r w:rsidRPr="00F31D33">
          <w:rPr>
            <w:rStyle w:val="af7"/>
            <w:rFonts w:ascii="Times New Roman" w:hAnsi="Times New Roman" w:cs="Times New Roman"/>
            <w:noProof/>
          </w:rPr>
          <w:t>“</w:t>
        </w:r>
        <w:r w:rsidRPr="00F31D33">
          <w:rPr>
            <w:rStyle w:val="af7"/>
            <w:rFonts w:ascii="Times New Roman" w:hAnsi="Times New Roman" w:cs="Times New Roman"/>
            <w:noProof/>
          </w:rPr>
          <w:t>长寿招牌</w:t>
        </w:r>
        <w:r w:rsidRPr="00F31D33">
          <w:rPr>
            <w:rStyle w:val="af7"/>
            <w:rFonts w:ascii="Times New Roman" w:hAnsi="Times New Roman" w:cs="Times New Roman"/>
            <w:noProof/>
          </w:rPr>
          <w:t>”</w:t>
        </w:r>
        <w:r w:rsidRPr="00F31D33">
          <w:rPr>
            <w:rStyle w:val="af7"/>
            <w:rFonts w:ascii="Times New Roman" w:hAnsi="Times New Roman" w:cs="Times New Roman"/>
            <w:noProof/>
          </w:rPr>
          <w:t>，推动生活性服务业品质化</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_Toc226637395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28</w:t>
        </w:r>
        <w:r w:rsidRPr="00F31D33">
          <w:rPr>
            <w:rFonts w:ascii="Times New Roman" w:hAnsi="Times New Roman" w:cs="Times New Roman"/>
            <w:noProof/>
            <w:webHidden/>
          </w:rPr>
          <w:fldChar w:fldCharType="end"/>
        </w:r>
      </w:hyperlink>
    </w:p>
    <w:p w14:paraId="12BE2AAA" w14:textId="7A52D100" w:rsidR="00F31D33" w:rsidRPr="00F31D33" w:rsidRDefault="00F31D33" w:rsidP="00F31D33">
      <w:pPr>
        <w:pStyle w:val="TOC3"/>
        <w:rPr>
          <w:rFonts w:eastAsiaTheme="minorEastAsia"/>
          <w:sz w:val="22"/>
          <w:szCs w:val="24"/>
          <w14:ligatures w14:val="standardContextual"/>
        </w:rPr>
      </w:pPr>
      <w:hyperlink w:anchor="_Toc226637396" w:history="1">
        <w:r w:rsidRPr="00F31D33">
          <w:rPr>
            <w:rStyle w:val="af7"/>
          </w:rPr>
          <w:t>第一节</w:t>
        </w:r>
        <w:r w:rsidRPr="00F31D33">
          <w:rPr>
            <w:rStyle w:val="af7"/>
          </w:rPr>
          <w:t xml:space="preserve"> </w:t>
        </w:r>
        <w:r w:rsidRPr="00F31D33">
          <w:rPr>
            <w:rStyle w:val="af7"/>
          </w:rPr>
          <w:t>打造全龄康养与文体旅游首选地</w:t>
        </w:r>
        <w:r w:rsidRPr="00F31D33">
          <w:rPr>
            <w:webHidden/>
          </w:rPr>
          <w:tab/>
        </w:r>
        <w:r w:rsidRPr="00F31D33">
          <w:rPr>
            <w:webHidden/>
          </w:rPr>
          <w:fldChar w:fldCharType="begin"/>
        </w:r>
        <w:r w:rsidRPr="00F31D33">
          <w:rPr>
            <w:webHidden/>
          </w:rPr>
          <w:instrText xml:space="preserve"> PAGEREF _Toc226637396 \h </w:instrText>
        </w:r>
        <w:r w:rsidRPr="00F31D33">
          <w:rPr>
            <w:webHidden/>
          </w:rPr>
        </w:r>
        <w:r w:rsidRPr="00F31D33">
          <w:rPr>
            <w:webHidden/>
          </w:rPr>
          <w:fldChar w:fldCharType="separate"/>
        </w:r>
        <w:r w:rsidR="008756DE">
          <w:rPr>
            <w:webHidden/>
          </w:rPr>
          <w:t>28</w:t>
        </w:r>
        <w:r w:rsidRPr="00F31D33">
          <w:rPr>
            <w:webHidden/>
          </w:rPr>
          <w:fldChar w:fldCharType="end"/>
        </w:r>
      </w:hyperlink>
    </w:p>
    <w:p w14:paraId="2477686B" w14:textId="78AB31E2" w:rsidR="00F31D33" w:rsidRPr="00F31D33" w:rsidRDefault="00F31D33" w:rsidP="00F31D33">
      <w:pPr>
        <w:pStyle w:val="TOC3"/>
        <w:rPr>
          <w:rFonts w:eastAsiaTheme="minorEastAsia"/>
          <w:sz w:val="22"/>
          <w:szCs w:val="24"/>
          <w14:ligatures w14:val="standardContextual"/>
        </w:rPr>
      </w:pPr>
      <w:hyperlink w:anchor="_Toc226637397" w:history="1">
        <w:r w:rsidRPr="00F31D33">
          <w:rPr>
            <w:rStyle w:val="af7"/>
          </w:rPr>
          <w:t>第二节</w:t>
        </w:r>
        <w:r w:rsidRPr="00F31D33">
          <w:rPr>
            <w:rStyle w:val="af7"/>
          </w:rPr>
          <w:t xml:space="preserve"> </w:t>
        </w:r>
        <w:r w:rsidRPr="00F31D33">
          <w:rPr>
            <w:rStyle w:val="af7"/>
          </w:rPr>
          <w:t>提质现代商贸与消费服务</w:t>
        </w:r>
        <w:r w:rsidRPr="00F31D33">
          <w:rPr>
            <w:webHidden/>
          </w:rPr>
          <w:tab/>
        </w:r>
        <w:r w:rsidRPr="00F31D33">
          <w:rPr>
            <w:webHidden/>
          </w:rPr>
          <w:fldChar w:fldCharType="begin"/>
        </w:r>
        <w:r w:rsidRPr="00F31D33">
          <w:rPr>
            <w:webHidden/>
          </w:rPr>
          <w:instrText xml:space="preserve"> PAGEREF _Toc226637397 \h </w:instrText>
        </w:r>
        <w:r w:rsidRPr="00F31D33">
          <w:rPr>
            <w:webHidden/>
          </w:rPr>
        </w:r>
        <w:r w:rsidRPr="00F31D33">
          <w:rPr>
            <w:webHidden/>
          </w:rPr>
          <w:fldChar w:fldCharType="separate"/>
        </w:r>
        <w:r w:rsidR="008756DE">
          <w:rPr>
            <w:webHidden/>
          </w:rPr>
          <w:t>32</w:t>
        </w:r>
        <w:r w:rsidRPr="00F31D33">
          <w:rPr>
            <w:webHidden/>
          </w:rPr>
          <w:fldChar w:fldCharType="end"/>
        </w:r>
      </w:hyperlink>
    </w:p>
    <w:p w14:paraId="13ED8E3E" w14:textId="1DDDE15D" w:rsidR="00F31D33" w:rsidRPr="00F31D33" w:rsidRDefault="00F31D33" w:rsidP="00F31D33">
      <w:pPr>
        <w:pStyle w:val="TOC3"/>
        <w:rPr>
          <w:rFonts w:eastAsiaTheme="minorEastAsia"/>
          <w:sz w:val="22"/>
          <w:szCs w:val="24"/>
          <w14:ligatures w14:val="standardContextual"/>
        </w:rPr>
      </w:pPr>
      <w:hyperlink w:anchor="_Toc226637398" w:history="1">
        <w:r w:rsidRPr="00F31D33">
          <w:rPr>
            <w:rStyle w:val="af7"/>
          </w:rPr>
          <w:t>第三节</w:t>
        </w:r>
        <w:r w:rsidRPr="00F31D33">
          <w:rPr>
            <w:rStyle w:val="af7"/>
          </w:rPr>
          <w:t xml:space="preserve"> </w:t>
        </w:r>
        <w:r w:rsidRPr="00F31D33">
          <w:rPr>
            <w:rStyle w:val="af7"/>
          </w:rPr>
          <w:t>构建普惠性民生服务网络</w:t>
        </w:r>
        <w:r w:rsidRPr="00F31D33">
          <w:rPr>
            <w:webHidden/>
          </w:rPr>
          <w:tab/>
        </w:r>
        <w:r w:rsidRPr="00F31D33">
          <w:rPr>
            <w:webHidden/>
          </w:rPr>
          <w:fldChar w:fldCharType="begin"/>
        </w:r>
        <w:r w:rsidRPr="00F31D33">
          <w:rPr>
            <w:webHidden/>
          </w:rPr>
          <w:instrText xml:space="preserve"> PAGEREF _Toc226637398 \h </w:instrText>
        </w:r>
        <w:r w:rsidRPr="00F31D33">
          <w:rPr>
            <w:webHidden/>
          </w:rPr>
        </w:r>
        <w:r w:rsidRPr="00F31D33">
          <w:rPr>
            <w:webHidden/>
          </w:rPr>
          <w:fldChar w:fldCharType="separate"/>
        </w:r>
        <w:r w:rsidR="008756DE">
          <w:rPr>
            <w:webHidden/>
          </w:rPr>
          <w:t>35</w:t>
        </w:r>
        <w:r w:rsidRPr="00F31D33">
          <w:rPr>
            <w:webHidden/>
          </w:rPr>
          <w:fldChar w:fldCharType="end"/>
        </w:r>
      </w:hyperlink>
    </w:p>
    <w:p w14:paraId="1B768AEF" w14:textId="09DB556B"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399" w:history="1">
        <w:r w:rsidRPr="00F31D33">
          <w:rPr>
            <w:rStyle w:val="af7"/>
            <w:rFonts w:ascii="Times New Roman" w:hAnsi="Times New Roman" w:cs="Times New Roman"/>
            <w:noProof/>
          </w:rPr>
          <w:t>第六章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抢抓</w:t>
        </w:r>
        <w:r w:rsidRPr="00F31D33">
          <w:rPr>
            <w:rStyle w:val="af7"/>
            <w:rFonts w:ascii="Times New Roman" w:hAnsi="Times New Roman" w:cs="Times New Roman"/>
            <w:noProof/>
          </w:rPr>
          <w:t>“</w:t>
        </w:r>
        <w:r w:rsidRPr="00F31D33">
          <w:rPr>
            <w:rStyle w:val="af7"/>
            <w:rFonts w:ascii="Times New Roman" w:hAnsi="Times New Roman" w:cs="Times New Roman"/>
            <w:noProof/>
          </w:rPr>
          <w:t>算力时代</w:t>
        </w:r>
        <w:r w:rsidRPr="00F31D33">
          <w:rPr>
            <w:rStyle w:val="af7"/>
            <w:rFonts w:ascii="Times New Roman" w:hAnsi="Times New Roman" w:cs="Times New Roman"/>
            <w:noProof/>
          </w:rPr>
          <w:t>”</w:t>
        </w:r>
        <w:r w:rsidRPr="00F31D33">
          <w:rPr>
            <w:rStyle w:val="af7"/>
            <w:rFonts w:ascii="Times New Roman" w:hAnsi="Times New Roman" w:cs="Times New Roman"/>
            <w:noProof/>
          </w:rPr>
          <w:t>，壮大新兴服务业增长极</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_Toc226637399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37</w:t>
        </w:r>
        <w:r w:rsidRPr="00F31D33">
          <w:rPr>
            <w:rFonts w:ascii="Times New Roman" w:hAnsi="Times New Roman" w:cs="Times New Roman"/>
            <w:noProof/>
            <w:webHidden/>
          </w:rPr>
          <w:fldChar w:fldCharType="end"/>
        </w:r>
      </w:hyperlink>
    </w:p>
    <w:p w14:paraId="2DBCC552" w14:textId="51576F40" w:rsidR="00F31D33" w:rsidRPr="00F31D33" w:rsidRDefault="00F31D33" w:rsidP="00F31D33">
      <w:pPr>
        <w:pStyle w:val="TOC3"/>
        <w:rPr>
          <w:rFonts w:eastAsiaTheme="minorEastAsia"/>
          <w:sz w:val="22"/>
          <w:szCs w:val="24"/>
          <w14:ligatures w14:val="standardContextual"/>
        </w:rPr>
      </w:pPr>
      <w:hyperlink w:anchor="_Toc226637400" w:history="1">
        <w:r w:rsidRPr="00F31D33">
          <w:rPr>
            <w:rStyle w:val="af7"/>
          </w:rPr>
          <w:t>第一节</w:t>
        </w:r>
        <w:r w:rsidRPr="00F31D33">
          <w:rPr>
            <w:rStyle w:val="af7"/>
          </w:rPr>
          <w:t xml:space="preserve"> </w:t>
        </w:r>
        <w:r w:rsidRPr="00F31D33">
          <w:rPr>
            <w:rStyle w:val="af7"/>
          </w:rPr>
          <w:t>夯实智能算力与数据服务底座</w:t>
        </w:r>
        <w:r w:rsidRPr="00F31D33">
          <w:rPr>
            <w:webHidden/>
          </w:rPr>
          <w:tab/>
        </w:r>
        <w:r w:rsidRPr="00F31D33">
          <w:rPr>
            <w:webHidden/>
          </w:rPr>
          <w:fldChar w:fldCharType="begin"/>
        </w:r>
        <w:r w:rsidRPr="00F31D33">
          <w:rPr>
            <w:webHidden/>
          </w:rPr>
          <w:instrText xml:space="preserve"> PAGEREF _Toc226637400 \h </w:instrText>
        </w:r>
        <w:r w:rsidRPr="00F31D33">
          <w:rPr>
            <w:webHidden/>
          </w:rPr>
        </w:r>
        <w:r w:rsidRPr="00F31D33">
          <w:rPr>
            <w:webHidden/>
          </w:rPr>
          <w:fldChar w:fldCharType="separate"/>
        </w:r>
        <w:r w:rsidR="008756DE">
          <w:rPr>
            <w:webHidden/>
          </w:rPr>
          <w:t>37</w:t>
        </w:r>
        <w:r w:rsidRPr="00F31D33">
          <w:rPr>
            <w:webHidden/>
          </w:rPr>
          <w:fldChar w:fldCharType="end"/>
        </w:r>
      </w:hyperlink>
    </w:p>
    <w:p w14:paraId="3DEAB41B" w14:textId="024E9B44" w:rsidR="00F31D33" w:rsidRPr="00F31D33" w:rsidRDefault="00F31D33" w:rsidP="00F31D33">
      <w:pPr>
        <w:pStyle w:val="TOC3"/>
        <w:rPr>
          <w:rFonts w:eastAsiaTheme="minorEastAsia"/>
          <w:sz w:val="22"/>
          <w:szCs w:val="24"/>
          <w14:ligatures w14:val="standardContextual"/>
        </w:rPr>
      </w:pPr>
      <w:hyperlink w:anchor="_Toc226637401" w:history="1">
        <w:r w:rsidRPr="00F31D33">
          <w:rPr>
            <w:rStyle w:val="af7"/>
          </w:rPr>
          <w:t>第二节</w:t>
        </w:r>
        <w:r w:rsidRPr="00F31D33">
          <w:rPr>
            <w:rStyle w:val="af7"/>
          </w:rPr>
          <w:t xml:space="preserve"> </w:t>
        </w:r>
        <w:r w:rsidRPr="00F31D33">
          <w:rPr>
            <w:rStyle w:val="af7"/>
          </w:rPr>
          <w:t>发展低空经济服务</w:t>
        </w:r>
        <w:r w:rsidRPr="00F31D33">
          <w:rPr>
            <w:webHidden/>
          </w:rPr>
          <w:tab/>
        </w:r>
        <w:r w:rsidRPr="00F31D33">
          <w:rPr>
            <w:webHidden/>
          </w:rPr>
          <w:fldChar w:fldCharType="begin"/>
        </w:r>
        <w:r w:rsidRPr="00F31D33">
          <w:rPr>
            <w:webHidden/>
          </w:rPr>
          <w:instrText xml:space="preserve"> PAGEREF _Toc226637401 \h </w:instrText>
        </w:r>
        <w:r w:rsidRPr="00F31D33">
          <w:rPr>
            <w:webHidden/>
          </w:rPr>
        </w:r>
        <w:r w:rsidRPr="00F31D33">
          <w:rPr>
            <w:webHidden/>
          </w:rPr>
          <w:fldChar w:fldCharType="separate"/>
        </w:r>
        <w:r w:rsidR="008756DE">
          <w:rPr>
            <w:webHidden/>
          </w:rPr>
          <w:t>39</w:t>
        </w:r>
        <w:r w:rsidRPr="00F31D33">
          <w:rPr>
            <w:webHidden/>
          </w:rPr>
          <w:fldChar w:fldCharType="end"/>
        </w:r>
      </w:hyperlink>
    </w:p>
    <w:p w14:paraId="700C3710" w14:textId="538332FB" w:rsidR="00F31D33" w:rsidRPr="00F31D33" w:rsidRDefault="00F31D33" w:rsidP="00F31D33">
      <w:pPr>
        <w:pStyle w:val="TOC3"/>
        <w:rPr>
          <w:rFonts w:eastAsiaTheme="minorEastAsia"/>
          <w:sz w:val="22"/>
          <w:szCs w:val="24"/>
          <w14:ligatures w14:val="standardContextual"/>
        </w:rPr>
      </w:pPr>
      <w:hyperlink w:anchor="_Toc226637402" w:history="1">
        <w:r w:rsidRPr="00F31D33">
          <w:rPr>
            <w:rStyle w:val="af7"/>
          </w:rPr>
          <w:t>第三节</w:t>
        </w:r>
        <w:r w:rsidRPr="00F31D33">
          <w:rPr>
            <w:rStyle w:val="af7"/>
          </w:rPr>
          <w:t xml:space="preserve"> </w:t>
        </w:r>
        <w:r w:rsidRPr="00F31D33">
          <w:rPr>
            <w:rStyle w:val="af7"/>
          </w:rPr>
          <w:t>培育绿色低碳与节能环保服务</w:t>
        </w:r>
        <w:r w:rsidRPr="00F31D33">
          <w:rPr>
            <w:webHidden/>
          </w:rPr>
          <w:tab/>
        </w:r>
        <w:r w:rsidRPr="00F31D33">
          <w:rPr>
            <w:webHidden/>
          </w:rPr>
          <w:fldChar w:fldCharType="begin"/>
        </w:r>
        <w:r w:rsidRPr="00F31D33">
          <w:rPr>
            <w:webHidden/>
          </w:rPr>
          <w:instrText xml:space="preserve"> PAGEREF _Toc226637402 \h </w:instrText>
        </w:r>
        <w:r w:rsidRPr="00F31D33">
          <w:rPr>
            <w:webHidden/>
          </w:rPr>
        </w:r>
        <w:r w:rsidRPr="00F31D33">
          <w:rPr>
            <w:webHidden/>
          </w:rPr>
          <w:fldChar w:fldCharType="separate"/>
        </w:r>
        <w:r w:rsidR="008756DE">
          <w:rPr>
            <w:webHidden/>
          </w:rPr>
          <w:t>40</w:t>
        </w:r>
        <w:r w:rsidRPr="00F31D33">
          <w:rPr>
            <w:webHidden/>
          </w:rPr>
          <w:fldChar w:fldCharType="end"/>
        </w:r>
      </w:hyperlink>
    </w:p>
    <w:p w14:paraId="1FA9570D" w14:textId="390151EF"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403" w:history="1">
        <w:r w:rsidRPr="00F31D33">
          <w:rPr>
            <w:rStyle w:val="af7"/>
            <w:rFonts w:ascii="Times New Roman" w:hAnsi="Times New Roman" w:cs="Times New Roman"/>
            <w:noProof/>
          </w:rPr>
          <w:t>第七章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重大工程</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_Toc226637403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42</w:t>
        </w:r>
        <w:r w:rsidRPr="00F31D33">
          <w:rPr>
            <w:rFonts w:ascii="Times New Roman" w:hAnsi="Times New Roman" w:cs="Times New Roman"/>
            <w:noProof/>
            <w:webHidden/>
          </w:rPr>
          <w:fldChar w:fldCharType="end"/>
        </w:r>
      </w:hyperlink>
    </w:p>
    <w:p w14:paraId="3E7D597A" w14:textId="5ECEA776" w:rsidR="00F31D33" w:rsidRPr="00F31D33" w:rsidRDefault="00F31D33" w:rsidP="00F31D33">
      <w:pPr>
        <w:pStyle w:val="TOC3"/>
        <w:rPr>
          <w:rFonts w:eastAsiaTheme="minorEastAsia"/>
          <w:sz w:val="22"/>
          <w:szCs w:val="24"/>
          <w14:ligatures w14:val="standardContextual"/>
        </w:rPr>
      </w:pPr>
      <w:hyperlink w:anchor="_Toc226637404" w:history="1">
        <w:r w:rsidRPr="00F31D33">
          <w:rPr>
            <w:rStyle w:val="af7"/>
          </w:rPr>
          <w:t>第一节</w:t>
        </w:r>
        <w:r w:rsidRPr="00F31D33">
          <w:rPr>
            <w:rStyle w:val="af7"/>
          </w:rPr>
          <w:t xml:space="preserve"> </w:t>
        </w:r>
        <w:r w:rsidRPr="00F31D33">
          <w:rPr>
            <w:rStyle w:val="af7"/>
          </w:rPr>
          <w:t>工贸强基工程</w:t>
        </w:r>
        <w:r w:rsidRPr="00F31D33">
          <w:rPr>
            <w:webHidden/>
          </w:rPr>
          <w:tab/>
        </w:r>
        <w:r w:rsidRPr="00F31D33">
          <w:rPr>
            <w:webHidden/>
          </w:rPr>
          <w:fldChar w:fldCharType="begin"/>
        </w:r>
        <w:r w:rsidRPr="00F31D33">
          <w:rPr>
            <w:webHidden/>
          </w:rPr>
          <w:instrText xml:space="preserve"> PAGEREF _Toc226637404 \h </w:instrText>
        </w:r>
        <w:r w:rsidRPr="00F31D33">
          <w:rPr>
            <w:webHidden/>
          </w:rPr>
        </w:r>
        <w:r w:rsidRPr="00F31D33">
          <w:rPr>
            <w:webHidden/>
          </w:rPr>
          <w:fldChar w:fldCharType="separate"/>
        </w:r>
        <w:r w:rsidR="008756DE">
          <w:rPr>
            <w:webHidden/>
          </w:rPr>
          <w:t>42</w:t>
        </w:r>
        <w:r w:rsidRPr="00F31D33">
          <w:rPr>
            <w:webHidden/>
          </w:rPr>
          <w:fldChar w:fldCharType="end"/>
        </w:r>
      </w:hyperlink>
    </w:p>
    <w:p w14:paraId="69DE694C" w14:textId="1CDB174E" w:rsidR="00F31D33" w:rsidRPr="00F31D33" w:rsidRDefault="00F31D33" w:rsidP="00F31D33">
      <w:pPr>
        <w:pStyle w:val="TOC3"/>
        <w:rPr>
          <w:rFonts w:eastAsiaTheme="minorEastAsia"/>
          <w:sz w:val="22"/>
          <w:szCs w:val="24"/>
          <w14:ligatures w14:val="standardContextual"/>
        </w:rPr>
      </w:pPr>
      <w:hyperlink w:anchor="_Toc226637405" w:history="1">
        <w:r w:rsidRPr="00F31D33">
          <w:rPr>
            <w:rStyle w:val="af7"/>
          </w:rPr>
          <w:t>第二节</w:t>
        </w:r>
        <w:r w:rsidRPr="00F31D33">
          <w:rPr>
            <w:rStyle w:val="af7"/>
          </w:rPr>
          <w:t xml:space="preserve"> </w:t>
        </w:r>
        <w:r w:rsidRPr="00F31D33">
          <w:rPr>
            <w:rStyle w:val="af7"/>
          </w:rPr>
          <w:t>物流枢纽工程</w:t>
        </w:r>
        <w:r w:rsidRPr="00F31D33">
          <w:rPr>
            <w:webHidden/>
          </w:rPr>
          <w:tab/>
        </w:r>
        <w:r w:rsidRPr="00F31D33">
          <w:rPr>
            <w:webHidden/>
          </w:rPr>
          <w:fldChar w:fldCharType="begin"/>
        </w:r>
        <w:r w:rsidRPr="00F31D33">
          <w:rPr>
            <w:webHidden/>
          </w:rPr>
          <w:instrText xml:space="preserve"> PAGEREF _Toc226637405 \h </w:instrText>
        </w:r>
        <w:r w:rsidRPr="00F31D33">
          <w:rPr>
            <w:webHidden/>
          </w:rPr>
        </w:r>
        <w:r w:rsidRPr="00F31D33">
          <w:rPr>
            <w:webHidden/>
          </w:rPr>
          <w:fldChar w:fldCharType="separate"/>
        </w:r>
        <w:r w:rsidR="008756DE">
          <w:rPr>
            <w:webHidden/>
          </w:rPr>
          <w:t>43</w:t>
        </w:r>
        <w:r w:rsidRPr="00F31D33">
          <w:rPr>
            <w:webHidden/>
          </w:rPr>
          <w:fldChar w:fldCharType="end"/>
        </w:r>
      </w:hyperlink>
    </w:p>
    <w:p w14:paraId="147A697F" w14:textId="237A9A92" w:rsidR="00F31D33" w:rsidRPr="00F31D33" w:rsidRDefault="00F31D33" w:rsidP="00F31D33">
      <w:pPr>
        <w:pStyle w:val="TOC3"/>
        <w:rPr>
          <w:rFonts w:eastAsiaTheme="minorEastAsia"/>
          <w:sz w:val="22"/>
          <w:szCs w:val="24"/>
          <w14:ligatures w14:val="standardContextual"/>
        </w:rPr>
      </w:pPr>
      <w:hyperlink w:anchor="_Toc226637406" w:history="1">
        <w:r w:rsidRPr="00F31D33">
          <w:rPr>
            <w:rStyle w:val="af7"/>
          </w:rPr>
          <w:t>第三节</w:t>
        </w:r>
        <w:r w:rsidRPr="00F31D33">
          <w:rPr>
            <w:rStyle w:val="af7"/>
          </w:rPr>
          <w:t xml:space="preserve"> </w:t>
        </w:r>
        <w:r w:rsidRPr="00F31D33">
          <w:rPr>
            <w:rStyle w:val="af7"/>
          </w:rPr>
          <w:t>文旅康养工程</w:t>
        </w:r>
        <w:r w:rsidRPr="00F31D33">
          <w:rPr>
            <w:webHidden/>
          </w:rPr>
          <w:tab/>
        </w:r>
        <w:r w:rsidRPr="00F31D33">
          <w:rPr>
            <w:webHidden/>
          </w:rPr>
          <w:fldChar w:fldCharType="begin"/>
        </w:r>
        <w:r w:rsidRPr="00F31D33">
          <w:rPr>
            <w:webHidden/>
          </w:rPr>
          <w:instrText xml:space="preserve"> PAGEREF _Toc226637406 \h </w:instrText>
        </w:r>
        <w:r w:rsidRPr="00F31D33">
          <w:rPr>
            <w:webHidden/>
          </w:rPr>
        </w:r>
        <w:r w:rsidRPr="00F31D33">
          <w:rPr>
            <w:webHidden/>
          </w:rPr>
          <w:fldChar w:fldCharType="separate"/>
        </w:r>
        <w:r w:rsidR="008756DE">
          <w:rPr>
            <w:webHidden/>
          </w:rPr>
          <w:t>45</w:t>
        </w:r>
        <w:r w:rsidRPr="00F31D33">
          <w:rPr>
            <w:webHidden/>
          </w:rPr>
          <w:fldChar w:fldCharType="end"/>
        </w:r>
      </w:hyperlink>
    </w:p>
    <w:p w14:paraId="372DDB4B" w14:textId="6229733F" w:rsidR="00F31D33" w:rsidRPr="00F31D33" w:rsidRDefault="00F31D33" w:rsidP="00F31D33">
      <w:pPr>
        <w:pStyle w:val="TOC3"/>
        <w:rPr>
          <w:rFonts w:eastAsiaTheme="minorEastAsia"/>
          <w:sz w:val="22"/>
          <w:szCs w:val="24"/>
          <w14:ligatures w14:val="standardContextual"/>
        </w:rPr>
      </w:pPr>
      <w:hyperlink w:anchor="_Toc226637407" w:history="1">
        <w:r w:rsidRPr="00F31D33">
          <w:rPr>
            <w:rStyle w:val="af7"/>
          </w:rPr>
          <w:t>第四节</w:t>
        </w:r>
        <w:r w:rsidRPr="00F31D33">
          <w:rPr>
            <w:rStyle w:val="af7"/>
          </w:rPr>
          <w:t xml:space="preserve"> </w:t>
        </w:r>
        <w:r w:rsidRPr="00F31D33">
          <w:rPr>
            <w:rStyle w:val="af7"/>
          </w:rPr>
          <w:t>消费活力工程</w:t>
        </w:r>
        <w:r w:rsidRPr="00F31D33">
          <w:rPr>
            <w:webHidden/>
          </w:rPr>
          <w:tab/>
        </w:r>
        <w:r w:rsidRPr="00F31D33">
          <w:rPr>
            <w:webHidden/>
          </w:rPr>
          <w:fldChar w:fldCharType="begin"/>
        </w:r>
        <w:r w:rsidRPr="00F31D33">
          <w:rPr>
            <w:webHidden/>
          </w:rPr>
          <w:instrText xml:space="preserve"> PAGEREF _Toc226637407 \h </w:instrText>
        </w:r>
        <w:r w:rsidRPr="00F31D33">
          <w:rPr>
            <w:webHidden/>
          </w:rPr>
        </w:r>
        <w:r w:rsidRPr="00F31D33">
          <w:rPr>
            <w:webHidden/>
          </w:rPr>
          <w:fldChar w:fldCharType="separate"/>
        </w:r>
        <w:r w:rsidR="008756DE">
          <w:rPr>
            <w:webHidden/>
          </w:rPr>
          <w:t>46</w:t>
        </w:r>
        <w:r w:rsidRPr="00F31D33">
          <w:rPr>
            <w:webHidden/>
          </w:rPr>
          <w:fldChar w:fldCharType="end"/>
        </w:r>
      </w:hyperlink>
    </w:p>
    <w:p w14:paraId="7542A1E3" w14:textId="3D75DE4D" w:rsidR="00F31D33" w:rsidRPr="00F31D33" w:rsidRDefault="00F31D33" w:rsidP="00F31D33">
      <w:pPr>
        <w:pStyle w:val="TOC3"/>
        <w:rPr>
          <w:rFonts w:eastAsiaTheme="minorEastAsia"/>
          <w:sz w:val="22"/>
          <w:szCs w:val="24"/>
          <w14:ligatures w14:val="standardContextual"/>
        </w:rPr>
      </w:pPr>
      <w:hyperlink w:anchor="_Toc226637408" w:history="1">
        <w:r w:rsidRPr="00F31D33">
          <w:rPr>
            <w:rStyle w:val="af7"/>
          </w:rPr>
          <w:t>第五节</w:t>
        </w:r>
        <w:r w:rsidRPr="00F31D33">
          <w:rPr>
            <w:rStyle w:val="af7"/>
          </w:rPr>
          <w:t xml:space="preserve"> </w:t>
        </w:r>
        <w:r w:rsidRPr="00F31D33">
          <w:rPr>
            <w:rStyle w:val="af7"/>
          </w:rPr>
          <w:t>数智跃升工程</w:t>
        </w:r>
        <w:r w:rsidRPr="00F31D33">
          <w:rPr>
            <w:webHidden/>
          </w:rPr>
          <w:tab/>
        </w:r>
        <w:r w:rsidRPr="00F31D33">
          <w:rPr>
            <w:webHidden/>
          </w:rPr>
          <w:fldChar w:fldCharType="begin"/>
        </w:r>
        <w:r w:rsidRPr="00F31D33">
          <w:rPr>
            <w:webHidden/>
          </w:rPr>
          <w:instrText xml:space="preserve"> PAGEREF _Toc226637408 \h </w:instrText>
        </w:r>
        <w:r w:rsidRPr="00F31D33">
          <w:rPr>
            <w:webHidden/>
          </w:rPr>
        </w:r>
        <w:r w:rsidRPr="00F31D33">
          <w:rPr>
            <w:webHidden/>
          </w:rPr>
          <w:fldChar w:fldCharType="separate"/>
        </w:r>
        <w:r w:rsidR="008756DE">
          <w:rPr>
            <w:webHidden/>
          </w:rPr>
          <w:t>47</w:t>
        </w:r>
        <w:r w:rsidRPr="00F31D33">
          <w:rPr>
            <w:webHidden/>
          </w:rPr>
          <w:fldChar w:fldCharType="end"/>
        </w:r>
      </w:hyperlink>
    </w:p>
    <w:p w14:paraId="184972E9" w14:textId="770C262F" w:rsidR="00F31D33" w:rsidRPr="00F31D33" w:rsidRDefault="00F31D33" w:rsidP="00F31D33">
      <w:pPr>
        <w:pStyle w:val="TOC3"/>
        <w:rPr>
          <w:rFonts w:eastAsiaTheme="minorEastAsia"/>
          <w:sz w:val="22"/>
          <w:szCs w:val="24"/>
          <w14:ligatures w14:val="standardContextual"/>
        </w:rPr>
      </w:pPr>
      <w:hyperlink w:anchor="_Toc226637409" w:history="1">
        <w:r w:rsidRPr="00F31D33">
          <w:rPr>
            <w:rStyle w:val="af7"/>
          </w:rPr>
          <w:t>第六节</w:t>
        </w:r>
        <w:r w:rsidRPr="00F31D33">
          <w:rPr>
            <w:rStyle w:val="af7"/>
          </w:rPr>
          <w:t xml:space="preserve"> </w:t>
        </w:r>
        <w:r w:rsidRPr="00F31D33">
          <w:rPr>
            <w:rStyle w:val="af7"/>
          </w:rPr>
          <w:t>低空示范工程</w:t>
        </w:r>
        <w:r w:rsidRPr="00F31D33">
          <w:rPr>
            <w:webHidden/>
          </w:rPr>
          <w:tab/>
        </w:r>
        <w:r w:rsidRPr="00F31D33">
          <w:rPr>
            <w:webHidden/>
          </w:rPr>
          <w:fldChar w:fldCharType="begin"/>
        </w:r>
        <w:r w:rsidRPr="00F31D33">
          <w:rPr>
            <w:webHidden/>
          </w:rPr>
          <w:instrText xml:space="preserve"> PAGEREF _Toc226637409 \h </w:instrText>
        </w:r>
        <w:r w:rsidRPr="00F31D33">
          <w:rPr>
            <w:webHidden/>
          </w:rPr>
        </w:r>
        <w:r w:rsidRPr="00F31D33">
          <w:rPr>
            <w:webHidden/>
          </w:rPr>
          <w:fldChar w:fldCharType="separate"/>
        </w:r>
        <w:r w:rsidR="008756DE">
          <w:rPr>
            <w:webHidden/>
          </w:rPr>
          <w:t>48</w:t>
        </w:r>
        <w:r w:rsidRPr="00F31D33">
          <w:rPr>
            <w:webHidden/>
          </w:rPr>
          <w:fldChar w:fldCharType="end"/>
        </w:r>
      </w:hyperlink>
    </w:p>
    <w:p w14:paraId="54CA086B" w14:textId="34BED45F" w:rsidR="00F31D33" w:rsidRPr="00F31D33" w:rsidRDefault="00F31D33" w:rsidP="00F31D33">
      <w:pPr>
        <w:pStyle w:val="TOC3"/>
        <w:rPr>
          <w:rFonts w:eastAsiaTheme="minorEastAsia"/>
          <w:sz w:val="22"/>
          <w:szCs w:val="24"/>
          <w14:ligatures w14:val="standardContextual"/>
        </w:rPr>
      </w:pPr>
      <w:hyperlink w:anchor="_Toc226637410" w:history="1">
        <w:r w:rsidRPr="00F31D33">
          <w:rPr>
            <w:rStyle w:val="af7"/>
          </w:rPr>
          <w:t>第七节</w:t>
        </w:r>
        <w:r w:rsidRPr="00F31D33">
          <w:rPr>
            <w:rStyle w:val="af7"/>
          </w:rPr>
          <w:t xml:space="preserve"> </w:t>
        </w:r>
        <w:r w:rsidRPr="00F31D33">
          <w:rPr>
            <w:rStyle w:val="af7"/>
          </w:rPr>
          <w:t>企业培优工程</w:t>
        </w:r>
        <w:r w:rsidRPr="00F31D33">
          <w:rPr>
            <w:webHidden/>
          </w:rPr>
          <w:tab/>
        </w:r>
        <w:r w:rsidRPr="00F31D33">
          <w:rPr>
            <w:webHidden/>
          </w:rPr>
          <w:fldChar w:fldCharType="begin"/>
        </w:r>
        <w:r w:rsidRPr="00F31D33">
          <w:rPr>
            <w:webHidden/>
          </w:rPr>
          <w:instrText xml:space="preserve"> PAGEREF _Toc226637410 \h </w:instrText>
        </w:r>
        <w:r w:rsidRPr="00F31D33">
          <w:rPr>
            <w:webHidden/>
          </w:rPr>
        </w:r>
        <w:r w:rsidRPr="00F31D33">
          <w:rPr>
            <w:webHidden/>
          </w:rPr>
          <w:fldChar w:fldCharType="separate"/>
        </w:r>
        <w:r w:rsidR="008756DE">
          <w:rPr>
            <w:webHidden/>
          </w:rPr>
          <w:t>49</w:t>
        </w:r>
        <w:r w:rsidRPr="00F31D33">
          <w:rPr>
            <w:webHidden/>
          </w:rPr>
          <w:fldChar w:fldCharType="end"/>
        </w:r>
      </w:hyperlink>
    </w:p>
    <w:p w14:paraId="65B1DE6A" w14:textId="6DB98C77" w:rsidR="00F31D33" w:rsidRPr="00F31D33" w:rsidRDefault="00F31D33" w:rsidP="00F31D33">
      <w:pPr>
        <w:pStyle w:val="TOC3"/>
        <w:rPr>
          <w:rFonts w:eastAsiaTheme="minorEastAsia"/>
          <w:sz w:val="22"/>
          <w:szCs w:val="24"/>
          <w14:ligatures w14:val="standardContextual"/>
        </w:rPr>
      </w:pPr>
      <w:hyperlink w:anchor="_Toc226637411" w:history="1">
        <w:r w:rsidRPr="00F31D33">
          <w:rPr>
            <w:rStyle w:val="af7"/>
          </w:rPr>
          <w:t>第八节</w:t>
        </w:r>
        <w:r w:rsidRPr="00F31D33">
          <w:rPr>
            <w:rStyle w:val="af7"/>
          </w:rPr>
          <w:t xml:space="preserve"> </w:t>
        </w:r>
        <w:r w:rsidRPr="00F31D33">
          <w:rPr>
            <w:rStyle w:val="af7"/>
          </w:rPr>
          <w:t>人才引育工程</w:t>
        </w:r>
        <w:r w:rsidRPr="00F31D33">
          <w:rPr>
            <w:webHidden/>
          </w:rPr>
          <w:tab/>
        </w:r>
        <w:r w:rsidRPr="00F31D33">
          <w:rPr>
            <w:webHidden/>
          </w:rPr>
          <w:fldChar w:fldCharType="begin"/>
        </w:r>
        <w:r w:rsidRPr="00F31D33">
          <w:rPr>
            <w:webHidden/>
          </w:rPr>
          <w:instrText xml:space="preserve"> PAGEREF _Toc226637411 \h </w:instrText>
        </w:r>
        <w:r w:rsidRPr="00F31D33">
          <w:rPr>
            <w:webHidden/>
          </w:rPr>
        </w:r>
        <w:r w:rsidRPr="00F31D33">
          <w:rPr>
            <w:webHidden/>
          </w:rPr>
          <w:fldChar w:fldCharType="separate"/>
        </w:r>
        <w:r w:rsidR="008756DE">
          <w:rPr>
            <w:webHidden/>
          </w:rPr>
          <w:t>50</w:t>
        </w:r>
        <w:r w:rsidRPr="00F31D33">
          <w:rPr>
            <w:webHidden/>
          </w:rPr>
          <w:fldChar w:fldCharType="end"/>
        </w:r>
      </w:hyperlink>
    </w:p>
    <w:p w14:paraId="73AE77C6" w14:textId="1DC93A38" w:rsidR="00F31D33" w:rsidRPr="00F31D33" w:rsidRDefault="00F31D33">
      <w:pPr>
        <w:pStyle w:val="TOC2"/>
        <w:tabs>
          <w:tab w:val="right" w:leader="dot" w:pos="8834"/>
        </w:tabs>
        <w:ind w:left="210" w:right="210"/>
        <w:rPr>
          <w:rFonts w:ascii="Times New Roman" w:eastAsiaTheme="minorEastAsia" w:hAnsi="Times New Roman" w:cs="Times New Roman"/>
          <w:noProof/>
          <w:sz w:val="22"/>
          <w:szCs w:val="24"/>
          <w14:ligatures w14:val="standardContextual"/>
        </w:rPr>
      </w:pPr>
      <w:hyperlink w:anchor="_Toc226637412" w:history="1">
        <w:r w:rsidRPr="00F31D33">
          <w:rPr>
            <w:rStyle w:val="af7"/>
            <w:rFonts w:ascii="Times New Roman" w:hAnsi="Times New Roman" w:cs="Times New Roman"/>
            <w:noProof/>
          </w:rPr>
          <w:t>第八章</w:t>
        </w:r>
        <w:r w:rsidRPr="00F31D33">
          <w:rPr>
            <w:rStyle w:val="af7"/>
            <w:rFonts w:ascii="Times New Roman" w:hAnsi="Times New Roman" w:cs="Times New Roman"/>
            <w:noProof/>
          </w:rPr>
          <w:t xml:space="preserve"> </w:t>
        </w:r>
        <w:r w:rsidRPr="00F31D33">
          <w:rPr>
            <w:rStyle w:val="af7"/>
            <w:rFonts w:ascii="Times New Roman" w:hAnsi="Times New Roman" w:cs="Times New Roman"/>
            <w:noProof/>
          </w:rPr>
          <w:t>保障措施</w:t>
        </w:r>
        <w:r w:rsidRPr="00F31D33">
          <w:rPr>
            <w:rFonts w:ascii="Times New Roman" w:hAnsi="Times New Roman" w:cs="Times New Roman"/>
            <w:noProof/>
            <w:webHidden/>
          </w:rPr>
          <w:tab/>
        </w:r>
        <w:r w:rsidRPr="00F31D33">
          <w:rPr>
            <w:rFonts w:ascii="Times New Roman" w:hAnsi="Times New Roman" w:cs="Times New Roman"/>
            <w:noProof/>
            <w:webHidden/>
          </w:rPr>
          <w:fldChar w:fldCharType="begin"/>
        </w:r>
        <w:r w:rsidRPr="00F31D33">
          <w:rPr>
            <w:rFonts w:ascii="Times New Roman" w:hAnsi="Times New Roman" w:cs="Times New Roman"/>
            <w:noProof/>
            <w:webHidden/>
          </w:rPr>
          <w:instrText xml:space="preserve"> PAGEREF _Toc226637412 \h </w:instrText>
        </w:r>
        <w:r w:rsidRPr="00F31D33">
          <w:rPr>
            <w:rFonts w:ascii="Times New Roman" w:hAnsi="Times New Roman" w:cs="Times New Roman"/>
            <w:noProof/>
            <w:webHidden/>
          </w:rPr>
        </w:r>
        <w:r w:rsidRPr="00F31D33">
          <w:rPr>
            <w:rFonts w:ascii="Times New Roman" w:hAnsi="Times New Roman" w:cs="Times New Roman"/>
            <w:noProof/>
            <w:webHidden/>
          </w:rPr>
          <w:fldChar w:fldCharType="separate"/>
        </w:r>
        <w:r w:rsidR="008756DE">
          <w:rPr>
            <w:rFonts w:ascii="Times New Roman" w:hAnsi="Times New Roman" w:cs="Times New Roman"/>
            <w:noProof/>
            <w:webHidden/>
          </w:rPr>
          <w:t>52</w:t>
        </w:r>
        <w:r w:rsidRPr="00F31D33">
          <w:rPr>
            <w:rFonts w:ascii="Times New Roman" w:hAnsi="Times New Roman" w:cs="Times New Roman"/>
            <w:noProof/>
            <w:webHidden/>
          </w:rPr>
          <w:fldChar w:fldCharType="end"/>
        </w:r>
      </w:hyperlink>
    </w:p>
    <w:p w14:paraId="0735DD05" w14:textId="4BB16A3B" w:rsidR="00F31D33" w:rsidRPr="00F31D33" w:rsidRDefault="00F31D33" w:rsidP="00F31D33">
      <w:pPr>
        <w:pStyle w:val="TOC3"/>
        <w:rPr>
          <w:rFonts w:eastAsiaTheme="minorEastAsia"/>
          <w:sz w:val="22"/>
          <w:szCs w:val="24"/>
          <w14:ligatures w14:val="standardContextual"/>
        </w:rPr>
      </w:pPr>
      <w:hyperlink w:anchor="_Toc226637413" w:history="1">
        <w:r w:rsidRPr="00F31D33">
          <w:rPr>
            <w:rStyle w:val="af7"/>
          </w:rPr>
          <w:t>第一节</w:t>
        </w:r>
        <w:r w:rsidRPr="00F31D33">
          <w:rPr>
            <w:rStyle w:val="af7"/>
          </w:rPr>
          <w:t xml:space="preserve"> </w:t>
        </w:r>
        <w:r w:rsidRPr="00F31D33">
          <w:rPr>
            <w:rStyle w:val="af7"/>
          </w:rPr>
          <w:t>强化组织领导与统筹协调</w:t>
        </w:r>
        <w:r w:rsidRPr="00F31D33">
          <w:rPr>
            <w:webHidden/>
          </w:rPr>
          <w:tab/>
        </w:r>
        <w:r w:rsidRPr="00F31D33">
          <w:rPr>
            <w:webHidden/>
          </w:rPr>
          <w:fldChar w:fldCharType="begin"/>
        </w:r>
        <w:r w:rsidRPr="00F31D33">
          <w:rPr>
            <w:webHidden/>
          </w:rPr>
          <w:instrText xml:space="preserve"> PAGEREF _Toc226637413 \h </w:instrText>
        </w:r>
        <w:r w:rsidRPr="00F31D33">
          <w:rPr>
            <w:webHidden/>
          </w:rPr>
        </w:r>
        <w:r w:rsidRPr="00F31D33">
          <w:rPr>
            <w:webHidden/>
          </w:rPr>
          <w:fldChar w:fldCharType="separate"/>
        </w:r>
        <w:r w:rsidR="008756DE">
          <w:rPr>
            <w:webHidden/>
          </w:rPr>
          <w:t>52</w:t>
        </w:r>
        <w:r w:rsidRPr="00F31D33">
          <w:rPr>
            <w:webHidden/>
          </w:rPr>
          <w:fldChar w:fldCharType="end"/>
        </w:r>
      </w:hyperlink>
    </w:p>
    <w:p w14:paraId="386CC67C" w14:textId="2B81C272" w:rsidR="00F31D33" w:rsidRPr="00F31D33" w:rsidRDefault="00F31D33" w:rsidP="00F31D33">
      <w:pPr>
        <w:pStyle w:val="TOC3"/>
        <w:rPr>
          <w:rFonts w:eastAsiaTheme="minorEastAsia"/>
          <w:sz w:val="22"/>
          <w:szCs w:val="24"/>
          <w14:ligatures w14:val="standardContextual"/>
        </w:rPr>
      </w:pPr>
      <w:hyperlink w:anchor="_Toc226637414" w:history="1">
        <w:r w:rsidRPr="00F31D33">
          <w:rPr>
            <w:rStyle w:val="af7"/>
          </w:rPr>
          <w:t>第二节</w:t>
        </w:r>
        <w:r w:rsidRPr="00F31D33">
          <w:rPr>
            <w:rStyle w:val="af7"/>
          </w:rPr>
          <w:t xml:space="preserve"> </w:t>
        </w:r>
        <w:r w:rsidRPr="00F31D33">
          <w:rPr>
            <w:rStyle w:val="af7"/>
          </w:rPr>
          <w:t>优化营商环境与政策支持</w:t>
        </w:r>
        <w:r w:rsidRPr="00F31D33">
          <w:rPr>
            <w:webHidden/>
          </w:rPr>
          <w:tab/>
        </w:r>
        <w:r w:rsidRPr="00F31D33">
          <w:rPr>
            <w:webHidden/>
          </w:rPr>
          <w:fldChar w:fldCharType="begin"/>
        </w:r>
        <w:r w:rsidRPr="00F31D33">
          <w:rPr>
            <w:webHidden/>
          </w:rPr>
          <w:instrText xml:space="preserve"> PAGEREF _Toc226637414 \h </w:instrText>
        </w:r>
        <w:r w:rsidRPr="00F31D33">
          <w:rPr>
            <w:webHidden/>
          </w:rPr>
        </w:r>
        <w:r w:rsidRPr="00F31D33">
          <w:rPr>
            <w:webHidden/>
          </w:rPr>
          <w:fldChar w:fldCharType="separate"/>
        </w:r>
        <w:r w:rsidR="008756DE">
          <w:rPr>
            <w:webHidden/>
          </w:rPr>
          <w:t>52</w:t>
        </w:r>
        <w:r w:rsidRPr="00F31D33">
          <w:rPr>
            <w:webHidden/>
          </w:rPr>
          <w:fldChar w:fldCharType="end"/>
        </w:r>
      </w:hyperlink>
    </w:p>
    <w:p w14:paraId="40074954" w14:textId="179D4A88" w:rsidR="00F31D33" w:rsidRPr="00F31D33" w:rsidRDefault="00F31D33" w:rsidP="00F31D33">
      <w:pPr>
        <w:pStyle w:val="TOC3"/>
        <w:rPr>
          <w:rFonts w:eastAsiaTheme="minorEastAsia"/>
          <w:sz w:val="22"/>
          <w:szCs w:val="24"/>
          <w14:ligatures w14:val="standardContextual"/>
        </w:rPr>
      </w:pPr>
      <w:hyperlink w:anchor="_Toc226637415" w:history="1">
        <w:r w:rsidRPr="00F31D33">
          <w:rPr>
            <w:rStyle w:val="af7"/>
          </w:rPr>
          <w:t>第三节</w:t>
        </w:r>
        <w:r w:rsidRPr="00F31D33">
          <w:rPr>
            <w:rStyle w:val="af7"/>
          </w:rPr>
          <w:t xml:space="preserve"> </w:t>
        </w:r>
        <w:r w:rsidRPr="00F31D33">
          <w:rPr>
            <w:rStyle w:val="af7"/>
          </w:rPr>
          <w:t>完善要素保障与管理机制</w:t>
        </w:r>
        <w:r w:rsidRPr="00F31D33">
          <w:rPr>
            <w:webHidden/>
          </w:rPr>
          <w:tab/>
        </w:r>
        <w:r w:rsidRPr="00F31D33">
          <w:rPr>
            <w:webHidden/>
          </w:rPr>
          <w:fldChar w:fldCharType="begin"/>
        </w:r>
        <w:r w:rsidRPr="00F31D33">
          <w:rPr>
            <w:webHidden/>
          </w:rPr>
          <w:instrText xml:space="preserve"> PAGEREF _Toc226637415 \h </w:instrText>
        </w:r>
        <w:r w:rsidRPr="00F31D33">
          <w:rPr>
            <w:webHidden/>
          </w:rPr>
        </w:r>
        <w:r w:rsidRPr="00F31D33">
          <w:rPr>
            <w:webHidden/>
          </w:rPr>
          <w:fldChar w:fldCharType="separate"/>
        </w:r>
        <w:r w:rsidR="008756DE">
          <w:rPr>
            <w:webHidden/>
          </w:rPr>
          <w:t>53</w:t>
        </w:r>
        <w:r w:rsidRPr="00F31D33">
          <w:rPr>
            <w:webHidden/>
          </w:rPr>
          <w:fldChar w:fldCharType="end"/>
        </w:r>
      </w:hyperlink>
    </w:p>
    <w:p w14:paraId="4028B77E" w14:textId="729503E3" w:rsidR="000F44EC" w:rsidRPr="00F31D33" w:rsidRDefault="000B3C46" w:rsidP="001E31C1">
      <w:pPr>
        <w:pStyle w:val="TOC2"/>
        <w:tabs>
          <w:tab w:val="right" w:leader="dot" w:pos="8844"/>
        </w:tabs>
        <w:spacing w:line="560" w:lineRule="exact"/>
        <w:ind w:leftChars="0" w:left="0" w:rightChars="0"/>
        <w:rPr>
          <w:rFonts w:ascii="Times New Roman" w:eastAsia="仿宋_GB2312" w:hAnsi="Times New Roman" w:cs="Times New Roman"/>
          <w:sz w:val="24"/>
          <w:szCs w:val="24"/>
        </w:rPr>
      </w:pPr>
      <w:r w:rsidRPr="00F31D33">
        <w:rPr>
          <w:rFonts w:ascii="Times New Roman" w:hAnsi="Times New Roman" w:cs="Times New Roman"/>
          <w:szCs w:val="32"/>
        </w:rPr>
        <w:fldChar w:fldCharType="end"/>
      </w:r>
    </w:p>
    <w:p w14:paraId="44409F3B" w14:textId="77777777" w:rsidR="000F44EC" w:rsidRPr="00F31D33" w:rsidRDefault="000F44EC" w:rsidP="00B26FA1">
      <w:pPr>
        <w:widowControl/>
        <w:spacing w:line="360" w:lineRule="auto"/>
        <w:rPr>
          <w:rFonts w:ascii="Times New Roman" w:eastAsia="仿宋_GB2312" w:hAnsi="Times New Roman" w:cs="Times New Roman"/>
          <w:sz w:val="24"/>
          <w:szCs w:val="24"/>
        </w:rPr>
        <w:sectPr w:rsidR="000F44EC" w:rsidRPr="00F31D33" w:rsidSect="00510B56">
          <w:footerReference w:type="default" r:id="rId8"/>
          <w:pgSz w:w="11906" w:h="16838"/>
          <w:pgMar w:top="2098" w:right="1474" w:bottom="1985" w:left="1588" w:header="851" w:footer="992" w:gutter="0"/>
          <w:pgNumType w:fmt="upperRoman" w:start="1"/>
          <w:cols w:space="425"/>
          <w:docGrid w:type="lines" w:linePitch="312"/>
        </w:sectPr>
      </w:pPr>
    </w:p>
    <w:p w14:paraId="704A9F1C" w14:textId="12CAE7D8" w:rsidR="005143BA" w:rsidRPr="00F31D33" w:rsidRDefault="005143BA"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0" w:name="_Toc21048974"/>
      <w:bookmarkStart w:id="1" w:name="_Toc14442"/>
      <w:bookmarkStart w:id="2" w:name="_Toc32432"/>
      <w:bookmarkStart w:id="3" w:name="_Toc10393968"/>
      <w:bookmarkStart w:id="4" w:name="_Toc1869635109"/>
      <w:bookmarkStart w:id="5" w:name="_Toc1403706583"/>
      <w:bookmarkStart w:id="6" w:name="_Toc2041883750"/>
      <w:bookmarkStart w:id="7" w:name="_Toc1165272162"/>
      <w:bookmarkStart w:id="8" w:name="_Toc226637376"/>
      <w:r w:rsidRPr="00F31D33">
        <w:rPr>
          <w:rFonts w:ascii="Times New Roman" w:eastAsia="黑体" w:hAnsi="Times New Roman" w:cs="Times New Roman"/>
          <w:color w:val="auto"/>
          <w:sz w:val="32"/>
          <w:szCs w:val="32"/>
        </w:rPr>
        <w:lastRenderedPageBreak/>
        <w:t>前</w:t>
      </w:r>
      <w:r w:rsidR="000A5BF8"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言</w:t>
      </w:r>
      <w:bookmarkEnd w:id="8"/>
    </w:p>
    <w:p w14:paraId="4887255D" w14:textId="77777777" w:rsidR="002257CB" w:rsidRPr="00F31D33" w:rsidRDefault="007953C2" w:rsidP="000F44EC">
      <w:pPr>
        <w:spacing w:after="0" w:line="540" w:lineRule="exact"/>
        <w:ind w:firstLineChars="200" w:firstLine="640"/>
        <w:rPr>
          <w:rFonts w:ascii="Times New Roman" w:eastAsia="仿宋_GB2312" w:hAnsi="Times New Roman" w:cs="Times New Roman"/>
          <w:color w:val="000000" w:themeColor="text1"/>
          <w:sz w:val="32"/>
          <w:szCs w:val="32"/>
        </w:rPr>
      </w:pP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十四五</w:t>
      </w:r>
      <w:r w:rsidRPr="00F31D33">
        <w:rPr>
          <w:rFonts w:ascii="Times New Roman" w:eastAsia="仿宋_GB2312" w:hAnsi="Times New Roman" w:cs="Times New Roman"/>
          <w:color w:val="000000" w:themeColor="text1"/>
          <w:sz w:val="32"/>
          <w:szCs w:val="32"/>
        </w:rPr>
        <w:t>”</w:t>
      </w:r>
      <w:r w:rsidR="00947EAB" w:rsidRPr="00F31D33">
        <w:rPr>
          <w:rFonts w:ascii="Times New Roman" w:eastAsia="仿宋_GB2312" w:hAnsi="Times New Roman" w:cs="Times New Roman"/>
          <w:color w:val="000000" w:themeColor="text1"/>
          <w:sz w:val="32"/>
          <w:szCs w:val="32"/>
        </w:rPr>
        <w:t>时期是</w:t>
      </w:r>
      <w:r w:rsidR="001A6884" w:rsidRPr="00F31D33">
        <w:rPr>
          <w:rFonts w:ascii="Times New Roman" w:eastAsia="仿宋_GB2312" w:hAnsi="Times New Roman" w:cs="Times New Roman"/>
          <w:color w:val="000000" w:themeColor="text1"/>
          <w:sz w:val="32"/>
          <w:szCs w:val="32"/>
        </w:rPr>
        <w:t>贺州市与全国</w:t>
      </w:r>
      <w:r w:rsidRPr="00F31D33">
        <w:rPr>
          <w:rFonts w:ascii="Times New Roman" w:eastAsia="仿宋_GB2312" w:hAnsi="Times New Roman" w:cs="Times New Roman"/>
          <w:color w:val="000000" w:themeColor="text1"/>
          <w:sz w:val="32"/>
          <w:szCs w:val="32"/>
        </w:rPr>
        <w:t>全区上下牢记习近平总书记殷切嘱托，勇担历史使命，凝心聚力建设新时代中国特色社会主义壮美</w:t>
      </w:r>
      <w:r w:rsidR="00947EAB" w:rsidRPr="00F31D33">
        <w:rPr>
          <w:rFonts w:ascii="Times New Roman" w:eastAsia="仿宋_GB2312" w:hAnsi="Times New Roman" w:cs="Times New Roman"/>
          <w:color w:val="000000" w:themeColor="text1"/>
          <w:sz w:val="32"/>
          <w:szCs w:val="32"/>
        </w:rPr>
        <w:t>的五年</w:t>
      </w:r>
      <w:r w:rsidRPr="00F31D33">
        <w:rPr>
          <w:rFonts w:ascii="Times New Roman" w:eastAsia="仿宋_GB2312" w:hAnsi="Times New Roman" w:cs="Times New Roman"/>
          <w:color w:val="000000" w:themeColor="text1"/>
          <w:sz w:val="32"/>
          <w:szCs w:val="32"/>
        </w:rPr>
        <w:t>。在以习近平</w:t>
      </w:r>
      <w:r w:rsidR="00947EAB" w:rsidRPr="00F31D33">
        <w:rPr>
          <w:rFonts w:ascii="Times New Roman" w:eastAsia="仿宋_GB2312" w:hAnsi="Times New Roman" w:cs="Times New Roman"/>
          <w:color w:val="000000" w:themeColor="text1"/>
          <w:sz w:val="32"/>
          <w:szCs w:val="32"/>
        </w:rPr>
        <w:t>同志</w:t>
      </w:r>
      <w:r w:rsidRPr="00F31D33">
        <w:rPr>
          <w:rFonts w:ascii="Times New Roman" w:eastAsia="仿宋_GB2312" w:hAnsi="Times New Roman" w:cs="Times New Roman"/>
          <w:color w:val="000000" w:themeColor="text1"/>
          <w:sz w:val="32"/>
          <w:szCs w:val="32"/>
        </w:rPr>
        <w:t>为核心的党中央坚强领导下，</w:t>
      </w:r>
      <w:r w:rsidR="001A6884" w:rsidRPr="00F31D33">
        <w:rPr>
          <w:rFonts w:ascii="Times New Roman" w:eastAsia="仿宋_GB2312" w:hAnsi="Times New Roman" w:cs="Times New Roman"/>
          <w:color w:val="000000" w:themeColor="text1"/>
          <w:sz w:val="32"/>
          <w:szCs w:val="32"/>
        </w:rPr>
        <w:t>在</w:t>
      </w:r>
      <w:r w:rsidRPr="00F31D33">
        <w:rPr>
          <w:rFonts w:ascii="Times New Roman" w:eastAsia="仿宋_GB2312" w:hAnsi="Times New Roman" w:cs="Times New Roman"/>
          <w:color w:val="000000" w:themeColor="text1"/>
          <w:sz w:val="32"/>
          <w:szCs w:val="32"/>
        </w:rPr>
        <w:t>自治区党委团结带领</w:t>
      </w:r>
      <w:r w:rsidR="001A6884" w:rsidRPr="00F31D33">
        <w:rPr>
          <w:rFonts w:ascii="Times New Roman" w:eastAsia="仿宋_GB2312" w:hAnsi="Times New Roman" w:cs="Times New Roman"/>
          <w:color w:val="000000" w:themeColor="text1"/>
          <w:sz w:val="32"/>
          <w:szCs w:val="32"/>
        </w:rPr>
        <w:t>下，贺州</w:t>
      </w:r>
      <w:proofErr w:type="gramStart"/>
      <w:r w:rsidR="001A6884" w:rsidRPr="00F31D33">
        <w:rPr>
          <w:rFonts w:ascii="Times New Roman" w:eastAsia="仿宋_GB2312" w:hAnsi="Times New Roman" w:cs="Times New Roman"/>
          <w:color w:val="000000" w:themeColor="text1"/>
          <w:sz w:val="32"/>
          <w:szCs w:val="32"/>
        </w:rPr>
        <w:t>市</w:t>
      </w:r>
      <w:r w:rsidR="004D5756" w:rsidRPr="00F31D33">
        <w:rPr>
          <w:rFonts w:ascii="Times New Roman" w:eastAsia="仿宋_GB2312" w:hAnsi="Times New Roman" w:cs="Times New Roman"/>
          <w:color w:val="000000" w:themeColor="text1"/>
          <w:sz w:val="32"/>
          <w:szCs w:val="32"/>
        </w:rPr>
        <w:t>把握</w:t>
      </w:r>
      <w:proofErr w:type="gramEnd"/>
      <w:r w:rsidR="004D5756" w:rsidRPr="00F31D33">
        <w:rPr>
          <w:rFonts w:ascii="Times New Roman" w:eastAsia="仿宋_GB2312" w:hAnsi="Times New Roman" w:cs="Times New Roman"/>
          <w:color w:val="000000" w:themeColor="text1"/>
          <w:sz w:val="32"/>
          <w:szCs w:val="32"/>
        </w:rPr>
        <w:t>新发展阶段、</w:t>
      </w:r>
      <w:proofErr w:type="gramStart"/>
      <w:r w:rsidR="004D5756" w:rsidRPr="00F31D33">
        <w:rPr>
          <w:rFonts w:ascii="Times New Roman" w:eastAsia="仿宋_GB2312" w:hAnsi="Times New Roman" w:cs="Times New Roman"/>
          <w:color w:val="000000" w:themeColor="text1"/>
          <w:sz w:val="32"/>
          <w:szCs w:val="32"/>
        </w:rPr>
        <w:t>践行</w:t>
      </w:r>
      <w:proofErr w:type="gramEnd"/>
      <w:r w:rsidR="004D5756" w:rsidRPr="00F31D33">
        <w:rPr>
          <w:rFonts w:ascii="Times New Roman" w:eastAsia="仿宋_GB2312" w:hAnsi="Times New Roman" w:cs="Times New Roman"/>
          <w:color w:val="000000" w:themeColor="text1"/>
          <w:sz w:val="32"/>
          <w:szCs w:val="32"/>
        </w:rPr>
        <w:t>新发展理念、融入新发展格局，</w:t>
      </w:r>
      <w:r w:rsidRPr="00F31D33">
        <w:rPr>
          <w:rFonts w:ascii="Times New Roman" w:eastAsia="仿宋_GB2312" w:hAnsi="Times New Roman" w:cs="Times New Roman"/>
          <w:color w:val="000000" w:themeColor="text1"/>
          <w:sz w:val="32"/>
          <w:szCs w:val="32"/>
        </w:rPr>
        <w:t>迎难而上、砥砺前行，</w:t>
      </w:r>
      <w:r w:rsidR="00FD463A" w:rsidRPr="00F31D33">
        <w:rPr>
          <w:rFonts w:ascii="Times New Roman" w:eastAsia="仿宋_GB2312" w:hAnsi="Times New Roman" w:cs="Times New Roman"/>
          <w:color w:val="000000" w:themeColor="text1"/>
          <w:sz w:val="32"/>
          <w:szCs w:val="32"/>
        </w:rPr>
        <w:t>经受住世纪疫情严重冲击，</w:t>
      </w:r>
      <w:r w:rsidRPr="00F31D33">
        <w:rPr>
          <w:rFonts w:ascii="Times New Roman" w:eastAsia="仿宋_GB2312" w:hAnsi="Times New Roman" w:cs="Times New Roman"/>
          <w:color w:val="000000" w:themeColor="text1"/>
          <w:sz w:val="32"/>
          <w:szCs w:val="32"/>
        </w:rPr>
        <w:t>有效应对一系列重大风险挑战，推动各项事业取得</w:t>
      </w:r>
      <w:r w:rsidR="004D5756" w:rsidRPr="00F31D33">
        <w:rPr>
          <w:rFonts w:ascii="Times New Roman" w:eastAsia="仿宋_GB2312" w:hAnsi="Times New Roman" w:cs="Times New Roman"/>
          <w:color w:val="000000" w:themeColor="text1"/>
          <w:sz w:val="32"/>
          <w:szCs w:val="32"/>
        </w:rPr>
        <w:t>了</w:t>
      </w:r>
      <w:r w:rsidRPr="00F31D33">
        <w:rPr>
          <w:rFonts w:ascii="Times New Roman" w:eastAsia="仿宋_GB2312" w:hAnsi="Times New Roman" w:cs="Times New Roman"/>
          <w:color w:val="000000" w:themeColor="text1"/>
          <w:sz w:val="32"/>
          <w:szCs w:val="32"/>
        </w:rPr>
        <w:t>长足发展。</w:t>
      </w:r>
      <w:r w:rsidR="006C22CC" w:rsidRPr="00F31D33">
        <w:rPr>
          <w:rFonts w:ascii="Times New Roman" w:eastAsia="仿宋_GB2312" w:hAnsi="Times New Roman" w:cs="Times New Roman"/>
          <w:color w:val="000000" w:themeColor="text1"/>
          <w:sz w:val="32"/>
          <w:szCs w:val="32"/>
        </w:rPr>
        <w:t>“</w:t>
      </w:r>
      <w:r w:rsidR="006C22CC" w:rsidRPr="00F31D33">
        <w:rPr>
          <w:rFonts w:ascii="Times New Roman" w:eastAsia="仿宋_GB2312" w:hAnsi="Times New Roman" w:cs="Times New Roman"/>
          <w:color w:val="000000" w:themeColor="text1"/>
          <w:sz w:val="32"/>
          <w:szCs w:val="32"/>
        </w:rPr>
        <w:t>十五五</w:t>
      </w:r>
      <w:r w:rsidR="006C22CC" w:rsidRPr="00F31D33">
        <w:rPr>
          <w:rFonts w:ascii="Times New Roman" w:eastAsia="仿宋_GB2312" w:hAnsi="Times New Roman" w:cs="Times New Roman"/>
          <w:color w:val="000000" w:themeColor="text1"/>
          <w:sz w:val="32"/>
          <w:szCs w:val="32"/>
        </w:rPr>
        <w:t>”</w:t>
      </w:r>
      <w:r w:rsidR="006C22CC" w:rsidRPr="00F31D33">
        <w:rPr>
          <w:rFonts w:ascii="Times New Roman" w:eastAsia="仿宋_GB2312" w:hAnsi="Times New Roman" w:cs="Times New Roman"/>
          <w:color w:val="000000" w:themeColor="text1"/>
          <w:sz w:val="32"/>
          <w:szCs w:val="32"/>
        </w:rPr>
        <w:t>时期是基本实现社会主义现代化夯实基础、全面发力的关键时期</w:t>
      </w:r>
      <w:r w:rsidR="004D5756" w:rsidRPr="00F31D33">
        <w:rPr>
          <w:rFonts w:ascii="Times New Roman" w:eastAsia="仿宋_GB2312" w:hAnsi="Times New Roman" w:cs="Times New Roman"/>
          <w:color w:val="000000" w:themeColor="text1"/>
          <w:sz w:val="32"/>
          <w:szCs w:val="32"/>
        </w:rPr>
        <w:t>，是全面贯彻习近平新时代中国特色社会主义思想，深入贯彻党的二十大和二十届历次全会精神，坚决贯彻习近平总书记关于广西工作论述的重要要求的重要时期，</w:t>
      </w:r>
      <w:r w:rsidR="00820841" w:rsidRPr="00F31D33">
        <w:rPr>
          <w:rFonts w:ascii="Times New Roman" w:eastAsia="仿宋_GB2312" w:hAnsi="Times New Roman" w:cs="Times New Roman"/>
          <w:color w:val="000000" w:themeColor="text1"/>
          <w:sz w:val="32"/>
          <w:szCs w:val="32"/>
        </w:rPr>
        <w:t>是贺州市区域发展地位持续彰显期、资源红利更好释放期和加快高质量发展聚变突破期。</w:t>
      </w:r>
      <w:r w:rsidR="000A5BF8" w:rsidRPr="00F31D33">
        <w:rPr>
          <w:rFonts w:ascii="Times New Roman" w:eastAsia="仿宋_GB2312" w:hAnsi="Times New Roman" w:cs="Times New Roman"/>
          <w:color w:val="000000" w:themeColor="text1"/>
          <w:sz w:val="32"/>
          <w:szCs w:val="32"/>
        </w:rPr>
        <w:t>《贺州市现代服务业高质量发展</w:t>
      </w:r>
      <w:r w:rsidR="000A5BF8" w:rsidRPr="00F31D33">
        <w:rPr>
          <w:rFonts w:ascii="Times New Roman" w:eastAsia="仿宋_GB2312" w:hAnsi="Times New Roman" w:cs="Times New Roman"/>
          <w:color w:val="000000" w:themeColor="text1"/>
          <w:sz w:val="32"/>
          <w:szCs w:val="32"/>
        </w:rPr>
        <w:t>“</w:t>
      </w:r>
      <w:r w:rsidR="000A5BF8" w:rsidRPr="00F31D33">
        <w:rPr>
          <w:rFonts w:ascii="Times New Roman" w:eastAsia="仿宋_GB2312" w:hAnsi="Times New Roman" w:cs="Times New Roman"/>
          <w:color w:val="000000" w:themeColor="text1"/>
          <w:sz w:val="32"/>
          <w:szCs w:val="32"/>
        </w:rPr>
        <w:t>十五五</w:t>
      </w:r>
      <w:r w:rsidR="000A5BF8" w:rsidRPr="00F31D33">
        <w:rPr>
          <w:rFonts w:ascii="Times New Roman" w:eastAsia="仿宋_GB2312" w:hAnsi="Times New Roman" w:cs="Times New Roman"/>
          <w:color w:val="000000" w:themeColor="text1"/>
          <w:sz w:val="32"/>
          <w:szCs w:val="32"/>
        </w:rPr>
        <w:t>”</w:t>
      </w:r>
      <w:r w:rsidR="000A5BF8" w:rsidRPr="00F31D33">
        <w:rPr>
          <w:rFonts w:ascii="Times New Roman" w:eastAsia="仿宋_GB2312" w:hAnsi="Times New Roman" w:cs="Times New Roman"/>
          <w:color w:val="000000" w:themeColor="text1"/>
          <w:sz w:val="32"/>
          <w:szCs w:val="32"/>
        </w:rPr>
        <w:t>规划》</w:t>
      </w:r>
      <w:r w:rsidR="0080017A" w:rsidRPr="00F31D33">
        <w:rPr>
          <w:rFonts w:ascii="Times New Roman" w:eastAsia="仿宋_GB2312" w:hAnsi="Times New Roman" w:cs="Times New Roman"/>
          <w:color w:val="000000" w:themeColor="text1"/>
          <w:sz w:val="32"/>
          <w:szCs w:val="32"/>
        </w:rPr>
        <w:t>，</w:t>
      </w:r>
      <w:r w:rsidR="00820841" w:rsidRPr="00F31D33">
        <w:rPr>
          <w:rFonts w:ascii="Times New Roman" w:eastAsia="仿宋_GB2312" w:hAnsi="Times New Roman" w:cs="Times New Roman"/>
          <w:color w:val="000000" w:themeColor="text1"/>
          <w:sz w:val="32"/>
          <w:szCs w:val="32"/>
        </w:rPr>
        <w:t>根据《中国共产党广西壮族自治区委员会关于制定国民经济和社会发展第十五个五年规划的建议》《中国共产党贺州市委员会关于制定国民经济和社会发展第十五个五年规划的建议》以及《贺州市国民经济和社会发展第十五个五年规划纲要》编制，主要阐明</w:t>
      </w:r>
      <w:r w:rsidR="00820841" w:rsidRPr="00F31D33">
        <w:rPr>
          <w:rFonts w:ascii="Times New Roman" w:eastAsia="仿宋_GB2312" w:hAnsi="Times New Roman" w:cs="Times New Roman"/>
          <w:color w:val="000000" w:themeColor="text1"/>
          <w:sz w:val="32"/>
          <w:szCs w:val="32"/>
        </w:rPr>
        <w:t>“</w:t>
      </w:r>
      <w:r w:rsidR="00820841" w:rsidRPr="00F31D33">
        <w:rPr>
          <w:rFonts w:ascii="Times New Roman" w:eastAsia="仿宋_GB2312" w:hAnsi="Times New Roman" w:cs="Times New Roman"/>
          <w:color w:val="000000" w:themeColor="text1"/>
          <w:sz w:val="32"/>
          <w:szCs w:val="32"/>
        </w:rPr>
        <w:t>十五五</w:t>
      </w:r>
      <w:r w:rsidR="00820841" w:rsidRPr="00F31D33">
        <w:rPr>
          <w:rFonts w:ascii="Times New Roman" w:eastAsia="仿宋_GB2312" w:hAnsi="Times New Roman" w:cs="Times New Roman"/>
          <w:color w:val="000000" w:themeColor="text1"/>
          <w:sz w:val="32"/>
          <w:szCs w:val="32"/>
        </w:rPr>
        <w:t>”</w:t>
      </w:r>
      <w:r w:rsidR="00820841" w:rsidRPr="00F31D33">
        <w:rPr>
          <w:rFonts w:ascii="Times New Roman" w:eastAsia="仿宋_GB2312" w:hAnsi="Times New Roman" w:cs="Times New Roman"/>
          <w:color w:val="000000" w:themeColor="text1"/>
          <w:sz w:val="32"/>
          <w:szCs w:val="32"/>
        </w:rPr>
        <w:t>时期贺州市现代服务业高质量发展的总体思路与战略定位，明确贺州市现代服务业</w:t>
      </w:r>
      <w:r w:rsidR="007F51A6" w:rsidRPr="00F31D33">
        <w:rPr>
          <w:rFonts w:ascii="Times New Roman" w:eastAsia="仿宋_GB2312" w:hAnsi="Times New Roman" w:cs="Times New Roman"/>
          <w:color w:val="000000" w:themeColor="text1"/>
          <w:sz w:val="32"/>
          <w:szCs w:val="32"/>
        </w:rPr>
        <w:t>发展的空间布局、发展路径、重</w:t>
      </w:r>
      <w:r w:rsidR="00FE5C9C" w:rsidRPr="00F31D33">
        <w:rPr>
          <w:rFonts w:ascii="Times New Roman" w:eastAsia="仿宋_GB2312" w:hAnsi="Times New Roman" w:cs="Times New Roman"/>
          <w:color w:val="000000" w:themeColor="text1"/>
          <w:sz w:val="32"/>
          <w:szCs w:val="32"/>
        </w:rPr>
        <w:t>大</w:t>
      </w:r>
      <w:r w:rsidR="007F51A6" w:rsidRPr="00F31D33">
        <w:rPr>
          <w:rFonts w:ascii="Times New Roman" w:eastAsia="仿宋_GB2312" w:hAnsi="Times New Roman" w:cs="Times New Roman"/>
          <w:color w:val="000000" w:themeColor="text1"/>
          <w:sz w:val="32"/>
          <w:szCs w:val="32"/>
        </w:rPr>
        <w:t>工程和保障措施</w:t>
      </w:r>
      <w:r w:rsidR="00820841" w:rsidRPr="00F31D33">
        <w:rPr>
          <w:rFonts w:ascii="Times New Roman" w:eastAsia="仿宋_GB2312" w:hAnsi="Times New Roman" w:cs="Times New Roman"/>
          <w:color w:val="000000" w:themeColor="text1"/>
          <w:sz w:val="32"/>
          <w:szCs w:val="32"/>
        </w:rPr>
        <w:t>，</w:t>
      </w:r>
      <w:r w:rsidR="007F51A6" w:rsidRPr="00F31D33">
        <w:rPr>
          <w:rFonts w:ascii="Times New Roman" w:eastAsia="仿宋_GB2312" w:hAnsi="Times New Roman" w:cs="Times New Roman"/>
          <w:color w:val="000000" w:themeColor="text1"/>
          <w:sz w:val="32"/>
          <w:szCs w:val="32"/>
        </w:rPr>
        <w:t>是</w:t>
      </w:r>
      <w:r w:rsidR="007F51A6" w:rsidRPr="00F31D33">
        <w:rPr>
          <w:rFonts w:ascii="Times New Roman" w:eastAsia="仿宋_GB2312" w:hAnsi="Times New Roman" w:cs="Times New Roman"/>
          <w:color w:val="000000" w:themeColor="text1"/>
          <w:sz w:val="32"/>
          <w:szCs w:val="32"/>
        </w:rPr>
        <w:t>“</w:t>
      </w:r>
      <w:r w:rsidR="007F51A6" w:rsidRPr="00F31D33">
        <w:rPr>
          <w:rFonts w:ascii="Times New Roman" w:eastAsia="仿宋_GB2312" w:hAnsi="Times New Roman" w:cs="Times New Roman"/>
          <w:color w:val="000000" w:themeColor="text1"/>
          <w:sz w:val="32"/>
          <w:szCs w:val="32"/>
        </w:rPr>
        <w:t>十五五</w:t>
      </w:r>
      <w:r w:rsidR="007F51A6" w:rsidRPr="00F31D33">
        <w:rPr>
          <w:rFonts w:ascii="Times New Roman" w:eastAsia="仿宋_GB2312" w:hAnsi="Times New Roman" w:cs="Times New Roman"/>
          <w:color w:val="000000" w:themeColor="text1"/>
          <w:sz w:val="32"/>
          <w:szCs w:val="32"/>
        </w:rPr>
        <w:t>”</w:t>
      </w:r>
      <w:r w:rsidR="007F51A6" w:rsidRPr="00F31D33">
        <w:rPr>
          <w:rFonts w:ascii="Times New Roman" w:eastAsia="仿宋_GB2312" w:hAnsi="Times New Roman" w:cs="Times New Roman"/>
          <w:color w:val="000000" w:themeColor="text1"/>
          <w:sz w:val="32"/>
          <w:szCs w:val="32"/>
        </w:rPr>
        <w:t>时期贺州市现代服务业高质量发展的纲领性文件</w:t>
      </w:r>
      <w:r w:rsidR="00820841" w:rsidRPr="00F31D33">
        <w:rPr>
          <w:rFonts w:ascii="Times New Roman" w:eastAsia="仿宋_GB2312" w:hAnsi="Times New Roman" w:cs="Times New Roman"/>
          <w:color w:val="000000" w:themeColor="text1"/>
          <w:sz w:val="32"/>
          <w:szCs w:val="32"/>
        </w:rPr>
        <w:t>。规划期限为</w:t>
      </w:r>
      <w:r w:rsidR="00820841" w:rsidRPr="00F31D33">
        <w:rPr>
          <w:rFonts w:ascii="Times New Roman" w:eastAsia="仿宋_GB2312" w:hAnsi="Times New Roman" w:cs="Times New Roman"/>
          <w:color w:val="000000" w:themeColor="text1"/>
          <w:sz w:val="32"/>
          <w:szCs w:val="32"/>
        </w:rPr>
        <w:t>2026—2030</w:t>
      </w:r>
      <w:r w:rsidR="00820841" w:rsidRPr="00F31D33">
        <w:rPr>
          <w:rFonts w:ascii="Times New Roman" w:eastAsia="仿宋_GB2312" w:hAnsi="Times New Roman" w:cs="Times New Roman"/>
          <w:color w:val="000000" w:themeColor="text1"/>
          <w:sz w:val="32"/>
          <w:szCs w:val="32"/>
        </w:rPr>
        <w:t>年。</w:t>
      </w:r>
    </w:p>
    <w:p w14:paraId="43F3B521" w14:textId="41E3502A" w:rsidR="005143BA" w:rsidRPr="00F31D33" w:rsidRDefault="005143BA" w:rsidP="000F44EC">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br w:type="page"/>
      </w:r>
    </w:p>
    <w:p w14:paraId="7778912C" w14:textId="3429ED6F" w:rsidR="005143BA" w:rsidRPr="00F31D33" w:rsidRDefault="005143BA"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9" w:name="_Toc226637377"/>
      <w:r w:rsidRPr="00F31D33">
        <w:rPr>
          <w:rFonts w:ascii="Times New Roman" w:eastAsia="黑体" w:hAnsi="Times New Roman" w:cs="Times New Roman"/>
          <w:color w:val="auto"/>
          <w:sz w:val="32"/>
          <w:szCs w:val="32"/>
        </w:rPr>
        <w:lastRenderedPageBreak/>
        <w:t>第一章</w:t>
      </w:r>
      <w:r w:rsidR="001779F2"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发展基础与面临形势</w:t>
      </w:r>
      <w:bookmarkEnd w:id="9"/>
    </w:p>
    <w:p w14:paraId="465EDCB2" w14:textId="6EF9AAD2" w:rsidR="00EE4904" w:rsidRPr="00F31D33" w:rsidRDefault="0080017A"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0" w:name="_Toc226637378"/>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5D79B3" w:rsidRPr="00F31D33">
        <w:rPr>
          <w:rFonts w:ascii="Times New Roman" w:eastAsia="楷体_GB2312" w:hAnsi="Times New Roman" w:cs="Times New Roman"/>
          <w:b/>
          <w:bCs/>
          <w:sz w:val="32"/>
          <w:szCs w:val="32"/>
        </w:rPr>
        <w:t>发展基础</w:t>
      </w:r>
      <w:bookmarkEnd w:id="10"/>
    </w:p>
    <w:bookmarkEnd w:id="0"/>
    <w:bookmarkEnd w:id="1"/>
    <w:bookmarkEnd w:id="2"/>
    <w:bookmarkEnd w:id="3"/>
    <w:bookmarkEnd w:id="4"/>
    <w:bookmarkEnd w:id="5"/>
    <w:bookmarkEnd w:id="6"/>
    <w:bookmarkEnd w:id="7"/>
    <w:p w14:paraId="2B5B45E7" w14:textId="4FF7C375" w:rsidR="00B26FA1" w:rsidRPr="00F31D33" w:rsidRDefault="00FB61A4" w:rsidP="00683639">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十四五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时期是贺州市全力东融、赶超跨越的关键五年。面对</w:t>
      </w:r>
      <w:r w:rsidR="00AA0951" w:rsidRPr="00F31D33">
        <w:rPr>
          <w:rFonts w:ascii="Times New Roman" w:eastAsia="仿宋_GB2312" w:hAnsi="Times New Roman" w:cs="Times New Roman"/>
          <w:sz w:val="32"/>
          <w:szCs w:val="32"/>
        </w:rPr>
        <w:t>错综复杂的国内外形势</w:t>
      </w:r>
      <w:r w:rsidRPr="00F31D33">
        <w:rPr>
          <w:rFonts w:ascii="Times New Roman" w:eastAsia="仿宋_GB2312" w:hAnsi="Times New Roman" w:cs="Times New Roman"/>
          <w:sz w:val="32"/>
          <w:szCs w:val="32"/>
        </w:rPr>
        <w:t>和艰巨繁重的改革发展</w:t>
      </w:r>
      <w:r w:rsidR="00AA0951" w:rsidRPr="00F31D33">
        <w:rPr>
          <w:rFonts w:ascii="Times New Roman" w:eastAsia="仿宋_GB2312" w:hAnsi="Times New Roman" w:cs="Times New Roman"/>
          <w:sz w:val="32"/>
          <w:szCs w:val="32"/>
        </w:rPr>
        <w:t>稳定</w:t>
      </w:r>
      <w:r w:rsidRPr="00F31D33">
        <w:rPr>
          <w:rFonts w:ascii="Times New Roman" w:eastAsia="仿宋_GB2312" w:hAnsi="Times New Roman" w:cs="Times New Roman"/>
          <w:sz w:val="32"/>
          <w:szCs w:val="32"/>
        </w:rPr>
        <w:t>任务，全市上下深入贯彻落实中央、自治区决策部署，推动服务业规模持续扩大、结构逐步优化、特色日益</w:t>
      </w:r>
      <w:r w:rsidR="00B1144D" w:rsidRPr="00F31D33">
        <w:rPr>
          <w:rFonts w:ascii="Times New Roman" w:eastAsia="仿宋_GB2312" w:hAnsi="Times New Roman" w:cs="Times New Roman"/>
          <w:sz w:val="32"/>
          <w:szCs w:val="32"/>
        </w:rPr>
        <w:t>夯实</w:t>
      </w:r>
      <w:r w:rsidRPr="00F31D33">
        <w:rPr>
          <w:rFonts w:ascii="Times New Roman" w:eastAsia="仿宋_GB2312" w:hAnsi="Times New Roman" w:cs="Times New Roman"/>
          <w:sz w:val="32"/>
          <w:szCs w:val="32"/>
        </w:rPr>
        <w:t>，为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十五五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时期实现高质量发展奠定了坚实基础。</w:t>
      </w:r>
    </w:p>
    <w:p w14:paraId="5F7A6109" w14:textId="0F9B7163" w:rsidR="00684D27" w:rsidRPr="00F31D33" w:rsidRDefault="003F30F5"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产业</w:t>
      </w:r>
      <w:r w:rsidR="00684D27" w:rsidRPr="00F31D33">
        <w:rPr>
          <w:rFonts w:ascii="Times New Roman" w:eastAsia="仿宋_GB2312" w:hAnsi="Times New Roman" w:cs="Times New Roman"/>
          <w:b/>
          <w:bCs/>
          <w:sz w:val="32"/>
          <w:szCs w:val="32"/>
        </w:rPr>
        <w:t>规模</w:t>
      </w:r>
      <w:r w:rsidR="00BC0CEC" w:rsidRPr="00F31D33">
        <w:rPr>
          <w:rFonts w:ascii="Times New Roman" w:eastAsia="仿宋_GB2312" w:hAnsi="Times New Roman" w:cs="Times New Roman"/>
          <w:b/>
          <w:bCs/>
          <w:sz w:val="32"/>
          <w:szCs w:val="32"/>
        </w:rPr>
        <w:t>稳步扩容</w:t>
      </w:r>
      <w:r w:rsidR="00683639" w:rsidRPr="00F31D33">
        <w:rPr>
          <w:rFonts w:ascii="Times New Roman" w:eastAsia="仿宋_GB2312" w:hAnsi="Times New Roman" w:cs="Times New Roman"/>
          <w:b/>
          <w:bCs/>
          <w:sz w:val="32"/>
          <w:szCs w:val="32"/>
        </w:rPr>
        <w:t>。</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十四五</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期间，全市服务业保持平稳较快增长</w:t>
      </w:r>
      <w:r w:rsidR="00BC0CEC"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据统计，全市服务业增加值</w:t>
      </w:r>
      <w:r w:rsidR="002E5DEE" w:rsidRPr="00F31D33">
        <w:rPr>
          <w:rFonts w:ascii="Times New Roman" w:eastAsia="仿宋_GB2312" w:hAnsi="Times New Roman" w:cs="Times New Roman"/>
          <w:sz w:val="32"/>
          <w:szCs w:val="32"/>
        </w:rPr>
        <w:t>从</w:t>
      </w:r>
      <w:r w:rsidR="002E5DEE" w:rsidRPr="00F31D33">
        <w:rPr>
          <w:rFonts w:ascii="Times New Roman" w:eastAsia="仿宋_GB2312" w:hAnsi="Times New Roman" w:cs="Times New Roman"/>
          <w:sz w:val="32"/>
          <w:szCs w:val="32"/>
        </w:rPr>
        <w:t>2021</w:t>
      </w:r>
      <w:r w:rsidR="002E5DEE" w:rsidRPr="00F31D33">
        <w:rPr>
          <w:rFonts w:ascii="Times New Roman" w:eastAsia="仿宋_GB2312" w:hAnsi="Times New Roman" w:cs="Times New Roman"/>
          <w:sz w:val="32"/>
          <w:szCs w:val="32"/>
        </w:rPr>
        <w:t>年的</w:t>
      </w:r>
      <w:r w:rsidR="002E5DEE" w:rsidRPr="00F31D33">
        <w:rPr>
          <w:rFonts w:ascii="Times New Roman" w:eastAsia="仿宋_GB2312" w:hAnsi="Times New Roman" w:cs="Times New Roman"/>
          <w:sz w:val="32"/>
          <w:szCs w:val="32"/>
        </w:rPr>
        <w:t>399.20</w:t>
      </w:r>
      <w:r w:rsidR="002E5DEE" w:rsidRPr="00F31D33">
        <w:rPr>
          <w:rFonts w:ascii="Times New Roman" w:eastAsia="仿宋_GB2312" w:hAnsi="Times New Roman" w:cs="Times New Roman"/>
          <w:sz w:val="32"/>
          <w:szCs w:val="32"/>
        </w:rPr>
        <w:t>亿元增长至</w:t>
      </w:r>
      <w:r w:rsidR="002E5DEE" w:rsidRPr="00F31D33">
        <w:rPr>
          <w:rFonts w:ascii="Times New Roman" w:eastAsia="仿宋_GB2312" w:hAnsi="Times New Roman" w:cs="Times New Roman"/>
          <w:sz w:val="32"/>
          <w:szCs w:val="32"/>
        </w:rPr>
        <w:t>2025</w:t>
      </w:r>
      <w:r w:rsidR="002E5DEE" w:rsidRPr="00F31D33">
        <w:rPr>
          <w:rFonts w:ascii="Times New Roman" w:eastAsia="仿宋_GB2312" w:hAnsi="Times New Roman" w:cs="Times New Roman"/>
          <w:sz w:val="32"/>
          <w:szCs w:val="32"/>
        </w:rPr>
        <w:t>年的</w:t>
      </w:r>
      <w:r w:rsidR="002E5DEE" w:rsidRPr="00F31D33">
        <w:rPr>
          <w:rFonts w:ascii="Times New Roman" w:eastAsia="仿宋_GB2312" w:hAnsi="Times New Roman" w:cs="Times New Roman"/>
          <w:sz w:val="32"/>
          <w:szCs w:val="32"/>
        </w:rPr>
        <w:t>462.24</w:t>
      </w:r>
      <w:r w:rsidR="002E5DEE" w:rsidRPr="00F31D33">
        <w:rPr>
          <w:rFonts w:ascii="Times New Roman" w:eastAsia="仿宋_GB2312" w:hAnsi="Times New Roman" w:cs="Times New Roman"/>
          <w:sz w:val="32"/>
          <w:szCs w:val="32"/>
        </w:rPr>
        <w:t>亿元，</w:t>
      </w:r>
      <w:r w:rsidR="00B26FA1" w:rsidRPr="00F31D33">
        <w:rPr>
          <w:rFonts w:ascii="Times New Roman" w:eastAsia="仿宋_GB2312" w:hAnsi="Times New Roman" w:cs="Times New Roman"/>
          <w:sz w:val="32"/>
          <w:szCs w:val="32"/>
        </w:rPr>
        <w:t>年均增长</w:t>
      </w:r>
      <w:r w:rsidR="00B26FA1" w:rsidRPr="00F31D33">
        <w:rPr>
          <w:rFonts w:ascii="Times New Roman" w:eastAsia="仿宋_GB2312" w:hAnsi="Times New Roman" w:cs="Times New Roman"/>
          <w:sz w:val="32"/>
          <w:szCs w:val="32"/>
        </w:rPr>
        <w:t>5.1%</w:t>
      </w:r>
      <w:r w:rsidR="00B26FA1" w:rsidRPr="00F31D33">
        <w:rPr>
          <w:rFonts w:ascii="Times New Roman" w:eastAsia="仿宋_GB2312" w:hAnsi="Times New Roman" w:cs="Times New Roman"/>
          <w:sz w:val="32"/>
          <w:szCs w:val="32"/>
        </w:rPr>
        <w:t>，超额完成</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十四五</w:t>
      </w:r>
      <w:r w:rsidR="00BC0CEC"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中期调整后的目标任务。</w:t>
      </w:r>
      <w:r w:rsidR="004C6F3E" w:rsidRPr="00F31D33">
        <w:rPr>
          <w:rFonts w:ascii="Times New Roman" w:eastAsia="仿宋_GB2312" w:hAnsi="Times New Roman" w:cs="Times New Roman"/>
          <w:sz w:val="32"/>
          <w:szCs w:val="32"/>
        </w:rPr>
        <w:t>服务业增加值占</w:t>
      </w:r>
      <w:r w:rsidR="00B1144D" w:rsidRPr="00F31D33">
        <w:rPr>
          <w:rFonts w:ascii="Times New Roman" w:eastAsia="仿宋_GB2312" w:hAnsi="Times New Roman" w:cs="Times New Roman"/>
          <w:sz w:val="32"/>
          <w:szCs w:val="32"/>
        </w:rPr>
        <w:t>全市</w:t>
      </w:r>
      <w:r w:rsidR="004C6F3E" w:rsidRPr="00F31D33">
        <w:rPr>
          <w:rFonts w:ascii="Times New Roman" w:eastAsia="仿宋_GB2312" w:hAnsi="Times New Roman" w:cs="Times New Roman"/>
          <w:sz w:val="32"/>
          <w:szCs w:val="32"/>
        </w:rPr>
        <w:t>GDP</w:t>
      </w:r>
      <w:r w:rsidR="004C6F3E" w:rsidRPr="00F31D33">
        <w:rPr>
          <w:rFonts w:ascii="Times New Roman" w:eastAsia="仿宋_GB2312" w:hAnsi="Times New Roman" w:cs="Times New Roman"/>
          <w:sz w:val="32"/>
          <w:szCs w:val="32"/>
        </w:rPr>
        <w:t>比重从</w:t>
      </w:r>
      <w:r w:rsidR="004C6F3E" w:rsidRPr="00F31D33">
        <w:rPr>
          <w:rFonts w:ascii="Times New Roman" w:eastAsia="仿宋_GB2312" w:hAnsi="Times New Roman" w:cs="Times New Roman"/>
          <w:sz w:val="32"/>
          <w:szCs w:val="32"/>
        </w:rPr>
        <w:t>2021</w:t>
      </w:r>
      <w:r w:rsidR="004C6F3E" w:rsidRPr="00F31D33">
        <w:rPr>
          <w:rFonts w:ascii="Times New Roman" w:eastAsia="仿宋_GB2312" w:hAnsi="Times New Roman" w:cs="Times New Roman"/>
          <w:sz w:val="32"/>
          <w:szCs w:val="32"/>
        </w:rPr>
        <w:t>年的</w:t>
      </w:r>
      <w:r w:rsidR="002E5DEE" w:rsidRPr="00F31D33">
        <w:rPr>
          <w:rFonts w:ascii="Times New Roman" w:eastAsia="仿宋_GB2312" w:hAnsi="Times New Roman" w:cs="Times New Roman"/>
          <w:sz w:val="32"/>
          <w:szCs w:val="32"/>
        </w:rPr>
        <w:t>44.9</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稳步提升至</w:t>
      </w:r>
      <w:r w:rsidR="004C6F3E" w:rsidRPr="00F31D33">
        <w:rPr>
          <w:rFonts w:ascii="Times New Roman" w:eastAsia="仿宋_GB2312" w:hAnsi="Times New Roman" w:cs="Times New Roman"/>
          <w:sz w:val="32"/>
          <w:szCs w:val="32"/>
        </w:rPr>
        <w:t>202</w:t>
      </w:r>
      <w:r w:rsidR="00B1144D" w:rsidRPr="00F31D33">
        <w:rPr>
          <w:rFonts w:ascii="Times New Roman" w:eastAsia="仿宋_GB2312" w:hAnsi="Times New Roman" w:cs="Times New Roman"/>
          <w:sz w:val="32"/>
          <w:szCs w:val="32"/>
        </w:rPr>
        <w:t>5</w:t>
      </w:r>
      <w:r w:rsidR="004C6F3E" w:rsidRPr="00F31D33">
        <w:rPr>
          <w:rFonts w:ascii="Times New Roman" w:eastAsia="仿宋_GB2312" w:hAnsi="Times New Roman" w:cs="Times New Roman"/>
          <w:sz w:val="32"/>
          <w:szCs w:val="32"/>
        </w:rPr>
        <w:t>年的</w:t>
      </w:r>
      <w:r w:rsidR="00B1144D" w:rsidRPr="00F31D33">
        <w:rPr>
          <w:rFonts w:ascii="Times New Roman" w:eastAsia="仿宋_GB2312" w:hAnsi="Times New Roman" w:cs="Times New Roman"/>
          <w:sz w:val="32"/>
          <w:szCs w:val="32"/>
        </w:rPr>
        <w:t>45.9</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color w:val="EE0000"/>
          <w:sz w:val="32"/>
          <w:szCs w:val="32"/>
        </w:rPr>
        <w:t>服务业对经济增长的贡献率</w:t>
      </w:r>
      <w:r w:rsidR="004C6F3E" w:rsidRPr="00F31D33">
        <w:rPr>
          <w:rFonts w:ascii="Times New Roman" w:eastAsia="仿宋_GB2312" w:hAnsi="Times New Roman" w:cs="Times New Roman"/>
          <w:color w:val="EE0000"/>
          <w:sz w:val="32"/>
          <w:szCs w:val="32"/>
        </w:rPr>
        <w:t>达到</w:t>
      </w:r>
      <w:r w:rsidR="002E5DEE" w:rsidRPr="00F31D33">
        <w:rPr>
          <w:rFonts w:ascii="Times New Roman" w:eastAsia="仿宋_GB2312" w:hAnsi="Times New Roman" w:cs="Times New Roman"/>
          <w:color w:val="EE0000"/>
          <w:sz w:val="32"/>
          <w:szCs w:val="32"/>
        </w:rPr>
        <w:t>32.1</w:t>
      </w:r>
      <w:r w:rsidR="00B26FA1" w:rsidRPr="00F31D33">
        <w:rPr>
          <w:rFonts w:ascii="Times New Roman" w:eastAsia="仿宋_GB2312" w:hAnsi="Times New Roman" w:cs="Times New Roman"/>
          <w:color w:val="EE0000"/>
          <w:sz w:val="32"/>
          <w:szCs w:val="32"/>
        </w:rPr>
        <w:t>%</w:t>
      </w:r>
      <w:r w:rsidR="002E5DEE" w:rsidRPr="00F31D33">
        <w:rPr>
          <w:rFonts w:ascii="Times New Roman" w:eastAsia="仿宋_GB2312" w:hAnsi="Times New Roman" w:cs="Times New Roman"/>
          <w:color w:val="EE0000"/>
          <w:sz w:val="32"/>
          <w:szCs w:val="32"/>
        </w:rPr>
        <w:t>（</w:t>
      </w:r>
      <w:r w:rsidR="002E5DEE" w:rsidRPr="00F31D33">
        <w:rPr>
          <w:rFonts w:ascii="Times New Roman" w:eastAsia="仿宋_GB2312" w:hAnsi="Times New Roman" w:cs="Times New Roman"/>
          <w:color w:val="EE0000"/>
          <w:sz w:val="32"/>
          <w:szCs w:val="32"/>
        </w:rPr>
        <w:t>2024</w:t>
      </w:r>
      <w:r w:rsidR="002E5DEE" w:rsidRPr="00F31D33">
        <w:rPr>
          <w:rFonts w:ascii="Times New Roman" w:eastAsia="仿宋_GB2312" w:hAnsi="Times New Roman" w:cs="Times New Roman"/>
          <w:color w:val="EE0000"/>
          <w:sz w:val="32"/>
          <w:szCs w:val="32"/>
        </w:rPr>
        <w:t>年数据）</w:t>
      </w:r>
      <w:r w:rsidR="00683639"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成为</w:t>
      </w:r>
      <w:r w:rsidR="002E5DEE" w:rsidRPr="00F31D33">
        <w:rPr>
          <w:rFonts w:ascii="Times New Roman" w:eastAsia="仿宋_GB2312" w:hAnsi="Times New Roman" w:cs="Times New Roman"/>
          <w:sz w:val="32"/>
          <w:szCs w:val="32"/>
        </w:rPr>
        <w:t>稳定经济大盘的重要支柱和</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压舱石</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十四五</w:t>
      </w:r>
      <w:r w:rsidR="00BC0CEC" w:rsidRPr="00F31D33">
        <w:rPr>
          <w:rFonts w:ascii="Times New Roman" w:eastAsia="仿宋_GB2312" w:hAnsi="Times New Roman" w:cs="Times New Roman"/>
          <w:sz w:val="32"/>
          <w:szCs w:val="32"/>
        </w:rPr>
        <w:t>”</w:t>
      </w:r>
      <w:r w:rsidR="00BC0CEC" w:rsidRPr="00F31D33">
        <w:rPr>
          <w:rFonts w:ascii="Times New Roman" w:eastAsia="仿宋_GB2312" w:hAnsi="Times New Roman" w:cs="Times New Roman"/>
          <w:sz w:val="32"/>
          <w:szCs w:val="32"/>
        </w:rPr>
        <w:t>期间，服务业</w:t>
      </w:r>
      <w:r w:rsidR="00B26FA1" w:rsidRPr="00F31D33">
        <w:rPr>
          <w:rFonts w:ascii="Times New Roman" w:eastAsia="仿宋_GB2312" w:hAnsi="Times New Roman" w:cs="Times New Roman"/>
          <w:sz w:val="32"/>
          <w:szCs w:val="32"/>
        </w:rPr>
        <w:t>市场主体活力持续迸发，</w:t>
      </w:r>
      <w:proofErr w:type="gramStart"/>
      <w:r w:rsidR="00B26FA1" w:rsidRPr="00F31D33">
        <w:rPr>
          <w:rFonts w:ascii="Times New Roman" w:eastAsia="仿宋_GB2312" w:hAnsi="Times New Roman" w:cs="Times New Roman"/>
          <w:sz w:val="32"/>
          <w:szCs w:val="32"/>
        </w:rPr>
        <w:t>规</w:t>
      </w:r>
      <w:proofErr w:type="gramEnd"/>
      <w:r w:rsidR="00B26FA1" w:rsidRPr="00F31D33">
        <w:rPr>
          <w:rFonts w:ascii="Times New Roman" w:eastAsia="仿宋_GB2312" w:hAnsi="Times New Roman" w:cs="Times New Roman"/>
          <w:sz w:val="32"/>
          <w:szCs w:val="32"/>
        </w:rPr>
        <w:t>上服务业企业库不断扩容，为全市经济社会发展提供了有力支撑。</w:t>
      </w:r>
    </w:p>
    <w:p w14:paraId="63343EA5" w14:textId="48A4E4FD" w:rsidR="00684D27" w:rsidRPr="00F31D33" w:rsidRDefault="00BC0CEC"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重点领域</w:t>
      </w:r>
      <w:r w:rsidR="00684D27" w:rsidRPr="00F31D33">
        <w:rPr>
          <w:rFonts w:ascii="Times New Roman" w:eastAsia="仿宋_GB2312" w:hAnsi="Times New Roman" w:cs="Times New Roman"/>
          <w:b/>
          <w:bCs/>
          <w:sz w:val="32"/>
          <w:szCs w:val="32"/>
        </w:rPr>
        <w:t>集聚成势</w:t>
      </w:r>
      <w:r w:rsidR="00683639" w:rsidRPr="00F31D33">
        <w:rPr>
          <w:rFonts w:ascii="Times New Roman" w:eastAsia="仿宋_GB2312" w:hAnsi="Times New Roman" w:cs="Times New Roman"/>
          <w:b/>
          <w:bCs/>
          <w:sz w:val="32"/>
          <w:szCs w:val="32"/>
        </w:rPr>
        <w:t>。</w:t>
      </w:r>
      <w:r w:rsidR="00B26FA1" w:rsidRPr="00F31D33">
        <w:rPr>
          <w:rFonts w:ascii="Times New Roman" w:eastAsia="仿宋_GB2312" w:hAnsi="Times New Roman" w:cs="Times New Roman"/>
          <w:sz w:val="32"/>
          <w:szCs w:val="32"/>
        </w:rPr>
        <w:t>立足资源禀赋与区位优势，一批具有贺州辨识度的特色服务业集群加速形成。一是</w:t>
      </w:r>
      <w:r w:rsidR="00F35FC5" w:rsidRPr="00F31D33">
        <w:rPr>
          <w:rFonts w:ascii="Times New Roman" w:eastAsia="仿宋_GB2312" w:hAnsi="Times New Roman" w:cs="Times New Roman"/>
          <w:sz w:val="32"/>
          <w:szCs w:val="32"/>
        </w:rPr>
        <w:t>物流体系不断完善，全市</w:t>
      </w:r>
      <w:r w:rsidR="00F35FC5" w:rsidRPr="00F31D33">
        <w:rPr>
          <w:rFonts w:ascii="Times New Roman" w:eastAsia="仿宋_GB2312" w:hAnsi="Times New Roman" w:cs="Times New Roman"/>
          <w:sz w:val="32"/>
          <w:szCs w:val="32"/>
        </w:rPr>
        <w:t>A</w:t>
      </w:r>
      <w:r w:rsidR="00F35FC5" w:rsidRPr="00F31D33">
        <w:rPr>
          <w:rFonts w:ascii="Times New Roman" w:eastAsia="仿宋_GB2312" w:hAnsi="Times New Roman" w:cs="Times New Roman"/>
          <w:sz w:val="32"/>
          <w:szCs w:val="32"/>
        </w:rPr>
        <w:t>级物流企业实现</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零的突破</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并达到</w:t>
      </w:r>
      <w:r w:rsidR="00F35FC5" w:rsidRPr="00F31D33">
        <w:rPr>
          <w:rFonts w:ascii="Times New Roman" w:eastAsia="仿宋_GB2312" w:hAnsi="Times New Roman" w:cs="Times New Roman"/>
          <w:sz w:val="32"/>
          <w:szCs w:val="32"/>
        </w:rPr>
        <w:t>4</w:t>
      </w:r>
      <w:r w:rsidR="00F35FC5" w:rsidRPr="00F31D33">
        <w:rPr>
          <w:rFonts w:ascii="Times New Roman" w:eastAsia="仿宋_GB2312" w:hAnsi="Times New Roman" w:cs="Times New Roman"/>
          <w:sz w:val="32"/>
          <w:szCs w:val="32"/>
        </w:rPr>
        <w:t>家（含</w:t>
      </w:r>
      <w:r w:rsidR="00F35FC5" w:rsidRPr="00F31D33">
        <w:rPr>
          <w:rFonts w:ascii="Times New Roman" w:eastAsia="仿宋_GB2312" w:hAnsi="Times New Roman" w:cs="Times New Roman"/>
          <w:sz w:val="32"/>
          <w:szCs w:val="32"/>
        </w:rPr>
        <w:t>3A</w:t>
      </w:r>
      <w:r w:rsidR="00F35FC5" w:rsidRPr="00F31D33">
        <w:rPr>
          <w:rFonts w:ascii="Times New Roman" w:eastAsia="仿宋_GB2312" w:hAnsi="Times New Roman" w:cs="Times New Roman"/>
          <w:sz w:val="32"/>
          <w:szCs w:val="32"/>
        </w:rPr>
        <w:t>级</w:t>
      </w:r>
      <w:r w:rsidR="00F35FC5" w:rsidRPr="00F31D33">
        <w:rPr>
          <w:rFonts w:ascii="Times New Roman" w:eastAsia="仿宋_GB2312" w:hAnsi="Times New Roman" w:cs="Times New Roman"/>
          <w:sz w:val="32"/>
          <w:szCs w:val="32"/>
        </w:rPr>
        <w:t>1</w:t>
      </w:r>
      <w:r w:rsidR="00F35FC5" w:rsidRPr="00F31D33">
        <w:rPr>
          <w:rFonts w:ascii="Times New Roman" w:eastAsia="仿宋_GB2312" w:hAnsi="Times New Roman" w:cs="Times New Roman"/>
          <w:sz w:val="32"/>
          <w:szCs w:val="32"/>
        </w:rPr>
        <w:t>家）</w:t>
      </w:r>
      <w:r w:rsidR="00B1144D" w:rsidRPr="00F31D33">
        <w:rPr>
          <w:rFonts w:ascii="Times New Roman" w:eastAsia="仿宋_GB2312" w:hAnsi="Times New Roman" w:cs="Times New Roman"/>
          <w:sz w:val="32"/>
          <w:szCs w:val="32"/>
        </w:rPr>
        <w:t>，</w:t>
      </w:r>
      <w:r w:rsidR="00B1144D" w:rsidRPr="00F31D33">
        <w:rPr>
          <w:rFonts w:ascii="Times New Roman" w:eastAsia="仿宋_GB2312" w:hAnsi="Times New Roman" w:cs="Times New Roman"/>
          <w:sz w:val="32"/>
          <w:szCs w:val="32"/>
        </w:rPr>
        <w:t>2022</w:t>
      </w:r>
      <w:r w:rsidR="00B1144D" w:rsidRPr="00F31D33">
        <w:rPr>
          <w:rFonts w:ascii="Times New Roman" w:eastAsia="仿宋_GB2312" w:hAnsi="Times New Roman" w:cs="Times New Roman"/>
          <w:sz w:val="32"/>
          <w:szCs w:val="32"/>
        </w:rPr>
        <w:t>年</w:t>
      </w:r>
      <w:r w:rsidR="00B1144D" w:rsidRPr="00F31D33">
        <w:rPr>
          <w:rFonts w:ascii="Times New Roman" w:eastAsia="仿宋_GB2312" w:hAnsi="Times New Roman" w:cs="Times New Roman"/>
          <w:sz w:val="32"/>
          <w:szCs w:val="32"/>
        </w:rPr>
        <w:t>11</w:t>
      </w:r>
      <w:r w:rsidR="00B1144D" w:rsidRPr="00F31D33">
        <w:rPr>
          <w:rFonts w:ascii="Times New Roman" w:eastAsia="仿宋_GB2312" w:hAnsi="Times New Roman" w:cs="Times New Roman"/>
          <w:sz w:val="32"/>
          <w:szCs w:val="32"/>
        </w:rPr>
        <w:t>月获国务院批复设立中国（贺州）跨境电子商务综合试验区</w:t>
      </w:r>
      <w:r w:rsidR="00F35FC5" w:rsidRPr="00F31D33">
        <w:rPr>
          <w:rFonts w:ascii="Times New Roman" w:eastAsia="仿宋_GB2312" w:hAnsi="Times New Roman" w:cs="Times New Roman"/>
          <w:sz w:val="32"/>
          <w:szCs w:val="32"/>
        </w:rPr>
        <w:t>。快递物流网络加速下沉，全市</w:t>
      </w:r>
      <w:r w:rsidR="00865A50" w:rsidRPr="00F31D33">
        <w:rPr>
          <w:rFonts w:ascii="Times New Roman" w:eastAsia="仿宋_GB2312" w:hAnsi="Times New Roman" w:cs="Times New Roman"/>
          <w:sz w:val="32"/>
          <w:szCs w:val="32"/>
        </w:rPr>
        <w:t>建制村</w:t>
      </w:r>
      <w:r w:rsidR="00F35FC5" w:rsidRPr="00F31D33">
        <w:rPr>
          <w:rFonts w:ascii="Times New Roman" w:eastAsia="仿宋_GB2312" w:hAnsi="Times New Roman" w:cs="Times New Roman"/>
          <w:sz w:val="32"/>
          <w:szCs w:val="32"/>
        </w:rPr>
        <w:t>快递服务覆盖率达</w:t>
      </w:r>
      <w:r w:rsidR="00F35FC5" w:rsidRPr="00F31D33">
        <w:rPr>
          <w:rFonts w:ascii="Times New Roman" w:eastAsia="仿宋_GB2312" w:hAnsi="Times New Roman" w:cs="Times New Roman"/>
          <w:sz w:val="32"/>
          <w:szCs w:val="32"/>
        </w:rPr>
        <w:t>100%</w:t>
      </w:r>
      <w:r w:rsidR="00F35FC5" w:rsidRPr="00F31D33">
        <w:rPr>
          <w:rFonts w:ascii="Times New Roman" w:eastAsia="仿宋_GB2312" w:hAnsi="Times New Roman" w:cs="Times New Roman"/>
          <w:sz w:val="32"/>
          <w:szCs w:val="32"/>
        </w:rPr>
        <w:t>。农产品冷链物流短板加快补齐，已建成农产品冷藏保鲜设施</w:t>
      </w:r>
      <w:r w:rsidR="00F35FC5" w:rsidRPr="00F31D33">
        <w:rPr>
          <w:rFonts w:ascii="Times New Roman" w:eastAsia="仿宋_GB2312" w:hAnsi="Times New Roman" w:cs="Times New Roman"/>
          <w:sz w:val="32"/>
          <w:szCs w:val="32"/>
        </w:rPr>
        <w:t>609</w:t>
      </w:r>
      <w:r w:rsidR="00F35FC5" w:rsidRPr="00F31D33">
        <w:rPr>
          <w:rFonts w:ascii="Times New Roman" w:eastAsia="仿宋_GB2312" w:hAnsi="Times New Roman" w:cs="Times New Roman"/>
          <w:sz w:val="32"/>
          <w:szCs w:val="32"/>
        </w:rPr>
        <w:t>座，库容</w:t>
      </w:r>
      <w:r w:rsidR="00F35FC5" w:rsidRPr="00F31D33">
        <w:rPr>
          <w:rFonts w:ascii="Times New Roman" w:eastAsia="仿宋_GB2312" w:hAnsi="Times New Roman" w:cs="Times New Roman"/>
          <w:sz w:val="32"/>
          <w:szCs w:val="32"/>
        </w:rPr>
        <w:t>38.43</w:t>
      </w:r>
      <w:r w:rsidR="00F35FC5" w:rsidRPr="00F31D33">
        <w:rPr>
          <w:rFonts w:ascii="Times New Roman" w:eastAsia="仿宋_GB2312" w:hAnsi="Times New Roman" w:cs="Times New Roman"/>
          <w:sz w:val="32"/>
          <w:szCs w:val="32"/>
        </w:rPr>
        <w:t>万立方米，有效支撑了</w:t>
      </w:r>
      <w:proofErr w:type="gramStart"/>
      <w:r w:rsidR="00F35FC5" w:rsidRPr="00F31D33">
        <w:rPr>
          <w:rFonts w:ascii="Times New Roman" w:eastAsia="仿宋_GB2312" w:hAnsi="Times New Roman" w:cs="Times New Roman"/>
          <w:sz w:val="32"/>
          <w:szCs w:val="32"/>
        </w:rPr>
        <w:t>供湾</w:t>
      </w:r>
      <w:r w:rsidR="007D3F9C" w:rsidRPr="00F31D33">
        <w:rPr>
          <w:rFonts w:ascii="Times New Roman" w:eastAsia="仿宋_GB2312" w:hAnsi="Times New Roman" w:cs="Times New Roman"/>
          <w:sz w:val="32"/>
          <w:szCs w:val="32"/>
        </w:rPr>
        <w:t>果</w:t>
      </w:r>
      <w:proofErr w:type="gramEnd"/>
      <w:r w:rsidR="007D3F9C" w:rsidRPr="00F31D33">
        <w:rPr>
          <w:rFonts w:ascii="Times New Roman" w:eastAsia="仿宋_GB2312" w:hAnsi="Times New Roman" w:cs="Times New Roman"/>
          <w:sz w:val="32"/>
          <w:szCs w:val="32"/>
        </w:rPr>
        <w:t>蔬</w:t>
      </w:r>
      <w:r w:rsidR="00F35FC5" w:rsidRPr="00F31D33">
        <w:rPr>
          <w:rFonts w:ascii="Times New Roman" w:eastAsia="仿宋_GB2312" w:hAnsi="Times New Roman" w:cs="Times New Roman"/>
          <w:sz w:val="32"/>
          <w:szCs w:val="32"/>
        </w:rPr>
        <w:t>等特色农</w:t>
      </w:r>
      <w:r w:rsidR="00F35FC5" w:rsidRPr="00F31D33">
        <w:rPr>
          <w:rFonts w:ascii="Times New Roman" w:eastAsia="仿宋_GB2312" w:hAnsi="Times New Roman" w:cs="Times New Roman"/>
          <w:sz w:val="32"/>
          <w:szCs w:val="32"/>
        </w:rPr>
        <w:lastRenderedPageBreak/>
        <w:t>产品的外销。</w:t>
      </w:r>
      <w:r w:rsidR="00B26FA1" w:rsidRPr="00F31D33">
        <w:rPr>
          <w:rFonts w:ascii="Times New Roman" w:eastAsia="仿宋_GB2312" w:hAnsi="Times New Roman" w:cs="Times New Roman"/>
          <w:sz w:val="32"/>
          <w:szCs w:val="32"/>
        </w:rPr>
        <w:t>二是</w:t>
      </w:r>
      <w:proofErr w:type="gramStart"/>
      <w:r w:rsidR="00B26FA1" w:rsidRPr="00F31D33">
        <w:rPr>
          <w:rFonts w:ascii="Times New Roman" w:eastAsia="仿宋_GB2312" w:hAnsi="Times New Roman" w:cs="Times New Roman"/>
          <w:sz w:val="32"/>
          <w:szCs w:val="32"/>
        </w:rPr>
        <w:t>文旅康养提</w:t>
      </w:r>
      <w:proofErr w:type="gramEnd"/>
      <w:r w:rsidR="00B26FA1" w:rsidRPr="00F31D33">
        <w:rPr>
          <w:rFonts w:ascii="Times New Roman" w:eastAsia="仿宋_GB2312" w:hAnsi="Times New Roman" w:cs="Times New Roman"/>
          <w:sz w:val="32"/>
          <w:szCs w:val="32"/>
        </w:rPr>
        <w:t>质升级，</w:t>
      </w:r>
      <w:r w:rsidR="00FC0B6E" w:rsidRPr="00F31D33">
        <w:rPr>
          <w:rFonts w:ascii="Times New Roman" w:eastAsia="仿宋_GB2312" w:hAnsi="Times New Roman" w:cs="Times New Roman"/>
          <w:sz w:val="32"/>
          <w:szCs w:val="32"/>
        </w:rPr>
        <w:t>充分发挥</w:t>
      </w:r>
      <w:r w:rsidR="00FC0B6E"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世界长寿市</w:t>
      </w:r>
      <w:r w:rsidR="00FC0B6E"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品牌优势，</w:t>
      </w:r>
      <w:r w:rsidR="007D3F9C" w:rsidRPr="00F31D33">
        <w:rPr>
          <w:rFonts w:ascii="Times New Roman" w:eastAsia="仿宋_GB2312" w:hAnsi="Times New Roman" w:cs="Times New Roman"/>
          <w:color w:val="EE0000"/>
          <w:sz w:val="32"/>
          <w:szCs w:val="32"/>
        </w:rPr>
        <w:t>实现旅游总收入</w:t>
      </w:r>
      <w:r w:rsidR="007D3F9C" w:rsidRPr="00F31D33">
        <w:rPr>
          <w:rFonts w:ascii="Times New Roman" w:eastAsia="仿宋_GB2312" w:hAnsi="Times New Roman" w:cs="Times New Roman"/>
          <w:color w:val="EE0000"/>
          <w:sz w:val="32"/>
          <w:szCs w:val="32"/>
        </w:rPr>
        <w:t>536.56</w:t>
      </w:r>
      <w:r w:rsidR="007D3F9C" w:rsidRPr="00F31D33">
        <w:rPr>
          <w:rFonts w:ascii="Times New Roman" w:eastAsia="仿宋_GB2312" w:hAnsi="Times New Roman" w:cs="Times New Roman"/>
          <w:color w:val="EE0000"/>
          <w:sz w:val="32"/>
          <w:szCs w:val="32"/>
        </w:rPr>
        <w:t>亿元（</w:t>
      </w:r>
      <w:r w:rsidR="007D3F9C" w:rsidRPr="00F31D33">
        <w:rPr>
          <w:rFonts w:ascii="Times New Roman" w:eastAsia="仿宋_GB2312" w:hAnsi="Times New Roman" w:cs="Times New Roman"/>
          <w:color w:val="EE0000"/>
          <w:sz w:val="32"/>
          <w:szCs w:val="32"/>
        </w:rPr>
        <w:t>2024</w:t>
      </w:r>
      <w:r w:rsidR="007D3F9C" w:rsidRPr="00F31D33">
        <w:rPr>
          <w:rFonts w:ascii="Times New Roman" w:eastAsia="仿宋_GB2312" w:hAnsi="Times New Roman" w:cs="Times New Roman"/>
          <w:color w:val="EE0000"/>
          <w:sz w:val="32"/>
          <w:szCs w:val="32"/>
        </w:rPr>
        <w:t>年数据）</w:t>
      </w:r>
      <w:r w:rsidR="00FC0B6E" w:rsidRPr="00F31D33">
        <w:rPr>
          <w:rFonts w:ascii="Times New Roman" w:eastAsia="仿宋_GB2312" w:hAnsi="Times New Roman" w:cs="Times New Roman"/>
          <w:color w:val="EE0000"/>
          <w:sz w:val="32"/>
          <w:szCs w:val="32"/>
        </w:rPr>
        <w:t>，年接待游客数量</w:t>
      </w:r>
      <w:r w:rsidR="007D3F9C" w:rsidRPr="00F31D33">
        <w:rPr>
          <w:rFonts w:ascii="Times New Roman" w:eastAsia="仿宋_GB2312" w:hAnsi="Times New Roman" w:cs="Times New Roman"/>
          <w:color w:val="EE0000"/>
          <w:sz w:val="32"/>
          <w:szCs w:val="32"/>
        </w:rPr>
        <w:t>5365.66</w:t>
      </w:r>
      <w:r w:rsidR="00FC0B6E" w:rsidRPr="00F31D33">
        <w:rPr>
          <w:rFonts w:ascii="Times New Roman" w:eastAsia="仿宋_GB2312" w:hAnsi="Times New Roman" w:cs="Times New Roman"/>
          <w:color w:val="EE0000"/>
          <w:sz w:val="32"/>
          <w:szCs w:val="32"/>
        </w:rPr>
        <w:t>万人次</w:t>
      </w:r>
      <w:r w:rsidR="007D3F9C" w:rsidRPr="00F31D33">
        <w:rPr>
          <w:rFonts w:ascii="Times New Roman" w:eastAsia="仿宋_GB2312" w:hAnsi="Times New Roman" w:cs="Times New Roman"/>
          <w:color w:val="EE0000"/>
          <w:sz w:val="32"/>
          <w:szCs w:val="32"/>
        </w:rPr>
        <w:t>（</w:t>
      </w:r>
      <w:r w:rsidR="007D3F9C" w:rsidRPr="00F31D33">
        <w:rPr>
          <w:rFonts w:ascii="Times New Roman" w:eastAsia="仿宋_GB2312" w:hAnsi="Times New Roman" w:cs="Times New Roman"/>
          <w:color w:val="EE0000"/>
          <w:sz w:val="32"/>
          <w:szCs w:val="32"/>
        </w:rPr>
        <w:t>2024</w:t>
      </w:r>
      <w:r w:rsidR="007D3F9C" w:rsidRPr="00F31D33">
        <w:rPr>
          <w:rFonts w:ascii="Times New Roman" w:eastAsia="仿宋_GB2312" w:hAnsi="Times New Roman" w:cs="Times New Roman"/>
          <w:color w:val="EE0000"/>
          <w:sz w:val="32"/>
          <w:szCs w:val="32"/>
        </w:rPr>
        <w:t>年数据）</w:t>
      </w:r>
      <w:r w:rsidR="00FC0B6E"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2022</w:t>
      </w:r>
      <w:r w:rsidR="00B26FA1" w:rsidRPr="00F31D33">
        <w:rPr>
          <w:rFonts w:ascii="Times New Roman" w:eastAsia="仿宋_GB2312" w:hAnsi="Times New Roman" w:cs="Times New Roman"/>
          <w:sz w:val="32"/>
          <w:szCs w:val="32"/>
        </w:rPr>
        <w:t>年成功获评</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中国温泉之城</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称号，黄姚古镇成功</w:t>
      </w:r>
      <w:r w:rsidR="00FC0B6E" w:rsidRPr="00F31D33">
        <w:rPr>
          <w:rFonts w:ascii="Times New Roman" w:eastAsia="仿宋_GB2312" w:hAnsi="Times New Roman" w:cs="Times New Roman"/>
          <w:sz w:val="32"/>
          <w:szCs w:val="32"/>
        </w:rPr>
        <w:t>创建</w:t>
      </w:r>
      <w:r w:rsidR="00B26FA1" w:rsidRPr="00F31D33">
        <w:rPr>
          <w:rFonts w:ascii="Times New Roman" w:eastAsia="仿宋_GB2312" w:hAnsi="Times New Roman" w:cs="Times New Roman"/>
          <w:sz w:val="32"/>
          <w:szCs w:val="32"/>
        </w:rPr>
        <w:t>国家</w:t>
      </w:r>
      <w:r w:rsidR="00B26FA1" w:rsidRPr="00F31D33">
        <w:rPr>
          <w:rFonts w:ascii="Times New Roman" w:eastAsia="仿宋_GB2312" w:hAnsi="Times New Roman" w:cs="Times New Roman"/>
          <w:sz w:val="32"/>
          <w:szCs w:val="32"/>
        </w:rPr>
        <w:t>5A</w:t>
      </w:r>
      <w:r w:rsidR="00B26FA1" w:rsidRPr="00F31D33">
        <w:rPr>
          <w:rFonts w:ascii="Times New Roman" w:eastAsia="仿宋_GB2312" w:hAnsi="Times New Roman" w:cs="Times New Roman"/>
          <w:sz w:val="32"/>
          <w:szCs w:val="32"/>
        </w:rPr>
        <w:t>级旅游景区，姑婆</w:t>
      </w:r>
      <w:proofErr w:type="gramStart"/>
      <w:r w:rsidR="00B26FA1" w:rsidRPr="00F31D33">
        <w:rPr>
          <w:rFonts w:ascii="Times New Roman" w:eastAsia="仿宋_GB2312" w:hAnsi="Times New Roman" w:cs="Times New Roman"/>
          <w:sz w:val="32"/>
          <w:szCs w:val="32"/>
        </w:rPr>
        <w:t>山足球</w:t>
      </w:r>
      <w:proofErr w:type="gramEnd"/>
      <w:r w:rsidR="00B26FA1" w:rsidRPr="00F31D33">
        <w:rPr>
          <w:rFonts w:ascii="Times New Roman" w:eastAsia="仿宋_GB2312" w:hAnsi="Times New Roman" w:cs="Times New Roman"/>
          <w:sz w:val="32"/>
          <w:szCs w:val="32"/>
        </w:rPr>
        <w:t>小镇入选全国体育服务综合体典型案例，西溪森林</w:t>
      </w:r>
      <w:proofErr w:type="gramStart"/>
      <w:r w:rsidR="00B26FA1" w:rsidRPr="00F31D33">
        <w:rPr>
          <w:rFonts w:ascii="Times New Roman" w:eastAsia="仿宋_GB2312" w:hAnsi="Times New Roman" w:cs="Times New Roman"/>
          <w:sz w:val="32"/>
          <w:szCs w:val="32"/>
        </w:rPr>
        <w:t>温泉获</w:t>
      </w:r>
      <w:proofErr w:type="gramEnd"/>
      <w:r w:rsidR="00B26FA1" w:rsidRPr="00F31D33">
        <w:rPr>
          <w:rFonts w:ascii="Times New Roman" w:eastAsia="仿宋_GB2312" w:hAnsi="Times New Roman" w:cs="Times New Roman"/>
          <w:sz w:val="32"/>
          <w:szCs w:val="32"/>
        </w:rPr>
        <w:t>评自治区级旅游度假区，</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生态贺州</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长寿胜地</w:t>
      </w:r>
      <w:r w:rsidR="00B26FA1" w:rsidRPr="00F31D33">
        <w:rPr>
          <w:rFonts w:ascii="Times New Roman" w:eastAsia="仿宋_GB2312" w:hAnsi="Times New Roman" w:cs="Times New Roman"/>
          <w:sz w:val="32"/>
          <w:szCs w:val="32"/>
        </w:rPr>
        <w:t>”</w:t>
      </w:r>
      <w:r w:rsidR="00B26FA1" w:rsidRPr="00F31D33">
        <w:rPr>
          <w:rFonts w:ascii="Times New Roman" w:eastAsia="仿宋_GB2312" w:hAnsi="Times New Roman" w:cs="Times New Roman"/>
          <w:sz w:val="32"/>
          <w:szCs w:val="32"/>
        </w:rPr>
        <w:t>品牌在大湾区影响力显著提升。三是数字经济</w:t>
      </w:r>
      <w:r w:rsidR="00FC0B6E" w:rsidRPr="00F31D33">
        <w:rPr>
          <w:rFonts w:ascii="Times New Roman" w:eastAsia="仿宋_GB2312" w:hAnsi="Times New Roman" w:cs="Times New Roman"/>
          <w:sz w:val="32"/>
          <w:szCs w:val="32"/>
        </w:rPr>
        <w:t>实现突破</w:t>
      </w:r>
      <w:r w:rsidR="00B26FA1" w:rsidRPr="00F31D33">
        <w:rPr>
          <w:rFonts w:ascii="Times New Roman" w:eastAsia="仿宋_GB2312" w:hAnsi="Times New Roman" w:cs="Times New Roman"/>
          <w:sz w:val="32"/>
          <w:szCs w:val="32"/>
        </w:rPr>
        <w:t>，抢滩布局</w:t>
      </w:r>
      <w:proofErr w:type="gramStart"/>
      <w:r w:rsidR="00B26FA1" w:rsidRPr="00F31D33">
        <w:rPr>
          <w:rFonts w:ascii="Times New Roman" w:eastAsia="仿宋_GB2312" w:hAnsi="Times New Roman" w:cs="Times New Roman"/>
          <w:sz w:val="32"/>
          <w:szCs w:val="32"/>
        </w:rPr>
        <w:t>智能算力</w:t>
      </w:r>
      <w:r w:rsidR="00FC0B6E" w:rsidRPr="00F31D33">
        <w:rPr>
          <w:rFonts w:ascii="Times New Roman" w:eastAsia="仿宋_GB2312" w:hAnsi="Times New Roman" w:cs="Times New Roman"/>
          <w:sz w:val="32"/>
          <w:szCs w:val="32"/>
        </w:rPr>
        <w:t>与</w:t>
      </w:r>
      <w:proofErr w:type="gramEnd"/>
      <w:r w:rsidR="00FC0B6E" w:rsidRPr="00F31D33">
        <w:rPr>
          <w:rFonts w:ascii="Times New Roman" w:eastAsia="仿宋_GB2312" w:hAnsi="Times New Roman" w:cs="Times New Roman"/>
          <w:sz w:val="32"/>
          <w:szCs w:val="32"/>
        </w:rPr>
        <w:t>人工智能</w:t>
      </w:r>
      <w:r w:rsidR="00B26FA1" w:rsidRPr="00F31D33">
        <w:rPr>
          <w:rFonts w:ascii="Times New Roman" w:eastAsia="仿宋_GB2312" w:hAnsi="Times New Roman" w:cs="Times New Roman"/>
          <w:sz w:val="32"/>
          <w:szCs w:val="32"/>
        </w:rPr>
        <w:t>产业，</w:t>
      </w:r>
      <w:r w:rsidR="00FC0B6E" w:rsidRPr="00F31D33">
        <w:rPr>
          <w:rFonts w:ascii="Times New Roman" w:eastAsia="仿宋_GB2312" w:hAnsi="Times New Roman" w:cs="Times New Roman"/>
          <w:sz w:val="32"/>
          <w:szCs w:val="32"/>
        </w:rPr>
        <w:t>引进</w:t>
      </w:r>
      <w:r w:rsidR="005D79B3" w:rsidRPr="00F31D33">
        <w:rPr>
          <w:rFonts w:ascii="Times New Roman" w:eastAsia="仿宋_GB2312" w:hAnsi="Times New Roman" w:cs="Times New Roman"/>
          <w:sz w:val="32"/>
          <w:szCs w:val="32"/>
        </w:rPr>
        <w:t>相关</w:t>
      </w:r>
      <w:r w:rsidR="00FC0B6E" w:rsidRPr="00F31D33">
        <w:rPr>
          <w:rFonts w:ascii="Times New Roman" w:eastAsia="仿宋_GB2312" w:hAnsi="Times New Roman" w:cs="Times New Roman"/>
          <w:sz w:val="32"/>
          <w:szCs w:val="32"/>
        </w:rPr>
        <w:t>龙头企业，</w:t>
      </w:r>
      <w:r w:rsidR="00B26FA1" w:rsidRPr="00F31D33">
        <w:rPr>
          <w:rFonts w:ascii="Times New Roman" w:eastAsia="仿宋_GB2312" w:hAnsi="Times New Roman" w:cs="Times New Roman"/>
          <w:sz w:val="32"/>
          <w:szCs w:val="32"/>
        </w:rPr>
        <w:t>图灵小镇一期建设提速，</w:t>
      </w:r>
      <w:proofErr w:type="gramStart"/>
      <w:r w:rsidR="00FC0B6E" w:rsidRPr="00F31D33">
        <w:rPr>
          <w:rFonts w:ascii="Times New Roman" w:eastAsia="仿宋_GB2312" w:hAnsi="Times New Roman" w:cs="Times New Roman"/>
          <w:sz w:val="32"/>
          <w:szCs w:val="32"/>
        </w:rPr>
        <w:t>平桂大</w:t>
      </w:r>
      <w:proofErr w:type="gramEnd"/>
      <w:r w:rsidR="00FC0B6E" w:rsidRPr="00F31D33">
        <w:rPr>
          <w:rFonts w:ascii="Times New Roman" w:eastAsia="仿宋_GB2312" w:hAnsi="Times New Roman" w:cs="Times New Roman"/>
          <w:sz w:val="32"/>
          <w:szCs w:val="32"/>
        </w:rPr>
        <w:t>数据产业</w:t>
      </w:r>
      <w:proofErr w:type="gramStart"/>
      <w:r w:rsidR="00FC0B6E" w:rsidRPr="00F31D33">
        <w:rPr>
          <w:rFonts w:ascii="Times New Roman" w:eastAsia="仿宋_GB2312" w:hAnsi="Times New Roman" w:cs="Times New Roman"/>
          <w:sz w:val="32"/>
          <w:szCs w:val="32"/>
        </w:rPr>
        <w:t>园算力规模</w:t>
      </w:r>
      <w:proofErr w:type="gramEnd"/>
      <w:r w:rsidR="00FC0B6E" w:rsidRPr="00F31D33">
        <w:rPr>
          <w:rFonts w:ascii="Times New Roman" w:eastAsia="仿宋_GB2312" w:hAnsi="Times New Roman" w:cs="Times New Roman"/>
          <w:sz w:val="32"/>
          <w:szCs w:val="32"/>
        </w:rPr>
        <w:t>初具基础</w:t>
      </w:r>
      <w:r w:rsidR="00B26FA1"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初步构建起</w:t>
      </w:r>
      <w:r w:rsidR="00FC0B6E"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算力底座</w:t>
      </w:r>
      <w:r w:rsidR="00FC0B6E"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低空经济</w:t>
      </w:r>
      <w:r w:rsidR="00FC0B6E" w:rsidRPr="00F31D33">
        <w:rPr>
          <w:rFonts w:ascii="Times New Roman" w:eastAsia="仿宋_GB2312" w:hAnsi="Times New Roman" w:cs="Times New Roman"/>
          <w:sz w:val="32"/>
          <w:szCs w:val="32"/>
        </w:rPr>
        <w:t>”</w:t>
      </w:r>
      <w:r w:rsidR="00FC0B6E" w:rsidRPr="00F31D33">
        <w:rPr>
          <w:rFonts w:ascii="Times New Roman" w:eastAsia="仿宋_GB2312" w:hAnsi="Times New Roman" w:cs="Times New Roman"/>
          <w:sz w:val="32"/>
          <w:szCs w:val="32"/>
        </w:rPr>
        <w:t>的新兴服务业生态。</w:t>
      </w:r>
    </w:p>
    <w:p w14:paraId="4B28E9CD" w14:textId="30A7C982" w:rsidR="00BC0CEC" w:rsidRPr="00F31D33" w:rsidRDefault="00BC0CEC"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两业融合</w:t>
      </w:r>
      <w:r w:rsidRPr="00F31D33">
        <w:rPr>
          <w:rFonts w:ascii="Times New Roman" w:eastAsia="仿宋_GB2312" w:hAnsi="Times New Roman" w:cs="Times New Roman"/>
          <w:b/>
          <w:bCs/>
          <w:sz w:val="32"/>
          <w:szCs w:val="32"/>
        </w:rPr>
        <w:t>”</w:t>
      </w:r>
      <w:r w:rsidR="00F35FC5" w:rsidRPr="00F31D33">
        <w:rPr>
          <w:rFonts w:ascii="Times New Roman" w:eastAsia="仿宋_GB2312" w:hAnsi="Times New Roman" w:cs="Times New Roman"/>
          <w:b/>
          <w:bCs/>
          <w:sz w:val="32"/>
          <w:szCs w:val="32"/>
        </w:rPr>
        <w:t>初见成效</w:t>
      </w:r>
      <w:r w:rsidR="00683639" w:rsidRPr="00F31D33">
        <w:rPr>
          <w:rFonts w:ascii="Times New Roman" w:eastAsia="仿宋_GB2312" w:hAnsi="Times New Roman" w:cs="Times New Roman"/>
          <w:b/>
          <w:bCs/>
          <w:sz w:val="32"/>
          <w:szCs w:val="32"/>
        </w:rPr>
        <w:t>。</w:t>
      </w:r>
      <w:r w:rsidR="004C6F3E" w:rsidRPr="00F31D33">
        <w:rPr>
          <w:rFonts w:ascii="Times New Roman" w:eastAsia="仿宋_GB2312" w:hAnsi="Times New Roman" w:cs="Times New Roman"/>
          <w:sz w:val="32"/>
          <w:szCs w:val="32"/>
        </w:rPr>
        <w:t>深入推进现代服务业与先进制造业、现代农业深度融合，加速赋能实体经济。</w:t>
      </w:r>
      <w:r w:rsidR="00F35FC5" w:rsidRPr="00F31D33">
        <w:rPr>
          <w:rFonts w:ascii="Times New Roman" w:eastAsia="仿宋_GB2312" w:hAnsi="Times New Roman" w:cs="Times New Roman"/>
          <w:sz w:val="32"/>
          <w:szCs w:val="32"/>
        </w:rPr>
        <w:t>以碳酸钙、黄金珠宝等特色制造业为突破口，加快嵌入市场平台、研发设计、供应链管理等生产性服务业</w:t>
      </w:r>
      <w:r w:rsidR="005E2A88"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形成了</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大湾区研发、贺州生产、全球市场</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的有益探索模式。</w:t>
      </w:r>
      <w:r w:rsidR="005E2A88"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十四五</w:t>
      </w:r>
      <w:r w:rsidR="005E2A88"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期间，</w:t>
      </w:r>
      <w:r w:rsidR="00F35FC5" w:rsidRPr="00F31D33">
        <w:rPr>
          <w:rFonts w:ascii="Times New Roman" w:eastAsia="仿宋_GB2312" w:hAnsi="Times New Roman" w:cs="Times New Roman"/>
          <w:sz w:val="32"/>
          <w:szCs w:val="32"/>
        </w:rPr>
        <w:t>黄金珠宝</w:t>
      </w:r>
      <w:proofErr w:type="gramStart"/>
      <w:r w:rsidR="00F35FC5" w:rsidRPr="00F31D33">
        <w:rPr>
          <w:rFonts w:ascii="Times New Roman" w:eastAsia="仿宋_GB2312" w:hAnsi="Times New Roman" w:cs="Times New Roman"/>
          <w:sz w:val="32"/>
          <w:szCs w:val="32"/>
        </w:rPr>
        <w:t>产业园</w:t>
      </w:r>
      <w:r w:rsidR="007D3F9C" w:rsidRPr="00F31D33">
        <w:rPr>
          <w:rFonts w:ascii="Times New Roman" w:eastAsia="仿宋_GB2312" w:hAnsi="Times New Roman" w:cs="Times New Roman"/>
          <w:sz w:val="32"/>
          <w:szCs w:val="32"/>
        </w:rPr>
        <w:t>获批</w:t>
      </w:r>
      <w:proofErr w:type="gramEnd"/>
      <w:r w:rsidR="007D3F9C" w:rsidRPr="00F31D33">
        <w:rPr>
          <w:rFonts w:ascii="Times New Roman" w:eastAsia="仿宋_GB2312" w:hAnsi="Times New Roman" w:cs="Times New Roman"/>
          <w:sz w:val="32"/>
          <w:szCs w:val="32"/>
        </w:rPr>
        <w:t>上海黄金交易所特别会员和</w:t>
      </w:r>
      <w:r w:rsidR="007D3F9C" w:rsidRPr="00F31D33">
        <w:rPr>
          <w:rFonts w:ascii="Times New Roman" w:eastAsia="仿宋_GB2312" w:hAnsi="Times New Roman" w:cs="Times New Roman"/>
          <w:sz w:val="32"/>
          <w:szCs w:val="32"/>
        </w:rPr>
        <w:t>“</w:t>
      </w:r>
      <w:r w:rsidR="007D3F9C" w:rsidRPr="00F31D33">
        <w:rPr>
          <w:rFonts w:ascii="Times New Roman" w:eastAsia="仿宋_GB2312" w:hAnsi="Times New Roman" w:cs="Times New Roman"/>
          <w:sz w:val="32"/>
          <w:szCs w:val="32"/>
        </w:rPr>
        <w:t>标准黄金交割库</w:t>
      </w:r>
      <w:r w:rsidR="007D3F9C" w:rsidRPr="00F31D33">
        <w:rPr>
          <w:rFonts w:ascii="Times New Roman" w:eastAsia="仿宋_GB2312" w:hAnsi="Times New Roman" w:cs="Times New Roman"/>
          <w:sz w:val="32"/>
          <w:szCs w:val="32"/>
        </w:rPr>
        <w:t>”</w:t>
      </w:r>
      <w:r w:rsidR="007D3F9C" w:rsidRPr="00F31D33">
        <w:rPr>
          <w:rFonts w:ascii="Times New Roman" w:eastAsia="仿宋_GB2312" w:hAnsi="Times New Roman" w:cs="Times New Roman"/>
          <w:sz w:val="32"/>
          <w:szCs w:val="32"/>
        </w:rPr>
        <w:t>资质，</w:t>
      </w:r>
      <w:r w:rsidR="00F35FC5" w:rsidRPr="00F31D33">
        <w:rPr>
          <w:rFonts w:ascii="Times New Roman" w:eastAsia="仿宋_GB2312" w:hAnsi="Times New Roman" w:cs="Times New Roman"/>
          <w:sz w:val="32"/>
          <w:szCs w:val="32"/>
        </w:rPr>
        <w:t>构建了</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加工</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直播</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供应链</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全链条生态，实现从零到百亿级产业集群的跨越，进驻企业达</w:t>
      </w:r>
      <w:r w:rsidR="00F35FC5" w:rsidRPr="00F31D33">
        <w:rPr>
          <w:rFonts w:ascii="Times New Roman" w:eastAsia="仿宋_GB2312" w:hAnsi="Times New Roman" w:cs="Times New Roman"/>
          <w:sz w:val="32"/>
          <w:szCs w:val="32"/>
        </w:rPr>
        <w:t>132</w:t>
      </w:r>
      <w:r w:rsidR="00F35FC5" w:rsidRPr="00F31D33">
        <w:rPr>
          <w:rFonts w:ascii="Times New Roman" w:eastAsia="仿宋_GB2312" w:hAnsi="Times New Roman" w:cs="Times New Roman"/>
          <w:sz w:val="32"/>
          <w:szCs w:val="32"/>
        </w:rPr>
        <w:t>家，</w:t>
      </w:r>
      <w:r w:rsidR="005E2A88" w:rsidRPr="00F31D33">
        <w:rPr>
          <w:rFonts w:ascii="Times New Roman" w:eastAsia="仿宋_GB2312" w:hAnsi="Times New Roman" w:cs="Times New Roman"/>
          <w:sz w:val="32"/>
          <w:szCs w:val="32"/>
        </w:rPr>
        <w:t>招引和孵化电商直播企业</w:t>
      </w:r>
      <w:r w:rsidR="005E2A88" w:rsidRPr="00F31D33">
        <w:rPr>
          <w:rFonts w:ascii="Times New Roman" w:eastAsia="仿宋_GB2312" w:hAnsi="Times New Roman" w:cs="Times New Roman"/>
          <w:sz w:val="32"/>
          <w:szCs w:val="32"/>
        </w:rPr>
        <w:t>51</w:t>
      </w:r>
      <w:r w:rsidR="005E2A88" w:rsidRPr="00F31D33">
        <w:rPr>
          <w:rFonts w:ascii="Times New Roman" w:eastAsia="仿宋_GB2312" w:hAnsi="Times New Roman" w:cs="Times New Roman"/>
          <w:sz w:val="32"/>
          <w:szCs w:val="32"/>
        </w:rPr>
        <w:t>家，并培育</w:t>
      </w:r>
      <w:r w:rsidR="005E2A88" w:rsidRPr="00F31D33">
        <w:rPr>
          <w:rFonts w:ascii="Times New Roman" w:eastAsia="仿宋_GB2312" w:hAnsi="Times New Roman" w:cs="Times New Roman"/>
          <w:sz w:val="32"/>
          <w:szCs w:val="32"/>
        </w:rPr>
        <w:t>10</w:t>
      </w:r>
      <w:r w:rsidR="005E2A88" w:rsidRPr="00F31D33">
        <w:rPr>
          <w:rFonts w:ascii="Times New Roman" w:eastAsia="仿宋_GB2312" w:hAnsi="Times New Roman" w:cs="Times New Roman"/>
          <w:sz w:val="32"/>
          <w:szCs w:val="32"/>
        </w:rPr>
        <w:t>家企业上</w:t>
      </w:r>
      <w:proofErr w:type="gramStart"/>
      <w:r w:rsidR="005E2A88" w:rsidRPr="00F31D33">
        <w:rPr>
          <w:rFonts w:ascii="Times New Roman" w:eastAsia="仿宋_GB2312" w:hAnsi="Times New Roman" w:cs="Times New Roman"/>
          <w:sz w:val="32"/>
          <w:szCs w:val="32"/>
        </w:rPr>
        <w:t>规</w:t>
      </w:r>
      <w:proofErr w:type="gramEnd"/>
      <w:r w:rsidR="005E2A88" w:rsidRPr="00F31D33">
        <w:rPr>
          <w:rFonts w:ascii="Times New Roman" w:eastAsia="仿宋_GB2312" w:hAnsi="Times New Roman" w:cs="Times New Roman"/>
          <w:sz w:val="32"/>
          <w:szCs w:val="32"/>
        </w:rPr>
        <w:t>入统</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color w:val="EE0000"/>
          <w:sz w:val="32"/>
          <w:szCs w:val="32"/>
        </w:rPr>
        <w:t>2025</w:t>
      </w:r>
      <w:r w:rsidR="00F35FC5" w:rsidRPr="00F31D33">
        <w:rPr>
          <w:rFonts w:ascii="Times New Roman" w:eastAsia="仿宋_GB2312" w:hAnsi="Times New Roman" w:cs="Times New Roman"/>
          <w:color w:val="EE0000"/>
          <w:sz w:val="32"/>
          <w:szCs w:val="32"/>
        </w:rPr>
        <w:t>年</w:t>
      </w:r>
      <w:r w:rsidR="0079182F" w:rsidRPr="00F31D33">
        <w:rPr>
          <w:rFonts w:ascii="Times New Roman" w:eastAsia="仿宋_GB2312" w:hAnsi="Times New Roman" w:cs="Times New Roman"/>
          <w:color w:val="EE0000"/>
          <w:sz w:val="32"/>
          <w:szCs w:val="32"/>
        </w:rPr>
        <w:t>1</w:t>
      </w:r>
      <w:r w:rsidR="00AF7715" w:rsidRPr="00F31D33">
        <w:rPr>
          <w:rFonts w:ascii="Times New Roman" w:eastAsia="仿宋_GB2312" w:hAnsi="Times New Roman" w:cs="Times New Roman"/>
          <w:color w:val="EE0000"/>
          <w:sz w:val="32"/>
          <w:szCs w:val="32"/>
        </w:rPr>
        <w:t>—</w:t>
      </w:r>
      <w:r w:rsidR="0079182F" w:rsidRPr="00F31D33">
        <w:rPr>
          <w:rFonts w:ascii="Times New Roman" w:eastAsia="仿宋_GB2312" w:hAnsi="Times New Roman" w:cs="Times New Roman"/>
          <w:color w:val="EE0000"/>
          <w:sz w:val="32"/>
          <w:szCs w:val="32"/>
        </w:rPr>
        <w:t>11</w:t>
      </w:r>
      <w:r w:rsidR="0079182F" w:rsidRPr="00F31D33">
        <w:rPr>
          <w:rFonts w:ascii="Times New Roman" w:eastAsia="仿宋_GB2312" w:hAnsi="Times New Roman" w:cs="Times New Roman"/>
          <w:color w:val="EE0000"/>
          <w:sz w:val="32"/>
          <w:szCs w:val="32"/>
        </w:rPr>
        <w:t>月实现</w:t>
      </w:r>
      <w:r w:rsidR="00F35FC5" w:rsidRPr="00F31D33">
        <w:rPr>
          <w:rFonts w:ascii="Times New Roman" w:eastAsia="仿宋_GB2312" w:hAnsi="Times New Roman" w:cs="Times New Roman"/>
          <w:color w:val="EE0000"/>
          <w:sz w:val="32"/>
          <w:szCs w:val="32"/>
        </w:rPr>
        <w:t>综合产值达</w:t>
      </w:r>
      <w:r w:rsidR="005E2A88" w:rsidRPr="00F31D33">
        <w:rPr>
          <w:rFonts w:ascii="Times New Roman" w:eastAsia="仿宋_GB2312" w:hAnsi="Times New Roman" w:cs="Times New Roman"/>
          <w:color w:val="EE0000"/>
          <w:sz w:val="32"/>
          <w:szCs w:val="32"/>
        </w:rPr>
        <w:t>121.10</w:t>
      </w:r>
      <w:r w:rsidR="00F35FC5" w:rsidRPr="00F31D33">
        <w:rPr>
          <w:rFonts w:ascii="Times New Roman" w:eastAsia="仿宋_GB2312" w:hAnsi="Times New Roman" w:cs="Times New Roman"/>
          <w:color w:val="EE0000"/>
          <w:sz w:val="32"/>
          <w:szCs w:val="32"/>
        </w:rPr>
        <w:t>亿元</w:t>
      </w:r>
      <w:r w:rsidR="00F35FC5" w:rsidRPr="00F31D33">
        <w:rPr>
          <w:rFonts w:ascii="Times New Roman" w:eastAsia="仿宋_GB2312" w:hAnsi="Times New Roman" w:cs="Times New Roman"/>
          <w:sz w:val="32"/>
          <w:szCs w:val="32"/>
        </w:rPr>
        <w:t>，成为</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工贸结合</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的典范。同时，</w:t>
      </w:r>
      <w:r w:rsidR="005E2A88" w:rsidRPr="00F31D33">
        <w:rPr>
          <w:rFonts w:ascii="Times New Roman" w:eastAsia="仿宋_GB2312" w:hAnsi="Times New Roman" w:cs="Times New Roman"/>
          <w:sz w:val="32"/>
          <w:szCs w:val="32"/>
        </w:rPr>
        <w:t>加快</w:t>
      </w:r>
      <w:r w:rsidR="00F35FC5" w:rsidRPr="00F31D33">
        <w:rPr>
          <w:rFonts w:ascii="Times New Roman" w:eastAsia="仿宋_GB2312" w:hAnsi="Times New Roman" w:cs="Times New Roman"/>
          <w:sz w:val="32"/>
          <w:szCs w:val="32"/>
        </w:rPr>
        <w:t>推进现代服务业与农业融合，建立线上线下、生产消费高效衔接的农产品供应链。</w:t>
      </w:r>
    </w:p>
    <w:p w14:paraId="43CF9AEE" w14:textId="093DE894" w:rsidR="00684D27" w:rsidRPr="00F31D33" w:rsidRDefault="005C36EE"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东融合作不断深化</w:t>
      </w:r>
      <w:r w:rsidR="00683639" w:rsidRPr="00F31D33">
        <w:rPr>
          <w:rFonts w:ascii="Times New Roman" w:eastAsia="仿宋_GB2312" w:hAnsi="Times New Roman" w:cs="Times New Roman"/>
          <w:b/>
          <w:bCs/>
          <w:sz w:val="32"/>
          <w:szCs w:val="32"/>
        </w:rPr>
        <w:t>。</w:t>
      </w:r>
      <w:r w:rsidR="00F35FC5" w:rsidRPr="00F31D33">
        <w:rPr>
          <w:rFonts w:ascii="Times New Roman" w:eastAsia="仿宋_GB2312" w:hAnsi="Times New Roman" w:cs="Times New Roman"/>
          <w:sz w:val="32"/>
          <w:szCs w:val="32"/>
        </w:rPr>
        <w:t>深入实施</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东融</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战略，</w:t>
      </w:r>
      <w:r w:rsidR="005E2A88" w:rsidRPr="00F31D33">
        <w:rPr>
          <w:rFonts w:ascii="Times New Roman" w:eastAsia="仿宋_GB2312" w:hAnsi="Times New Roman" w:cs="Times New Roman"/>
          <w:sz w:val="32"/>
          <w:szCs w:val="32"/>
        </w:rPr>
        <w:t>进一步明确</w:t>
      </w:r>
      <w:r w:rsidR="005E2A88"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粤港澳大湾区重要战略腹地先行区</w:t>
      </w:r>
      <w:r w:rsidR="005E2A88"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的定位，</w:t>
      </w:r>
      <w:r w:rsidR="00F35FC5" w:rsidRPr="00F31D33">
        <w:rPr>
          <w:rFonts w:ascii="Times New Roman" w:eastAsia="仿宋_GB2312" w:hAnsi="Times New Roman" w:cs="Times New Roman"/>
          <w:sz w:val="32"/>
          <w:szCs w:val="32"/>
        </w:rPr>
        <w:t>从被动承接转向主动</w:t>
      </w:r>
      <w:r w:rsidR="00F35FC5" w:rsidRPr="00F31D33">
        <w:rPr>
          <w:rFonts w:ascii="Times New Roman" w:eastAsia="仿宋_GB2312" w:hAnsi="Times New Roman" w:cs="Times New Roman"/>
          <w:sz w:val="32"/>
          <w:szCs w:val="32"/>
        </w:rPr>
        <w:lastRenderedPageBreak/>
        <w:t>融入。对接粤港澳大湾区市场规则和标准，服务业领域</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放管服</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改革持续深化，政务服务</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跨省通办</w:t>
      </w:r>
      <w:r w:rsidR="00F35FC5" w:rsidRPr="00F31D33">
        <w:rPr>
          <w:rFonts w:ascii="Times New Roman" w:eastAsia="仿宋_GB2312" w:hAnsi="Times New Roman" w:cs="Times New Roman"/>
          <w:sz w:val="32"/>
          <w:szCs w:val="32"/>
        </w:rPr>
        <w:t>”</w:t>
      </w:r>
      <w:r w:rsidR="00F35FC5" w:rsidRPr="00F31D33">
        <w:rPr>
          <w:rFonts w:ascii="Times New Roman" w:eastAsia="仿宋_GB2312" w:hAnsi="Times New Roman" w:cs="Times New Roman"/>
          <w:sz w:val="32"/>
          <w:szCs w:val="32"/>
        </w:rPr>
        <w:t>范围不断扩大</w:t>
      </w:r>
      <w:r w:rsidR="004C6F3E" w:rsidRPr="00F31D33">
        <w:rPr>
          <w:rFonts w:ascii="Times New Roman" w:eastAsia="仿宋_GB2312" w:hAnsi="Times New Roman" w:cs="Times New Roman"/>
          <w:sz w:val="32"/>
          <w:szCs w:val="32"/>
        </w:rPr>
        <w:t>。</w:t>
      </w:r>
      <w:proofErr w:type="gramStart"/>
      <w:r w:rsidR="00F35FC5" w:rsidRPr="00F31D33">
        <w:rPr>
          <w:rFonts w:ascii="Times New Roman" w:eastAsia="仿宋_GB2312" w:hAnsi="Times New Roman" w:cs="Times New Roman"/>
          <w:sz w:val="32"/>
          <w:szCs w:val="32"/>
        </w:rPr>
        <w:t>贵广高</w:t>
      </w:r>
      <w:proofErr w:type="gramEnd"/>
      <w:r w:rsidR="00F35FC5" w:rsidRPr="00F31D33">
        <w:rPr>
          <w:rFonts w:ascii="Times New Roman" w:eastAsia="仿宋_GB2312" w:hAnsi="Times New Roman" w:cs="Times New Roman"/>
          <w:sz w:val="32"/>
          <w:szCs w:val="32"/>
        </w:rPr>
        <w:t>铁、</w:t>
      </w:r>
      <w:proofErr w:type="gramStart"/>
      <w:r w:rsidR="00F35FC5" w:rsidRPr="00F31D33">
        <w:rPr>
          <w:rFonts w:ascii="Times New Roman" w:eastAsia="仿宋_GB2312" w:hAnsi="Times New Roman" w:cs="Times New Roman"/>
          <w:sz w:val="32"/>
          <w:szCs w:val="32"/>
        </w:rPr>
        <w:t>广贺高速</w:t>
      </w:r>
      <w:proofErr w:type="gramEnd"/>
      <w:r w:rsidR="00F35FC5" w:rsidRPr="00F31D33">
        <w:rPr>
          <w:rFonts w:ascii="Times New Roman" w:eastAsia="仿宋_GB2312" w:hAnsi="Times New Roman" w:cs="Times New Roman"/>
          <w:sz w:val="32"/>
          <w:szCs w:val="32"/>
        </w:rPr>
        <w:t>等通道使贺州全面融入大湾区</w:t>
      </w:r>
      <w:r w:rsidR="00F35FC5" w:rsidRPr="00F31D33">
        <w:rPr>
          <w:rFonts w:ascii="Times New Roman" w:eastAsia="仿宋_GB2312" w:hAnsi="Times New Roman" w:cs="Times New Roman"/>
          <w:sz w:val="32"/>
          <w:szCs w:val="32"/>
        </w:rPr>
        <w:t>1.5</w:t>
      </w:r>
      <w:r w:rsidR="00F35FC5" w:rsidRPr="00F31D33">
        <w:rPr>
          <w:rFonts w:ascii="Times New Roman" w:eastAsia="仿宋_GB2312" w:hAnsi="Times New Roman" w:cs="Times New Roman"/>
          <w:sz w:val="32"/>
          <w:szCs w:val="32"/>
        </w:rPr>
        <w:t>小时经济圈</w:t>
      </w:r>
      <w:r w:rsidR="004C6F3E"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实现</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软联通</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与</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硬联通</w:t>
      </w:r>
      <w:r w:rsidR="004C6F3E" w:rsidRPr="00F31D33">
        <w:rPr>
          <w:rFonts w:ascii="Times New Roman" w:eastAsia="仿宋_GB2312" w:hAnsi="Times New Roman" w:cs="Times New Roman"/>
          <w:sz w:val="32"/>
          <w:szCs w:val="32"/>
        </w:rPr>
        <w:t>”</w:t>
      </w:r>
      <w:r w:rsidR="005E2A88" w:rsidRPr="00F31D33">
        <w:rPr>
          <w:rFonts w:ascii="Times New Roman" w:eastAsia="仿宋_GB2312" w:hAnsi="Times New Roman" w:cs="Times New Roman"/>
          <w:sz w:val="32"/>
          <w:szCs w:val="32"/>
        </w:rPr>
        <w:t>的</w:t>
      </w:r>
      <w:r w:rsidR="004C6F3E" w:rsidRPr="00F31D33">
        <w:rPr>
          <w:rFonts w:ascii="Times New Roman" w:eastAsia="仿宋_GB2312" w:hAnsi="Times New Roman" w:cs="Times New Roman"/>
          <w:sz w:val="32"/>
          <w:szCs w:val="32"/>
        </w:rPr>
        <w:t>深度对接。在电子信息与智能制造领域，成功探索出以</w:t>
      </w:r>
      <w:proofErr w:type="gramStart"/>
      <w:r w:rsidR="004C6F3E" w:rsidRPr="00F31D33">
        <w:rPr>
          <w:rFonts w:ascii="Times New Roman" w:eastAsia="仿宋_GB2312" w:hAnsi="Times New Roman" w:cs="Times New Roman"/>
          <w:sz w:val="32"/>
          <w:szCs w:val="32"/>
        </w:rPr>
        <w:t>科奈信</w:t>
      </w:r>
      <w:proofErr w:type="gramEnd"/>
      <w:r w:rsidR="004C6F3E" w:rsidRPr="00F31D33">
        <w:rPr>
          <w:rFonts w:ascii="Times New Roman" w:eastAsia="仿宋_GB2312" w:hAnsi="Times New Roman" w:cs="Times New Roman"/>
          <w:sz w:val="32"/>
          <w:szCs w:val="32"/>
        </w:rPr>
        <w:t>为代表的</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大湾区研发</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贺州生产</w:t>
      </w:r>
      <w:r w:rsidR="004C6F3E" w:rsidRPr="00F31D33">
        <w:rPr>
          <w:rFonts w:ascii="Times New Roman" w:eastAsia="仿宋_GB2312" w:hAnsi="Times New Roman" w:cs="Times New Roman"/>
          <w:sz w:val="32"/>
          <w:szCs w:val="32"/>
        </w:rPr>
        <w:t>”</w:t>
      </w:r>
      <w:r w:rsidR="004C6F3E" w:rsidRPr="00F31D33">
        <w:rPr>
          <w:rFonts w:ascii="Times New Roman" w:eastAsia="仿宋_GB2312" w:hAnsi="Times New Roman" w:cs="Times New Roman"/>
          <w:sz w:val="32"/>
          <w:szCs w:val="32"/>
        </w:rPr>
        <w:t>双向协同模式。</w:t>
      </w:r>
    </w:p>
    <w:p w14:paraId="3E2B063A" w14:textId="155C7B64" w:rsidR="00C1080D" w:rsidRPr="00F31D33" w:rsidRDefault="00C17511"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营商环境</w:t>
      </w:r>
      <w:r w:rsidR="00C1080D" w:rsidRPr="00F31D33">
        <w:rPr>
          <w:rFonts w:ascii="Times New Roman" w:eastAsia="仿宋_GB2312" w:hAnsi="Times New Roman" w:cs="Times New Roman"/>
          <w:b/>
          <w:bCs/>
          <w:sz w:val="32"/>
          <w:szCs w:val="32"/>
        </w:rPr>
        <w:t>日益</w:t>
      </w:r>
      <w:r w:rsidRPr="00F31D33">
        <w:rPr>
          <w:rFonts w:ascii="Times New Roman" w:eastAsia="仿宋_GB2312" w:hAnsi="Times New Roman" w:cs="Times New Roman"/>
          <w:b/>
          <w:bCs/>
          <w:sz w:val="32"/>
          <w:szCs w:val="32"/>
        </w:rPr>
        <w:t>优化</w:t>
      </w:r>
      <w:r w:rsidR="00683639" w:rsidRPr="00F31D33">
        <w:rPr>
          <w:rFonts w:ascii="Times New Roman" w:eastAsia="仿宋_GB2312" w:hAnsi="Times New Roman" w:cs="Times New Roman"/>
          <w:b/>
          <w:bCs/>
          <w:sz w:val="32"/>
          <w:szCs w:val="32"/>
        </w:rPr>
        <w:t>。</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十四五</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期间，贺州市聚焦服务业市场主体的痛点难点，持续深化</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放管服</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改革。一是政务服务效能大幅提升，在全区深入开展乡镇（街道）</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一枚印章管审批（服务）</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改革，极大便利了商贸、餐饮、</w:t>
      </w:r>
      <w:proofErr w:type="gramStart"/>
      <w:r w:rsidR="00C1080D" w:rsidRPr="00F31D33">
        <w:rPr>
          <w:rFonts w:ascii="Times New Roman" w:eastAsia="仿宋_GB2312" w:hAnsi="Times New Roman" w:cs="Times New Roman"/>
          <w:sz w:val="32"/>
          <w:szCs w:val="32"/>
        </w:rPr>
        <w:t>文旅等</w:t>
      </w:r>
      <w:proofErr w:type="gramEnd"/>
      <w:r w:rsidR="00C1080D" w:rsidRPr="00F31D33">
        <w:rPr>
          <w:rFonts w:ascii="Times New Roman" w:eastAsia="仿宋_GB2312" w:hAnsi="Times New Roman" w:cs="Times New Roman"/>
          <w:sz w:val="32"/>
          <w:szCs w:val="32"/>
        </w:rPr>
        <w:t>生活性服务业个体与小</w:t>
      </w:r>
      <w:proofErr w:type="gramStart"/>
      <w:r w:rsidR="00C1080D" w:rsidRPr="00F31D33">
        <w:rPr>
          <w:rFonts w:ascii="Times New Roman" w:eastAsia="仿宋_GB2312" w:hAnsi="Times New Roman" w:cs="Times New Roman"/>
          <w:sz w:val="32"/>
          <w:szCs w:val="32"/>
        </w:rPr>
        <w:t>微企业</w:t>
      </w:r>
      <w:proofErr w:type="gramEnd"/>
      <w:r w:rsidR="00C1080D" w:rsidRPr="00F31D33">
        <w:rPr>
          <w:rFonts w:ascii="Times New Roman" w:eastAsia="仿宋_GB2312" w:hAnsi="Times New Roman" w:cs="Times New Roman"/>
          <w:sz w:val="32"/>
          <w:szCs w:val="32"/>
        </w:rPr>
        <w:t>的市场准入。二是降低服务业制度性交易成本，全面构建</w:t>
      </w:r>
      <w:r w:rsidR="00C1080D" w:rsidRPr="00F31D33">
        <w:rPr>
          <w:rFonts w:ascii="Times New Roman" w:eastAsia="仿宋_GB2312" w:hAnsi="Times New Roman" w:cs="Times New Roman"/>
          <w:sz w:val="32"/>
          <w:szCs w:val="32"/>
        </w:rPr>
        <w:t>“1+4+N”</w:t>
      </w:r>
      <w:r w:rsidR="00C1080D" w:rsidRPr="00F31D33">
        <w:rPr>
          <w:rFonts w:ascii="Times New Roman" w:eastAsia="仿宋_GB2312" w:hAnsi="Times New Roman" w:cs="Times New Roman"/>
          <w:sz w:val="32"/>
          <w:szCs w:val="32"/>
        </w:rPr>
        <w:t>政府采购营商环境多维政策体系，推行</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跨省远程异地评标</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和全流程电子化框架协议采购，有效拓宽了信息技术、商务咨询、物业管理等中小微服务业企业的参与渠道，相关经验获全区典型推广。三是强化政策资金定向滴灌，出台专项奖励政策引导服务业企业</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上</w:t>
      </w:r>
      <w:proofErr w:type="gramStart"/>
      <w:r w:rsidR="00C1080D" w:rsidRPr="00F31D33">
        <w:rPr>
          <w:rFonts w:ascii="Times New Roman" w:eastAsia="仿宋_GB2312" w:hAnsi="Times New Roman" w:cs="Times New Roman"/>
          <w:sz w:val="32"/>
          <w:szCs w:val="32"/>
        </w:rPr>
        <w:t>规</w:t>
      </w:r>
      <w:proofErr w:type="gramEnd"/>
      <w:r w:rsidR="00C1080D" w:rsidRPr="00F31D33">
        <w:rPr>
          <w:rFonts w:ascii="Times New Roman" w:eastAsia="仿宋_GB2312" w:hAnsi="Times New Roman" w:cs="Times New Roman"/>
          <w:sz w:val="32"/>
          <w:szCs w:val="32"/>
        </w:rPr>
        <w:t>入统</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，通过跨部门联动实地走访，有效扩充了</w:t>
      </w:r>
      <w:proofErr w:type="gramStart"/>
      <w:r w:rsidR="00C1080D" w:rsidRPr="00F31D33">
        <w:rPr>
          <w:rFonts w:ascii="Times New Roman" w:eastAsia="仿宋_GB2312" w:hAnsi="Times New Roman" w:cs="Times New Roman"/>
          <w:sz w:val="32"/>
          <w:szCs w:val="32"/>
        </w:rPr>
        <w:t>规</w:t>
      </w:r>
      <w:proofErr w:type="gramEnd"/>
      <w:r w:rsidR="00C1080D" w:rsidRPr="00F31D33">
        <w:rPr>
          <w:rFonts w:ascii="Times New Roman" w:eastAsia="仿宋_GB2312" w:hAnsi="Times New Roman" w:cs="Times New Roman"/>
          <w:sz w:val="32"/>
          <w:szCs w:val="32"/>
        </w:rPr>
        <w:t>上服务业企业库。四是金融服务实体经济能力增强，精准运用</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桂惠贷</w:t>
      </w:r>
      <w:r w:rsidR="00C1080D" w:rsidRPr="00F31D33">
        <w:rPr>
          <w:rFonts w:ascii="Times New Roman" w:eastAsia="仿宋_GB2312" w:hAnsi="Times New Roman" w:cs="Times New Roman"/>
          <w:sz w:val="32"/>
          <w:szCs w:val="32"/>
        </w:rPr>
        <w:t>”</w:t>
      </w:r>
      <w:r w:rsidR="00C1080D" w:rsidRPr="00F31D33">
        <w:rPr>
          <w:rFonts w:ascii="Times New Roman" w:eastAsia="仿宋_GB2312" w:hAnsi="Times New Roman" w:cs="Times New Roman"/>
          <w:sz w:val="32"/>
          <w:szCs w:val="32"/>
        </w:rPr>
        <w:t>等金融工具，加大对商贸物流、科技服务等民营小微服务业的信贷投放力度，</w:t>
      </w:r>
      <w:r w:rsidR="00F35FC5" w:rsidRPr="00F31D33">
        <w:rPr>
          <w:rFonts w:ascii="Times New Roman" w:eastAsia="仿宋_GB2312" w:hAnsi="Times New Roman" w:cs="Times New Roman"/>
          <w:sz w:val="32"/>
          <w:szCs w:val="32"/>
        </w:rPr>
        <w:t>绿色金融改革创新示范区建设成效明显，</w:t>
      </w:r>
      <w:r w:rsidR="00F35FC5" w:rsidRPr="00F31D33">
        <w:rPr>
          <w:rFonts w:ascii="Times New Roman" w:eastAsia="仿宋_GB2312" w:hAnsi="Times New Roman" w:cs="Times New Roman"/>
          <w:color w:val="EE0000"/>
          <w:sz w:val="32"/>
          <w:szCs w:val="32"/>
        </w:rPr>
        <w:t>截至</w:t>
      </w:r>
      <w:r w:rsidR="00F35FC5" w:rsidRPr="00F31D33">
        <w:rPr>
          <w:rFonts w:ascii="Times New Roman" w:eastAsia="仿宋_GB2312" w:hAnsi="Times New Roman" w:cs="Times New Roman"/>
          <w:color w:val="EE0000"/>
          <w:sz w:val="32"/>
          <w:szCs w:val="32"/>
        </w:rPr>
        <w:t>2024</w:t>
      </w:r>
      <w:r w:rsidR="00F35FC5" w:rsidRPr="00F31D33">
        <w:rPr>
          <w:rFonts w:ascii="Times New Roman" w:eastAsia="仿宋_GB2312" w:hAnsi="Times New Roman" w:cs="Times New Roman"/>
          <w:color w:val="EE0000"/>
          <w:sz w:val="32"/>
          <w:szCs w:val="32"/>
        </w:rPr>
        <w:t>年末，金融机构本外币贷款余额同比增长</w:t>
      </w:r>
      <w:r w:rsidR="00F35FC5" w:rsidRPr="00F31D33">
        <w:rPr>
          <w:rFonts w:ascii="Times New Roman" w:eastAsia="仿宋_GB2312" w:hAnsi="Times New Roman" w:cs="Times New Roman"/>
          <w:color w:val="EE0000"/>
          <w:sz w:val="32"/>
          <w:szCs w:val="32"/>
        </w:rPr>
        <w:t>12.1%</w:t>
      </w:r>
      <w:r w:rsidR="00F35FC5" w:rsidRPr="00F31D33">
        <w:rPr>
          <w:rFonts w:ascii="Times New Roman" w:eastAsia="仿宋_GB2312" w:hAnsi="Times New Roman" w:cs="Times New Roman"/>
          <w:color w:val="EE0000"/>
          <w:sz w:val="32"/>
          <w:szCs w:val="32"/>
        </w:rPr>
        <w:t>。</w:t>
      </w:r>
    </w:p>
    <w:p w14:paraId="36308738" w14:textId="5A4EC0B6" w:rsidR="00F73295" w:rsidRPr="00F31D33" w:rsidRDefault="00F73295" w:rsidP="00683639">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在取得显著成绩的同时，我市现代服务业发展仍面临一些深层次的结构性矛盾与瓶颈制约。</w:t>
      </w:r>
    </w:p>
    <w:p w14:paraId="47AB95FB" w14:textId="7C6DA202" w:rsidR="00684D27" w:rsidRPr="00F31D33" w:rsidRDefault="00F73295" w:rsidP="00683639">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生产性服务业赋能不足</w:t>
      </w:r>
      <w:r w:rsidR="00683639"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总体来看，服务业增加值中生产性服务业比重</w:t>
      </w:r>
      <w:r w:rsidR="00683639" w:rsidRPr="00F31D33">
        <w:rPr>
          <w:rFonts w:ascii="Times New Roman" w:eastAsia="仿宋_GB2312" w:hAnsi="Times New Roman" w:cs="Times New Roman"/>
          <w:sz w:val="32"/>
          <w:szCs w:val="32"/>
        </w:rPr>
        <w:t>偏低</w:t>
      </w:r>
      <w:r w:rsidRPr="00F31D33">
        <w:rPr>
          <w:rFonts w:ascii="Times New Roman" w:eastAsia="仿宋_GB2312" w:hAnsi="Times New Roman" w:cs="Times New Roman"/>
          <w:sz w:val="32"/>
          <w:szCs w:val="32"/>
        </w:rPr>
        <w:t>，结构亟待优化。碳酸钙、冶金等优势产业呈现</w:t>
      </w:r>
      <w:r w:rsidRPr="00F31D33">
        <w:rPr>
          <w:rFonts w:ascii="Times New Roman" w:eastAsia="仿宋_GB2312" w:hAnsi="Times New Roman" w:cs="Times New Roman"/>
          <w:sz w:val="32"/>
          <w:szCs w:val="32"/>
        </w:rPr>
        <w:lastRenderedPageBreak/>
        <w:t>“</w:t>
      </w:r>
      <w:r w:rsidRPr="00F31D33">
        <w:rPr>
          <w:rFonts w:ascii="Times New Roman" w:eastAsia="仿宋_GB2312" w:hAnsi="Times New Roman" w:cs="Times New Roman"/>
          <w:sz w:val="32"/>
          <w:szCs w:val="32"/>
        </w:rPr>
        <w:t>有产业、无链条</w:t>
      </w:r>
      <w:r w:rsidR="00407193" w:rsidRPr="00F31D33">
        <w:rPr>
          <w:rFonts w:ascii="Times New Roman" w:eastAsia="仿宋_GB2312" w:hAnsi="Times New Roman" w:cs="Times New Roman"/>
          <w:sz w:val="32"/>
          <w:szCs w:val="32"/>
        </w:rPr>
        <w:t>”</w:t>
      </w:r>
      <w:r w:rsidR="00407193" w:rsidRPr="00F31D33">
        <w:rPr>
          <w:rFonts w:ascii="Times New Roman" w:eastAsia="仿宋_GB2312" w:hAnsi="Times New Roman" w:cs="Times New Roman"/>
          <w:sz w:val="32"/>
          <w:szCs w:val="32"/>
        </w:rPr>
        <w:t>的痛点</w:t>
      </w:r>
      <w:r w:rsidR="00C17511" w:rsidRPr="00F31D33">
        <w:rPr>
          <w:rFonts w:ascii="Times New Roman" w:eastAsia="仿宋_GB2312" w:hAnsi="Times New Roman" w:cs="Times New Roman"/>
          <w:sz w:val="32"/>
          <w:szCs w:val="32"/>
        </w:rPr>
        <w:t>，仍处于</w:t>
      </w:r>
      <w:r w:rsidR="00407193" w:rsidRPr="00F31D33">
        <w:rPr>
          <w:rFonts w:ascii="Times New Roman" w:eastAsia="仿宋_GB2312" w:hAnsi="Times New Roman" w:cs="Times New Roman"/>
          <w:sz w:val="32"/>
          <w:szCs w:val="32"/>
        </w:rPr>
        <w:t>初级加工与大宗运输阶段，交易平台缺乏龙头带动，研发设计、供应链金融、多式联运、检验检测等高附加值的生产性服务业发展滞后</w:t>
      </w:r>
      <w:r w:rsidR="00C17511" w:rsidRPr="00F31D33">
        <w:rPr>
          <w:rFonts w:ascii="Times New Roman" w:eastAsia="仿宋_GB2312" w:hAnsi="Times New Roman" w:cs="Times New Roman"/>
          <w:sz w:val="32"/>
          <w:szCs w:val="32"/>
        </w:rPr>
        <w:t>。碳酸钙产业仍以初级加工和原材料销售为主，供应链金融、工业设计、检验检测等高附加值服务环节缺失。黄金珠宝产业虽有规模，但研发设计、品牌运营等核心环节仍显薄弱，直播电商</w:t>
      </w:r>
      <w:r w:rsidR="00407193" w:rsidRPr="00F31D33">
        <w:rPr>
          <w:rFonts w:ascii="Times New Roman" w:eastAsia="仿宋_GB2312" w:hAnsi="Times New Roman" w:cs="Times New Roman"/>
          <w:sz w:val="32"/>
          <w:szCs w:val="32"/>
        </w:rPr>
        <w:t>等模式</w:t>
      </w:r>
      <w:r w:rsidR="00C17511" w:rsidRPr="00F31D33">
        <w:rPr>
          <w:rFonts w:ascii="Times New Roman" w:eastAsia="仿宋_GB2312" w:hAnsi="Times New Roman" w:cs="Times New Roman"/>
          <w:sz w:val="32"/>
          <w:szCs w:val="32"/>
        </w:rPr>
        <w:t>因税收政策调整面临经营转型压力。</w:t>
      </w:r>
    </w:p>
    <w:p w14:paraId="39D6EFFE" w14:textId="4A394099" w:rsidR="00407193" w:rsidRPr="00F31D33" w:rsidRDefault="00407193"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生活性服务业品质偏低</w:t>
      </w:r>
      <w:r w:rsidR="00613284"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依托高铁和大湾区辐射，贺州虽具备庞大客流，但</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有流量、无留量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过道效应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明显。</w:t>
      </w:r>
      <w:proofErr w:type="gramStart"/>
      <w:r w:rsidRPr="00F31D33">
        <w:rPr>
          <w:rFonts w:ascii="Times New Roman" w:eastAsia="仿宋_GB2312" w:hAnsi="Times New Roman" w:cs="Times New Roman"/>
          <w:sz w:val="32"/>
          <w:szCs w:val="32"/>
        </w:rPr>
        <w:t>文旅和</w:t>
      </w:r>
      <w:proofErr w:type="gramEnd"/>
      <w:r w:rsidRPr="00F31D33">
        <w:rPr>
          <w:rFonts w:ascii="Times New Roman" w:eastAsia="仿宋_GB2312" w:hAnsi="Times New Roman" w:cs="Times New Roman"/>
          <w:sz w:val="32"/>
          <w:szCs w:val="32"/>
        </w:rPr>
        <w:t>康养产业同质化现象突出，大多停留在传统的观光和农家乐层面，缺乏高品质的夜间经济集聚区、沉浸式体验项目以及专业的医疗康复和高端旅居养老机构，高端消费供给缺失，导致游客过夜率和人均客单价偏低，长寿生态品牌的经济价值转化不充分。</w:t>
      </w:r>
    </w:p>
    <w:p w14:paraId="1E2DA24C" w14:textId="13C515CB" w:rsidR="00407193" w:rsidRPr="00F31D33" w:rsidRDefault="00407193"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湾区虹吸效应大于溢出</w:t>
      </w:r>
      <w:r w:rsidR="00613284"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作为临近大湾区的后发城市，贺州面临资源与人才</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虹吸效应大于溢出效应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的挑战。如</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算法、珠宝设计、</w:t>
      </w:r>
      <w:proofErr w:type="gramStart"/>
      <w:r w:rsidRPr="00F31D33">
        <w:rPr>
          <w:rFonts w:ascii="Times New Roman" w:eastAsia="仿宋_GB2312" w:hAnsi="Times New Roman" w:cs="Times New Roman"/>
          <w:sz w:val="32"/>
          <w:szCs w:val="32"/>
        </w:rPr>
        <w:t>高端电</w:t>
      </w:r>
      <w:proofErr w:type="gramEnd"/>
      <w:r w:rsidRPr="00F31D33">
        <w:rPr>
          <w:rFonts w:ascii="Times New Roman" w:eastAsia="仿宋_GB2312" w:hAnsi="Times New Roman" w:cs="Times New Roman"/>
          <w:sz w:val="32"/>
          <w:szCs w:val="32"/>
        </w:rPr>
        <w:t>商运营、康养管理等复合型高层次人才极度紧缺，</w:t>
      </w:r>
      <w:proofErr w:type="gramStart"/>
      <w:r w:rsidRPr="00F31D33">
        <w:rPr>
          <w:rFonts w:ascii="Times New Roman" w:eastAsia="仿宋_GB2312" w:hAnsi="Times New Roman" w:cs="Times New Roman"/>
          <w:sz w:val="32"/>
          <w:szCs w:val="32"/>
        </w:rPr>
        <w:t>引才留才难度</w:t>
      </w:r>
      <w:proofErr w:type="gramEnd"/>
      <w:r w:rsidRPr="00F31D33">
        <w:rPr>
          <w:rFonts w:ascii="Times New Roman" w:eastAsia="仿宋_GB2312" w:hAnsi="Times New Roman" w:cs="Times New Roman"/>
          <w:sz w:val="32"/>
          <w:szCs w:val="32"/>
        </w:rPr>
        <w:t>大。此外，民间投资和高端服务业投资意愿不足，大型现代化物流枢纽等关键基础设施的建设资金和土地要素保障压力依然较大。</w:t>
      </w:r>
    </w:p>
    <w:p w14:paraId="5025B479" w14:textId="5D08202B" w:rsidR="00684D27" w:rsidRPr="00F31D33" w:rsidRDefault="00E92466"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1" w:name="_Toc226637379"/>
      <w:r w:rsidRPr="00F31D33">
        <w:rPr>
          <w:rFonts w:ascii="Times New Roman" w:eastAsia="楷体_GB2312" w:hAnsi="Times New Roman" w:cs="Times New Roman"/>
          <w:b/>
          <w:bCs/>
          <w:sz w:val="32"/>
          <w:szCs w:val="32"/>
        </w:rPr>
        <w:t>第</w:t>
      </w:r>
      <w:r w:rsidR="00F31D33" w:rsidRPr="00F31D33">
        <w:rPr>
          <w:rFonts w:ascii="Times New Roman" w:eastAsia="楷体_GB2312" w:hAnsi="Times New Roman" w:cs="Times New Roman"/>
          <w:b/>
          <w:bCs/>
          <w:sz w:val="32"/>
          <w:szCs w:val="32"/>
        </w:rPr>
        <w:t>二</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r w:rsidR="005D79B3" w:rsidRPr="00F31D33">
        <w:rPr>
          <w:rFonts w:ascii="Times New Roman" w:eastAsia="楷体_GB2312" w:hAnsi="Times New Roman" w:cs="Times New Roman"/>
          <w:b/>
          <w:bCs/>
          <w:sz w:val="32"/>
          <w:szCs w:val="32"/>
        </w:rPr>
        <w:t>发展形势</w:t>
      </w:r>
      <w:bookmarkEnd w:id="11"/>
    </w:p>
    <w:p w14:paraId="412433C0" w14:textId="22541A6D" w:rsidR="006B4A9E" w:rsidRPr="00F31D33" w:rsidRDefault="006B4A9E" w:rsidP="00613284">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十五五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时期，全国全区发展环境面临深刻复杂变化，战略机遇和风险挑战并存。贺州市现代服务业发展正处于新旧动能转换的关键节点，既拥有国家和自治区多重战略交汇的强劲势能，</w:t>
      </w:r>
      <w:r w:rsidRPr="00F31D33">
        <w:rPr>
          <w:rFonts w:ascii="Times New Roman" w:eastAsia="仿宋_GB2312" w:hAnsi="Times New Roman" w:cs="Times New Roman"/>
          <w:sz w:val="32"/>
          <w:szCs w:val="32"/>
        </w:rPr>
        <w:lastRenderedPageBreak/>
        <w:t>也面临着后发地区跨越式发展的深层阻力。</w:t>
      </w:r>
    </w:p>
    <w:p w14:paraId="76CE85F0" w14:textId="50FAB948" w:rsidR="0077780D" w:rsidRPr="00F31D33" w:rsidRDefault="006B4A9E" w:rsidP="00651D08">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color w:val="000000" w:themeColor="text1"/>
          <w:sz w:val="32"/>
          <w:szCs w:val="32"/>
        </w:rPr>
        <w:t>从机遇看，</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十五五</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时期是我国基本实现社会主义现代化夯实基础、全面发力的关键时期。</w:t>
      </w:r>
      <w:r w:rsidR="0077780D" w:rsidRPr="00F31D33">
        <w:rPr>
          <w:rFonts w:ascii="Times New Roman" w:eastAsia="仿宋_GB2312" w:hAnsi="Times New Roman" w:cs="Times New Roman"/>
          <w:b/>
          <w:bCs/>
          <w:color w:val="000000" w:themeColor="text1"/>
          <w:sz w:val="32"/>
          <w:szCs w:val="32"/>
        </w:rPr>
        <w:t>从全国看，</w:t>
      </w:r>
      <w:r w:rsidR="00FD463A" w:rsidRPr="00F31D33">
        <w:rPr>
          <w:rFonts w:ascii="Times New Roman" w:eastAsia="仿宋_GB2312" w:hAnsi="Times New Roman" w:cs="Times New Roman"/>
          <w:color w:val="000000" w:themeColor="text1"/>
          <w:sz w:val="32"/>
          <w:szCs w:val="32"/>
        </w:rPr>
        <w:t>我国经济基础稳、优势多、韧性强、潜能大，长期向好的支撑条件和基本趋势没有变，</w:t>
      </w:r>
      <w:r w:rsidR="00651D08" w:rsidRPr="00F31D33">
        <w:rPr>
          <w:rFonts w:ascii="Times New Roman" w:eastAsia="仿宋_GB2312" w:hAnsi="Times New Roman" w:cs="Times New Roman"/>
          <w:color w:val="000000" w:themeColor="text1"/>
          <w:sz w:val="32"/>
          <w:szCs w:val="32"/>
        </w:rPr>
        <w:t>中国特色社会主义制度优势、超大规模市场优势、完整产业体系优势、丰富人才资源优势更加彰显。</w:t>
      </w:r>
      <w:r w:rsidR="0077780D" w:rsidRPr="00F31D33">
        <w:rPr>
          <w:rFonts w:ascii="Times New Roman" w:eastAsia="仿宋_GB2312" w:hAnsi="Times New Roman" w:cs="Times New Roman"/>
          <w:color w:val="000000" w:themeColor="text1"/>
          <w:sz w:val="32"/>
          <w:szCs w:val="32"/>
        </w:rPr>
        <w:t>国家纵深推进全国统一大市场建设，坚决破除地方保护和市场分割，为现代服务业跨区域资源要素顺畅流动提供了制度红利。同时，国家坚持扩大内需这个战略基点，大力提振消费，并</w:t>
      </w:r>
      <w:r w:rsidR="00CA67CF" w:rsidRPr="00F31D33">
        <w:rPr>
          <w:rFonts w:ascii="Times New Roman" w:eastAsia="仿宋_GB2312" w:hAnsi="Times New Roman" w:cs="Times New Roman"/>
          <w:color w:val="000000" w:themeColor="text1"/>
          <w:sz w:val="32"/>
          <w:szCs w:val="32"/>
        </w:rPr>
        <w:t>大力</w:t>
      </w:r>
      <w:r w:rsidR="0077780D" w:rsidRPr="00F31D33">
        <w:rPr>
          <w:rFonts w:ascii="Times New Roman" w:eastAsia="仿宋_GB2312" w:hAnsi="Times New Roman" w:cs="Times New Roman"/>
          <w:color w:val="000000" w:themeColor="text1"/>
          <w:sz w:val="32"/>
          <w:szCs w:val="32"/>
        </w:rPr>
        <w:t>推动</w:t>
      </w:r>
      <w:r w:rsidR="00CA67CF" w:rsidRPr="00F31D33">
        <w:rPr>
          <w:rFonts w:ascii="Times New Roman" w:eastAsia="仿宋_GB2312" w:hAnsi="Times New Roman" w:cs="Times New Roman"/>
          <w:color w:val="000000" w:themeColor="text1"/>
          <w:sz w:val="32"/>
          <w:szCs w:val="32"/>
        </w:rPr>
        <w:t>现代服务业与</w:t>
      </w:r>
      <w:r w:rsidR="0077780D" w:rsidRPr="00F31D33">
        <w:rPr>
          <w:rFonts w:ascii="Times New Roman" w:eastAsia="仿宋_GB2312" w:hAnsi="Times New Roman" w:cs="Times New Roman"/>
          <w:color w:val="000000" w:themeColor="text1"/>
          <w:sz w:val="32"/>
          <w:szCs w:val="32"/>
        </w:rPr>
        <w:t>先进制造业</w:t>
      </w:r>
      <w:r w:rsidR="00CA67CF" w:rsidRPr="00F31D33">
        <w:rPr>
          <w:rFonts w:ascii="Times New Roman" w:eastAsia="仿宋_GB2312" w:hAnsi="Times New Roman" w:cs="Times New Roman"/>
          <w:color w:val="000000" w:themeColor="text1"/>
          <w:sz w:val="32"/>
          <w:szCs w:val="32"/>
        </w:rPr>
        <w:t>、现代农业</w:t>
      </w:r>
      <w:r w:rsidR="0077780D" w:rsidRPr="00F31D33">
        <w:rPr>
          <w:rFonts w:ascii="Times New Roman" w:eastAsia="仿宋_GB2312" w:hAnsi="Times New Roman" w:cs="Times New Roman"/>
          <w:color w:val="000000" w:themeColor="text1"/>
          <w:sz w:val="32"/>
          <w:szCs w:val="32"/>
        </w:rPr>
        <w:t>深度融合，</w:t>
      </w:r>
      <w:r w:rsidR="00CA67CF" w:rsidRPr="00F31D33">
        <w:rPr>
          <w:rFonts w:ascii="Times New Roman" w:eastAsia="仿宋_GB2312" w:hAnsi="Times New Roman" w:cs="Times New Roman"/>
          <w:color w:val="000000" w:themeColor="text1"/>
          <w:sz w:val="32"/>
          <w:szCs w:val="32"/>
        </w:rPr>
        <w:t>为贺州市发展</w:t>
      </w:r>
      <w:r w:rsidR="0077780D" w:rsidRPr="00F31D33">
        <w:rPr>
          <w:rFonts w:ascii="Times New Roman" w:eastAsia="仿宋_GB2312" w:hAnsi="Times New Roman" w:cs="Times New Roman"/>
          <w:color w:val="000000" w:themeColor="text1"/>
          <w:sz w:val="32"/>
          <w:szCs w:val="32"/>
        </w:rPr>
        <w:t>研发设计、现代物流、供应链管理等生产性服务业</w:t>
      </w:r>
      <w:r w:rsidR="00CA67CF" w:rsidRPr="00F31D33">
        <w:rPr>
          <w:rFonts w:ascii="Times New Roman" w:eastAsia="仿宋_GB2312" w:hAnsi="Times New Roman" w:cs="Times New Roman"/>
          <w:color w:val="000000" w:themeColor="text1"/>
          <w:sz w:val="32"/>
          <w:szCs w:val="32"/>
        </w:rPr>
        <w:t>提供了</w:t>
      </w:r>
      <w:r w:rsidR="00784434" w:rsidRPr="00F31D33">
        <w:rPr>
          <w:rFonts w:ascii="Times New Roman" w:eastAsia="仿宋_GB2312" w:hAnsi="Times New Roman" w:cs="Times New Roman"/>
          <w:color w:val="000000" w:themeColor="text1"/>
          <w:sz w:val="32"/>
          <w:szCs w:val="32"/>
        </w:rPr>
        <w:t>历史性机遇</w:t>
      </w:r>
      <w:r w:rsidR="00CA67CF" w:rsidRPr="00F31D33">
        <w:rPr>
          <w:rFonts w:ascii="Times New Roman" w:eastAsia="仿宋_GB2312" w:hAnsi="Times New Roman" w:cs="Times New Roman"/>
          <w:color w:val="000000" w:themeColor="text1"/>
          <w:sz w:val="32"/>
          <w:szCs w:val="32"/>
        </w:rPr>
        <w:t>。</w:t>
      </w:r>
      <w:r w:rsidR="0077780D" w:rsidRPr="00F31D33">
        <w:rPr>
          <w:rFonts w:ascii="Times New Roman" w:eastAsia="仿宋_GB2312" w:hAnsi="Times New Roman" w:cs="Times New Roman"/>
          <w:b/>
          <w:bCs/>
          <w:color w:val="000000" w:themeColor="text1"/>
          <w:sz w:val="32"/>
          <w:szCs w:val="32"/>
        </w:rPr>
        <w:t>从广西看，</w:t>
      </w:r>
      <w:r w:rsidR="00651D08" w:rsidRPr="00F31D33">
        <w:rPr>
          <w:rFonts w:ascii="Times New Roman" w:eastAsia="仿宋_GB2312" w:hAnsi="Times New Roman" w:cs="Times New Roman"/>
          <w:color w:val="000000" w:themeColor="text1"/>
          <w:sz w:val="32"/>
          <w:szCs w:val="32"/>
        </w:rPr>
        <w:t>自治区加快推进</w:t>
      </w:r>
      <w:r w:rsidR="00651D08" w:rsidRPr="00F31D33">
        <w:rPr>
          <w:rFonts w:ascii="Times New Roman" w:eastAsia="仿宋_GB2312" w:hAnsi="Times New Roman" w:cs="Times New Roman"/>
          <w:color w:val="000000" w:themeColor="text1"/>
          <w:sz w:val="32"/>
          <w:szCs w:val="32"/>
        </w:rPr>
        <w:t>“</w:t>
      </w:r>
      <w:r w:rsidR="00651D08" w:rsidRPr="00F31D33">
        <w:rPr>
          <w:rFonts w:ascii="Times New Roman" w:eastAsia="仿宋_GB2312" w:hAnsi="Times New Roman" w:cs="Times New Roman"/>
          <w:color w:val="000000" w:themeColor="text1"/>
          <w:sz w:val="32"/>
          <w:szCs w:val="32"/>
        </w:rPr>
        <w:t>一区两地一园</w:t>
      </w:r>
      <w:proofErr w:type="gramStart"/>
      <w:r w:rsidR="00651D08" w:rsidRPr="00F31D33">
        <w:rPr>
          <w:rFonts w:ascii="Times New Roman" w:eastAsia="仿宋_GB2312" w:hAnsi="Times New Roman" w:cs="Times New Roman"/>
          <w:color w:val="000000" w:themeColor="text1"/>
          <w:sz w:val="32"/>
          <w:szCs w:val="32"/>
        </w:rPr>
        <w:t>一</w:t>
      </w:r>
      <w:proofErr w:type="gramEnd"/>
      <w:r w:rsidR="00651D08" w:rsidRPr="00F31D33">
        <w:rPr>
          <w:rFonts w:ascii="Times New Roman" w:eastAsia="仿宋_GB2312" w:hAnsi="Times New Roman" w:cs="Times New Roman"/>
          <w:color w:val="000000" w:themeColor="text1"/>
          <w:sz w:val="32"/>
          <w:szCs w:val="32"/>
        </w:rPr>
        <w:t>通道</w:t>
      </w:r>
      <w:r w:rsidR="00651D08" w:rsidRPr="00F31D33">
        <w:rPr>
          <w:rFonts w:ascii="Times New Roman" w:eastAsia="仿宋_GB2312" w:hAnsi="Times New Roman" w:cs="Times New Roman"/>
          <w:color w:val="000000" w:themeColor="text1"/>
          <w:sz w:val="32"/>
          <w:szCs w:val="32"/>
        </w:rPr>
        <w:t>”</w:t>
      </w:r>
      <w:r w:rsidR="00651D08" w:rsidRPr="00F31D33">
        <w:rPr>
          <w:rFonts w:ascii="Times New Roman" w:eastAsia="仿宋_GB2312" w:hAnsi="Times New Roman" w:cs="Times New Roman"/>
          <w:color w:val="000000" w:themeColor="text1"/>
          <w:sz w:val="32"/>
          <w:szCs w:val="32"/>
        </w:rPr>
        <w:t>建设，</w:t>
      </w:r>
      <w:r w:rsidR="0077780D" w:rsidRPr="00F31D33">
        <w:rPr>
          <w:rFonts w:ascii="Times New Roman" w:eastAsia="仿宋_GB2312" w:hAnsi="Times New Roman" w:cs="Times New Roman"/>
          <w:color w:val="000000" w:themeColor="text1"/>
          <w:sz w:val="32"/>
          <w:szCs w:val="32"/>
        </w:rPr>
        <w:t>全力打造粤港澳大湾区重要战略腹地，加快构建跨区域跨境产业</w:t>
      </w:r>
      <w:proofErr w:type="gramStart"/>
      <w:r w:rsidR="0077780D" w:rsidRPr="00F31D33">
        <w:rPr>
          <w:rFonts w:ascii="Times New Roman" w:eastAsia="仿宋_GB2312" w:hAnsi="Times New Roman" w:cs="Times New Roman"/>
          <w:color w:val="000000" w:themeColor="text1"/>
          <w:sz w:val="32"/>
          <w:szCs w:val="32"/>
        </w:rPr>
        <w:t>链供应</w:t>
      </w:r>
      <w:proofErr w:type="gramEnd"/>
      <w:r w:rsidR="0077780D" w:rsidRPr="00F31D33">
        <w:rPr>
          <w:rFonts w:ascii="Times New Roman" w:eastAsia="仿宋_GB2312" w:hAnsi="Times New Roman" w:cs="Times New Roman"/>
          <w:color w:val="000000" w:themeColor="text1"/>
          <w:sz w:val="32"/>
          <w:szCs w:val="32"/>
        </w:rPr>
        <w:t>链，将推动大湾区现代服务业优质资源向广西加速延伸</w:t>
      </w:r>
      <w:r w:rsidR="00651D08" w:rsidRPr="00F31D33">
        <w:rPr>
          <w:rFonts w:ascii="Times New Roman" w:eastAsia="仿宋_GB2312" w:hAnsi="Times New Roman" w:cs="Times New Roman"/>
          <w:color w:val="000000" w:themeColor="text1"/>
          <w:sz w:val="32"/>
          <w:szCs w:val="32"/>
        </w:rPr>
        <w:t>，贺州开放发展将迎来重大机遇</w:t>
      </w:r>
      <w:r w:rsidR="0077780D" w:rsidRPr="00F31D33">
        <w:rPr>
          <w:rFonts w:ascii="Times New Roman" w:eastAsia="仿宋_GB2312" w:hAnsi="Times New Roman" w:cs="Times New Roman"/>
          <w:color w:val="000000" w:themeColor="text1"/>
          <w:sz w:val="32"/>
          <w:szCs w:val="32"/>
        </w:rPr>
        <w:t>。同时，</w:t>
      </w:r>
      <w:r w:rsidR="001F3C88" w:rsidRPr="00F31D33">
        <w:rPr>
          <w:rFonts w:ascii="Times New Roman" w:eastAsia="仿宋_GB2312" w:hAnsi="Times New Roman" w:cs="Times New Roman"/>
          <w:color w:val="000000" w:themeColor="text1"/>
          <w:sz w:val="32"/>
          <w:szCs w:val="32"/>
        </w:rPr>
        <w:t>全球进入人工智能时代，</w:t>
      </w:r>
      <w:r w:rsidR="0077780D" w:rsidRPr="00F31D33">
        <w:rPr>
          <w:rFonts w:ascii="Times New Roman" w:eastAsia="仿宋_GB2312" w:hAnsi="Times New Roman" w:cs="Times New Roman"/>
          <w:color w:val="000000" w:themeColor="text1"/>
          <w:sz w:val="32"/>
          <w:szCs w:val="32"/>
        </w:rPr>
        <w:t>自治区着力打造面向东盟的人工智能合作高地，全面实施</w:t>
      </w:r>
      <w:r w:rsidR="0077780D" w:rsidRPr="00F31D33">
        <w:rPr>
          <w:rFonts w:ascii="Times New Roman" w:eastAsia="仿宋_GB2312" w:hAnsi="Times New Roman" w:cs="Times New Roman"/>
          <w:color w:val="000000" w:themeColor="text1"/>
          <w:sz w:val="32"/>
          <w:szCs w:val="32"/>
        </w:rPr>
        <w:t>“</w:t>
      </w:r>
      <w:r w:rsidR="0077780D" w:rsidRPr="00F31D33">
        <w:rPr>
          <w:rFonts w:ascii="Times New Roman" w:eastAsia="仿宋_GB2312" w:hAnsi="Times New Roman" w:cs="Times New Roman"/>
          <w:color w:val="000000" w:themeColor="text1"/>
          <w:sz w:val="32"/>
          <w:szCs w:val="32"/>
        </w:rPr>
        <w:t>人工智能</w:t>
      </w:r>
      <w:r w:rsidR="0077780D" w:rsidRPr="00F31D33">
        <w:rPr>
          <w:rFonts w:ascii="Times New Roman" w:eastAsia="仿宋_GB2312" w:hAnsi="Times New Roman" w:cs="Times New Roman"/>
          <w:color w:val="000000" w:themeColor="text1"/>
          <w:sz w:val="32"/>
          <w:szCs w:val="32"/>
        </w:rPr>
        <w:t>+”</w:t>
      </w:r>
      <w:r w:rsidR="0077780D" w:rsidRPr="00F31D33">
        <w:rPr>
          <w:rFonts w:ascii="Times New Roman" w:eastAsia="仿宋_GB2312" w:hAnsi="Times New Roman" w:cs="Times New Roman"/>
          <w:color w:val="000000" w:themeColor="text1"/>
          <w:sz w:val="32"/>
          <w:szCs w:val="32"/>
        </w:rPr>
        <w:t>行动，</w:t>
      </w:r>
      <w:proofErr w:type="gramStart"/>
      <w:r w:rsidR="0077780D" w:rsidRPr="00F31D33">
        <w:rPr>
          <w:rFonts w:ascii="Times New Roman" w:eastAsia="仿宋_GB2312" w:hAnsi="Times New Roman" w:cs="Times New Roman"/>
          <w:color w:val="000000" w:themeColor="text1"/>
          <w:sz w:val="32"/>
          <w:szCs w:val="32"/>
        </w:rPr>
        <w:t>数智技术创新与算力基础</w:t>
      </w:r>
      <w:proofErr w:type="gramEnd"/>
      <w:r w:rsidR="0077780D" w:rsidRPr="00F31D33">
        <w:rPr>
          <w:rFonts w:ascii="Times New Roman" w:eastAsia="仿宋_GB2312" w:hAnsi="Times New Roman" w:cs="Times New Roman"/>
          <w:color w:val="000000" w:themeColor="text1"/>
          <w:sz w:val="32"/>
          <w:szCs w:val="32"/>
        </w:rPr>
        <w:t>设施的适度超前布局，为</w:t>
      </w:r>
      <w:r w:rsidR="00784434" w:rsidRPr="00F31D33">
        <w:rPr>
          <w:rFonts w:ascii="Times New Roman" w:eastAsia="仿宋_GB2312" w:hAnsi="Times New Roman" w:cs="Times New Roman"/>
          <w:color w:val="000000" w:themeColor="text1"/>
          <w:sz w:val="32"/>
          <w:szCs w:val="32"/>
        </w:rPr>
        <w:t>贺州市</w:t>
      </w:r>
      <w:r w:rsidR="0077780D" w:rsidRPr="00F31D33">
        <w:rPr>
          <w:rFonts w:ascii="Times New Roman" w:eastAsia="仿宋_GB2312" w:hAnsi="Times New Roman" w:cs="Times New Roman"/>
          <w:color w:val="000000" w:themeColor="text1"/>
          <w:sz w:val="32"/>
          <w:szCs w:val="32"/>
        </w:rPr>
        <w:t>现代服务业抢占新赛道、培育新质生产力注入了核心驱动力。</w:t>
      </w:r>
      <w:r w:rsidR="00651D08" w:rsidRPr="00F31D33">
        <w:rPr>
          <w:rFonts w:ascii="Times New Roman" w:eastAsia="仿宋_GB2312" w:hAnsi="Times New Roman" w:cs="Times New Roman"/>
          <w:color w:val="000000" w:themeColor="text1"/>
          <w:sz w:val="32"/>
          <w:szCs w:val="32"/>
        </w:rPr>
        <w:t>自治区推进有色金属及关键金属产业高质量发展、实施县域经济</w:t>
      </w:r>
      <w:r w:rsidR="00651D08" w:rsidRPr="00F31D33">
        <w:rPr>
          <w:rFonts w:ascii="Times New Roman" w:eastAsia="仿宋_GB2312" w:hAnsi="Times New Roman" w:cs="Times New Roman"/>
          <w:color w:val="000000" w:themeColor="text1"/>
          <w:sz w:val="32"/>
          <w:szCs w:val="32"/>
        </w:rPr>
        <w:t>“</w:t>
      </w:r>
      <w:r w:rsidR="00651D08" w:rsidRPr="00F31D33">
        <w:rPr>
          <w:rFonts w:ascii="Times New Roman" w:eastAsia="仿宋_GB2312" w:hAnsi="Times New Roman" w:cs="Times New Roman"/>
          <w:color w:val="000000" w:themeColor="text1"/>
          <w:sz w:val="32"/>
          <w:szCs w:val="32"/>
        </w:rPr>
        <w:t>创先争优</w:t>
      </w:r>
      <w:r w:rsidR="00651D08" w:rsidRPr="00F31D33">
        <w:rPr>
          <w:rFonts w:ascii="Times New Roman" w:eastAsia="仿宋_GB2312" w:hAnsi="Times New Roman" w:cs="Times New Roman"/>
          <w:color w:val="000000" w:themeColor="text1"/>
          <w:sz w:val="32"/>
          <w:szCs w:val="32"/>
        </w:rPr>
        <w:t>”</w:t>
      </w:r>
      <w:r w:rsidR="00651D08" w:rsidRPr="00F31D33">
        <w:rPr>
          <w:rFonts w:ascii="Times New Roman" w:eastAsia="仿宋_GB2312" w:hAnsi="Times New Roman" w:cs="Times New Roman"/>
          <w:color w:val="000000" w:themeColor="text1"/>
          <w:sz w:val="32"/>
          <w:szCs w:val="32"/>
        </w:rPr>
        <w:t>行动等，有利于我市更好释放资源红利、推动产业转型升级。</w:t>
      </w:r>
      <w:r w:rsidR="0077780D" w:rsidRPr="00F31D33">
        <w:rPr>
          <w:rFonts w:ascii="Times New Roman" w:eastAsia="仿宋_GB2312" w:hAnsi="Times New Roman" w:cs="Times New Roman"/>
          <w:b/>
          <w:bCs/>
          <w:color w:val="000000" w:themeColor="text1"/>
          <w:sz w:val="32"/>
          <w:szCs w:val="32"/>
        </w:rPr>
        <w:t>从贺州看，</w:t>
      </w:r>
      <w:r w:rsidR="0077780D" w:rsidRPr="00F31D33">
        <w:rPr>
          <w:rFonts w:ascii="Times New Roman" w:eastAsia="仿宋_GB2312" w:hAnsi="Times New Roman" w:cs="Times New Roman"/>
          <w:color w:val="000000" w:themeColor="text1"/>
          <w:sz w:val="32"/>
          <w:szCs w:val="32"/>
        </w:rPr>
        <w:t>作为广西全面对接大湾区的前沿枢纽与重要战略腹地先行区，贺州全面</w:t>
      </w:r>
      <w:r w:rsidR="0077780D" w:rsidRPr="00F31D33">
        <w:rPr>
          <w:rFonts w:ascii="Times New Roman" w:eastAsia="仿宋_GB2312" w:hAnsi="Times New Roman" w:cs="Times New Roman"/>
          <w:sz w:val="32"/>
          <w:szCs w:val="32"/>
        </w:rPr>
        <w:t>融入大湾区</w:t>
      </w:r>
      <w:r w:rsidR="0077780D" w:rsidRPr="00F31D33">
        <w:rPr>
          <w:rFonts w:ascii="Times New Roman" w:eastAsia="仿宋_GB2312" w:hAnsi="Times New Roman" w:cs="Times New Roman"/>
          <w:sz w:val="32"/>
          <w:szCs w:val="32"/>
        </w:rPr>
        <w:t>1.5</w:t>
      </w:r>
      <w:r w:rsidR="0077780D" w:rsidRPr="00F31D33">
        <w:rPr>
          <w:rFonts w:ascii="Times New Roman" w:eastAsia="仿宋_GB2312" w:hAnsi="Times New Roman" w:cs="Times New Roman"/>
          <w:sz w:val="32"/>
          <w:szCs w:val="32"/>
        </w:rPr>
        <w:t>小时经济圈的</w:t>
      </w:r>
      <w:r w:rsidR="00CA67CF" w:rsidRPr="00F31D33">
        <w:rPr>
          <w:rFonts w:ascii="Times New Roman" w:eastAsia="仿宋_GB2312" w:hAnsi="Times New Roman" w:cs="Times New Roman"/>
          <w:sz w:val="32"/>
          <w:szCs w:val="32"/>
        </w:rPr>
        <w:t>区位优势</w:t>
      </w:r>
      <w:r w:rsidR="0077780D" w:rsidRPr="00F31D33">
        <w:rPr>
          <w:rFonts w:ascii="Times New Roman" w:eastAsia="仿宋_GB2312" w:hAnsi="Times New Roman" w:cs="Times New Roman"/>
          <w:sz w:val="32"/>
          <w:szCs w:val="32"/>
        </w:rPr>
        <w:t>日益凸显</w:t>
      </w:r>
      <w:r w:rsidR="00784434" w:rsidRPr="00F31D33">
        <w:rPr>
          <w:rFonts w:ascii="Times New Roman" w:eastAsia="仿宋_GB2312" w:hAnsi="Times New Roman" w:cs="Times New Roman"/>
          <w:sz w:val="32"/>
          <w:szCs w:val="32"/>
        </w:rPr>
        <w:t>，</w:t>
      </w:r>
      <w:proofErr w:type="gramStart"/>
      <w:r w:rsidR="00784434" w:rsidRPr="00F31D33">
        <w:rPr>
          <w:rFonts w:ascii="Times New Roman" w:eastAsia="仿宋_GB2312" w:hAnsi="Times New Roman" w:cs="Times New Roman"/>
          <w:sz w:val="32"/>
          <w:szCs w:val="32"/>
        </w:rPr>
        <w:t>处于东融红利</w:t>
      </w:r>
      <w:proofErr w:type="gramEnd"/>
      <w:r w:rsidR="00784434" w:rsidRPr="00F31D33">
        <w:rPr>
          <w:rFonts w:ascii="Times New Roman" w:eastAsia="仿宋_GB2312" w:hAnsi="Times New Roman" w:cs="Times New Roman"/>
          <w:sz w:val="32"/>
          <w:szCs w:val="32"/>
        </w:rPr>
        <w:t>释放期</w:t>
      </w:r>
      <w:r w:rsidR="0077780D" w:rsidRPr="00F31D33">
        <w:rPr>
          <w:rFonts w:ascii="Times New Roman" w:eastAsia="仿宋_GB2312" w:hAnsi="Times New Roman" w:cs="Times New Roman"/>
          <w:sz w:val="32"/>
          <w:szCs w:val="32"/>
        </w:rPr>
        <w:t>。此外，依托</w:t>
      </w:r>
      <w:r w:rsidR="0077780D" w:rsidRPr="00F31D33">
        <w:rPr>
          <w:rFonts w:ascii="Times New Roman" w:eastAsia="仿宋_GB2312" w:hAnsi="Times New Roman" w:cs="Times New Roman"/>
          <w:sz w:val="32"/>
          <w:szCs w:val="32"/>
        </w:rPr>
        <w:t>“</w:t>
      </w:r>
      <w:r w:rsidR="0077780D" w:rsidRPr="00F31D33">
        <w:rPr>
          <w:rFonts w:ascii="Times New Roman" w:eastAsia="仿宋_GB2312" w:hAnsi="Times New Roman" w:cs="Times New Roman"/>
          <w:sz w:val="32"/>
          <w:szCs w:val="32"/>
        </w:rPr>
        <w:t>世界长寿市</w:t>
      </w:r>
      <w:r w:rsidR="0077780D" w:rsidRPr="00F31D33">
        <w:rPr>
          <w:rFonts w:ascii="Times New Roman" w:eastAsia="仿宋_GB2312" w:hAnsi="Times New Roman" w:cs="Times New Roman"/>
          <w:sz w:val="32"/>
          <w:szCs w:val="32"/>
        </w:rPr>
        <w:t>”“</w:t>
      </w:r>
      <w:r w:rsidR="0077780D" w:rsidRPr="00F31D33">
        <w:rPr>
          <w:rFonts w:ascii="Times New Roman" w:eastAsia="仿宋_GB2312" w:hAnsi="Times New Roman" w:cs="Times New Roman"/>
          <w:sz w:val="32"/>
          <w:szCs w:val="32"/>
        </w:rPr>
        <w:t>中国温泉之城</w:t>
      </w:r>
      <w:r w:rsidR="0077780D" w:rsidRPr="00F31D33">
        <w:rPr>
          <w:rFonts w:ascii="Times New Roman" w:eastAsia="仿宋_GB2312" w:hAnsi="Times New Roman" w:cs="Times New Roman"/>
          <w:sz w:val="32"/>
          <w:szCs w:val="32"/>
        </w:rPr>
        <w:t>”</w:t>
      </w:r>
      <w:r w:rsidR="00CA67CF" w:rsidRPr="00F31D33">
        <w:rPr>
          <w:rFonts w:ascii="Times New Roman" w:eastAsia="仿宋_GB2312" w:hAnsi="Times New Roman" w:cs="Times New Roman"/>
          <w:sz w:val="32"/>
          <w:szCs w:val="32"/>
        </w:rPr>
        <w:t>“</w:t>
      </w:r>
      <w:r w:rsidR="00CA67CF" w:rsidRPr="00F31D33">
        <w:rPr>
          <w:rFonts w:ascii="Times New Roman" w:eastAsia="仿宋_GB2312" w:hAnsi="Times New Roman" w:cs="Times New Roman"/>
          <w:sz w:val="32"/>
          <w:szCs w:val="32"/>
        </w:rPr>
        <w:t>重钙之都</w:t>
      </w:r>
      <w:r w:rsidR="00CA67CF" w:rsidRPr="00F31D33">
        <w:rPr>
          <w:rFonts w:ascii="Times New Roman" w:eastAsia="仿宋_GB2312" w:hAnsi="Times New Roman" w:cs="Times New Roman"/>
          <w:sz w:val="32"/>
          <w:szCs w:val="32"/>
        </w:rPr>
        <w:t>”</w:t>
      </w:r>
      <w:r w:rsidR="0077780D" w:rsidRPr="00F31D33">
        <w:rPr>
          <w:rFonts w:ascii="Times New Roman" w:eastAsia="仿宋_GB2312" w:hAnsi="Times New Roman" w:cs="Times New Roman"/>
          <w:sz w:val="32"/>
          <w:szCs w:val="32"/>
        </w:rPr>
        <w:t>等</w:t>
      </w:r>
      <w:r w:rsidR="00CA67CF" w:rsidRPr="00F31D33">
        <w:rPr>
          <w:rFonts w:ascii="Times New Roman" w:eastAsia="仿宋_GB2312" w:hAnsi="Times New Roman" w:cs="Times New Roman"/>
          <w:sz w:val="32"/>
          <w:szCs w:val="32"/>
        </w:rPr>
        <w:lastRenderedPageBreak/>
        <w:t>生态和</w:t>
      </w:r>
      <w:r w:rsidR="0077780D" w:rsidRPr="00F31D33">
        <w:rPr>
          <w:rFonts w:ascii="Times New Roman" w:eastAsia="仿宋_GB2312" w:hAnsi="Times New Roman" w:cs="Times New Roman"/>
          <w:sz w:val="32"/>
          <w:szCs w:val="32"/>
        </w:rPr>
        <w:t>资源红利，以及不断壮大的碳酸钙、黄金珠宝等特色产业集群，贺州</w:t>
      </w:r>
      <w:r w:rsidR="00CA67CF" w:rsidRPr="00F31D33">
        <w:rPr>
          <w:rFonts w:ascii="Times New Roman" w:eastAsia="仿宋_GB2312" w:hAnsi="Times New Roman" w:cs="Times New Roman"/>
          <w:sz w:val="32"/>
          <w:szCs w:val="32"/>
        </w:rPr>
        <w:t>叠加优势将不断凸显，为</w:t>
      </w:r>
      <w:r w:rsidR="00784434" w:rsidRPr="00F31D33">
        <w:rPr>
          <w:rFonts w:ascii="Times New Roman" w:eastAsia="仿宋_GB2312" w:hAnsi="Times New Roman" w:cs="Times New Roman"/>
          <w:sz w:val="32"/>
          <w:szCs w:val="32"/>
        </w:rPr>
        <w:t>赋能本地制造业的生产性服务业、发展高品质生活性服务业、</w:t>
      </w:r>
      <w:r w:rsidR="00FD3916" w:rsidRPr="00F31D33">
        <w:rPr>
          <w:rFonts w:ascii="Times New Roman" w:eastAsia="仿宋_GB2312" w:hAnsi="Times New Roman" w:cs="Times New Roman"/>
          <w:sz w:val="32"/>
          <w:szCs w:val="32"/>
        </w:rPr>
        <w:t>壮大新兴服务业</w:t>
      </w:r>
      <w:r w:rsidR="0077780D" w:rsidRPr="00F31D33">
        <w:rPr>
          <w:rFonts w:ascii="Times New Roman" w:eastAsia="仿宋_GB2312" w:hAnsi="Times New Roman" w:cs="Times New Roman"/>
          <w:sz w:val="32"/>
          <w:szCs w:val="32"/>
        </w:rPr>
        <w:t>，</w:t>
      </w:r>
      <w:r w:rsidR="00CA67CF" w:rsidRPr="00F31D33">
        <w:rPr>
          <w:rFonts w:ascii="Times New Roman" w:eastAsia="仿宋_GB2312" w:hAnsi="Times New Roman" w:cs="Times New Roman"/>
          <w:sz w:val="32"/>
          <w:szCs w:val="32"/>
        </w:rPr>
        <w:t>提供了难得机遇和有利条件</w:t>
      </w:r>
      <w:r w:rsidR="0077780D" w:rsidRPr="00F31D33">
        <w:rPr>
          <w:rFonts w:ascii="Times New Roman" w:eastAsia="仿宋_GB2312" w:hAnsi="Times New Roman" w:cs="Times New Roman"/>
          <w:sz w:val="32"/>
          <w:szCs w:val="32"/>
        </w:rPr>
        <w:t>。</w:t>
      </w:r>
    </w:p>
    <w:p w14:paraId="6BF53069" w14:textId="4638B457" w:rsidR="0077780D" w:rsidRPr="00F31D33" w:rsidRDefault="0077780D" w:rsidP="008E2B21">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从挑战看，</w:t>
      </w:r>
      <w:r w:rsidR="008E2B21" w:rsidRPr="00F31D33">
        <w:rPr>
          <w:rFonts w:ascii="Times New Roman" w:eastAsia="仿宋_GB2312" w:hAnsi="Times New Roman" w:cs="Times New Roman"/>
          <w:sz w:val="32"/>
          <w:szCs w:val="32"/>
        </w:rPr>
        <w:t>世界百年变局加速演进，国际力量对比深刻调整，</w:t>
      </w:r>
      <w:r w:rsidRPr="00F31D33">
        <w:rPr>
          <w:rFonts w:ascii="Times New Roman" w:eastAsia="仿宋_GB2312" w:hAnsi="Times New Roman" w:cs="Times New Roman"/>
          <w:sz w:val="32"/>
          <w:szCs w:val="32"/>
        </w:rPr>
        <w:t>当前国际外部环境复杂严峻，</w:t>
      </w:r>
      <w:r w:rsidR="008E2B21" w:rsidRPr="00F31D33">
        <w:rPr>
          <w:rFonts w:ascii="Times New Roman" w:eastAsia="仿宋_GB2312" w:hAnsi="Times New Roman" w:cs="Times New Roman"/>
          <w:sz w:val="32"/>
          <w:szCs w:val="32"/>
        </w:rPr>
        <w:t>世界变乱交织、动荡加剧，</w:t>
      </w:r>
      <w:r w:rsidR="001F3C88" w:rsidRPr="00F31D33">
        <w:rPr>
          <w:rFonts w:ascii="Times New Roman" w:eastAsia="仿宋_GB2312" w:hAnsi="Times New Roman" w:cs="Times New Roman"/>
          <w:sz w:val="32"/>
          <w:szCs w:val="32"/>
        </w:rPr>
        <w:t>地缘冲突易发多发</w:t>
      </w:r>
      <w:r w:rsidR="008E2B21" w:rsidRPr="00F31D33">
        <w:rPr>
          <w:rFonts w:ascii="Times New Roman" w:eastAsia="仿宋_GB2312" w:hAnsi="Times New Roman" w:cs="Times New Roman"/>
          <w:sz w:val="32"/>
          <w:szCs w:val="32"/>
        </w:rPr>
        <w:t>，不确定难预料因素日益增多。</w:t>
      </w:r>
      <w:r w:rsidRPr="00F31D33">
        <w:rPr>
          <w:rFonts w:ascii="Times New Roman" w:eastAsia="仿宋_GB2312" w:hAnsi="Times New Roman" w:cs="Times New Roman"/>
          <w:sz w:val="32"/>
          <w:szCs w:val="32"/>
        </w:rPr>
        <w:t>国内</w:t>
      </w:r>
      <w:r w:rsidR="008E2B21" w:rsidRPr="00F31D33">
        <w:rPr>
          <w:rFonts w:ascii="Times New Roman" w:eastAsia="仿宋_GB2312" w:hAnsi="Times New Roman" w:cs="Times New Roman"/>
          <w:sz w:val="32"/>
          <w:szCs w:val="32"/>
        </w:rPr>
        <w:t>发展不平衡不充分问题仍然突出，</w:t>
      </w:r>
      <w:r w:rsidRPr="00F31D33">
        <w:rPr>
          <w:rFonts w:ascii="Times New Roman" w:eastAsia="仿宋_GB2312" w:hAnsi="Times New Roman" w:cs="Times New Roman"/>
          <w:sz w:val="32"/>
          <w:szCs w:val="32"/>
        </w:rPr>
        <w:t>面临有效需求不足与新旧动能转换的多重压力。聚焦贺州自身，现代服务业发展不仅面临周边节点城市在争夺大湾区客源与产业转移上日趋激烈的同质化竞争，更面临着中心城市的</w:t>
      </w:r>
      <w:r w:rsidR="00784434" w:rsidRPr="00F31D33">
        <w:rPr>
          <w:rFonts w:ascii="Times New Roman" w:eastAsia="仿宋_GB2312" w:hAnsi="Times New Roman" w:cs="Times New Roman"/>
          <w:sz w:val="32"/>
          <w:szCs w:val="32"/>
        </w:rPr>
        <w:t>高端要素与</w:t>
      </w:r>
      <w:r w:rsidRPr="00F31D33">
        <w:rPr>
          <w:rFonts w:ascii="Times New Roman" w:eastAsia="仿宋_GB2312" w:hAnsi="Times New Roman" w:cs="Times New Roman"/>
          <w:sz w:val="32"/>
          <w:szCs w:val="32"/>
        </w:rPr>
        <w:t>资源</w:t>
      </w:r>
      <w:r w:rsidR="00784434" w:rsidRPr="00F31D33">
        <w:rPr>
          <w:rFonts w:ascii="Times New Roman" w:eastAsia="仿宋_GB2312" w:hAnsi="Times New Roman" w:cs="Times New Roman"/>
          <w:sz w:val="32"/>
          <w:szCs w:val="32"/>
        </w:rPr>
        <w:t>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虹吸效应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。贺州市</w:t>
      </w:r>
      <w:r w:rsidR="00784434" w:rsidRPr="00F31D33">
        <w:rPr>
          <w:rFonts w:ascii="Times New Roman" w:eastAsia="仿宋_GB2312" w:hAnsi="Times New Roman" w:cs="Times New Roman"/>
          <w:sz w:val="32"/>
          <w:szCs w:val="32"/>
        </w:rPr>
        <w:t>现代服务业内生动力不足、结构性矛盾、附加值</w:t>
      </w:r>
      <w:proofErr w:type="gramStart"/>
      <w:r w:rsidR="00784434" w:rsidRPr="00F31D33">
        <w:rPr>
          <w:rFonts w:ascii="Times New Roman" w:eastAsia="仿宋_GB2312" w:hAnsi="Times New Roman" w:cs="Times New Roman"/>
          <w:sz w:val="32"/>
          <w:szCs w:val="32"/>
        </w:rPr>
        <w:t>不</w:t>
      </w:r>
      <w:proofErr w:type="gramEnd"/>
      <w:r w:rsidR="00784434" w:rsidRPr="00F31D33">
        <w:rPr>
          <w:rFonts w:ascii="Times New Roman" w:eastAsia="仿宋_GB2312" w:hAnsi="Times New Roman" w:cs="Times New Roman"/>
          <w:sz w:val="32"/>
          <w:szCs w:val="32"/>
        </w:rPr>
        <w:t>高等问题依然突出，生产性服务业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有产业、无链条</w:t>
      </w:r>
      <w:r w:rsidRPr="00F31D33">
        <w:rPr>
          <w:rFonts w:ascii="Times New Roman" w:eastAsia="仿宋_GB2312" w:hAnsi="Times New Roman" w:cs="Times New Roman"/>
          <w:sz w:val="32"/>
          <w:szCs w:val="32"/>
        </w:rPr>
        <w:t>”</w:t>
      </w:r>
      <w:r w:rsidR="0078443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生活性服务业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有流量、无留量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w:t>
      </w:r>
      <w:r w:rsidR="00784434" w:rsidRPr="00F31D33">
        <w:rPr>
          <w:rFonts w:ascii="Times New Roman" w:eastAsia="仿宋_GB2312" w:hAnsi="Times New Roman" w:cs="Times New Roman"/>
          <w:sz w:val="32"/>
          <w:szCs w:val="32"/>
        </w:rPr>
        <w:t>瓶颈亟待解决</w:t>
      </w:r>
      <w:r w:rsidRPr="00F31D33">
        <w:rPr>
          <w:rFonts w:ascii="Times New Roman" w:eastAsia="仿宋_GB2312" w:hAnsi="Times New Roman" w:cs="Times New Roman"/>
          <w:sz w:val="32"/>
          <w:szCs w:val="32"/>
        </w:rPr>
        <w:t>，</w:t>
      </w:r>
      <w:r w:rsidR="00784434" w:rsidRPr="00F31D33">
        <w:rPr>
          <w:rFonts w:ascii="Times New Roman" w:eastAsia="仿宋_GB2312" w:hAnsi="Times New Roman" w:cs="Times New Roman"/>
          <w:sz w:val="32"/>
          <w:szCs w:val="32"/>
        </w:rPr>
        <w:t>经营主体竞争实力不强，人才短板突出、创新发展内生动力不足，贺州与粤港澳大湾区规则机制仍需全面衔接。</w:t>
      </w:r>
    </w:p>
    <w:p w14:paraId="07C50218" w14:textId="1CE30C63" w:rsidR="00FB61A4" w:rsidRPr="00F31D33" w:rsidRDefault="001F3C88" w:rsidP="00613284">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面对机遇与挑战</w:t>
      </w:r>
      <w:r w:rsidR="00FB61A4"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全市上下必须深刻领悟</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两个确立</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的决定性意义，增强</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四个意识</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、坚定</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四个自信</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、做到</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两个维护</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，保持战略定力，增强必胜信心，</w:t>
      </w:r>
      <w:proofErr w:type="gramStart"/>
      <w:r w:rsidR="00DE0EDC" w:rsidRPr="00F31D33">
        <w:rPr>
          <w:rFonts w:ascii="Times New Roman" w:eastAsia="仿宋_GB2312" w:hAnsi="Times New Roman" w:cs="Times New Roman"/>
          <w:sz w:val="32"/>
          <w:szCs w:val="32"/>
        </w:rPr>
        <w:t>积极识变应变</w:t>
      </w:r>
      <w:proofErr w:type="gramEnd"/>
      <w:r w:rsidR="00DE0EDC" w:rsidRPr="00F31D33">
        <w:rPr>
          <w:rFonts w:ascii="Times New Roman" w:eastAsia="仿宋_GB2312" w:hAnsi="Times New Roman" w:cs="Times New Roman"/>
          <w:sz w:val="32"/>
          <w:szCs w:val="32"/>
        </w:rPr>
        <w:t>求变，敢于斗争、善于斗争，勇于面对风高浪</w:t>
      </w:r>
      <w:proofErr w:type="gramStart"/>
      <w:r w:rsidR="00DE0EDC" w:rsidRPr="00F31D33">
        <w:rPr>
          <w:rFonts w:ascii="Times New Roman" w:eastAsia="仿宋_GB2312" w:hAnsi="Times New Roman" w:cs="Times New Roman"/>
          <w:sz w:val="32"/>
          <w:szCs w:val="32"/>
        </w:rPr>
        <w:t>急甚至</w:t>
      </w:r>
      <w:proofErr w:type="gramEnd"/>
      <w:r w:rsidR="00DE0EDC" w:rsidRPr="00F31D33">
        <w:rPr>
          <w:rFonts w:ascii="Times New Roman" w:eastAsia="仿宋_GB2312" w:hAnsi="Times New Roman" w:cs="Times New Roman"/>
          <w:sz w:val="32"/>
          <w:szCs w:val="32"/>
        </w:rPr>
        <w:t>惊涛骇浪的重大考验，以历史主动精神克难关、战风险、迎挑战，</w:t>
      </w:r>
      <w:r w:rsidR="00FB61A4" w:rsidRPr="00F31D33">
        <w:rPr>
          <w:rFonts w:ascii="Times New Roman" w:eastAsia="仿宋_GB2312" w:hAnsi="Times New Roman" w:cs="Times New Roman"/>
          <w:sz w:val="32"/>
          <w:szCs w:val="32"/>
        </w:rPr>
        <w:t>奋力开创</w:t>
      </w:r>
      <w:r w:rsidR="002A6CE6" w:rsidRPr="00F31D33">
        <w:rPr>
          <w:rFonts w:ascii="Times New Roman" w:eastAsia="仿宋_GB2312" w:hAnsi="Times New Roman" w:cs="Times New Roman"/>
          <w:sz w:val="32"/>
          <w:szCs w:val="32"/>
        </w:rPr>
        <w:t>贺州市</w:t>
      </w:r>
      <w:r w:rsidR="00FB61A4" w:rsidRPr="00F31D33">
        <w:rPr>
          <w:rFonts w:ascii="Times New Roman" w:eastAsia="仿宋_GB2312" w:hAnsi="Times New Roman" w:cs="Times New Roman"/>
          <w:sz w:val="32"/>
          <w:szCs w:val="32"/>
        </w:rPr>
        <w:t>现代服务业高质量发展新局面。</w:t>
      </w:r>
    </w:p>
    <w:p w14:paraId="5559A5CF"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12" w:name="_Toc226637380"/>
      <w:r>
        <w:rPr>
          <w:rFonts w:ascii="Times New Roman" w:eastAsia="黑体" w:hAnsi="Times New Roman" w:cs="Times New Roman"/>
          <w:color w:val="auto"/>
          <w:sz w:val="32"/>
          <w:szCs w:val="32"/>
        </w:rPr>
        <w:br w:type="page"/>
      </w:r>
    </w:p>
    <w:p w14:paraId="196086CF" w14:textId="35172E58" w:rsidR="00684D27" w:rsidRPr="00F31D33" w:rsidRDefault="00684D27"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第二章</w:t>
      </w:r>
      <w:r w:rsidR="001779F2"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总体思路与战略定位</w:t>
      </w:r>
      <w:bookmarkEnd w:id="12"/>
    </w:p>
    <w:p w14:paraId="272074D7" w14:textId="4606788A" w:rsidR="00684D27" w:rsidRPr="00F31D33" w:rsidRDefault="00E92466"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3" w:name="_Toc226637381"/>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指导思想</w:t>
      </w:r>
      <w:bookmarkEnd w:id="13"/>
    </w:p>
    <w:p w14:paraId="21B70F4D" w14:textId="722C3CA5" w:rsidR="002D3AB2" w:rsidRPr="00F31D33" w:rsidRDefault="007953C2" w:rsidP="00613284">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坚持马克思列宁主义、毛泽东思想、邓小平理论、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三个代表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重要思想、科学发展观，全面贯彻习近平新时代中国特色社会主义思想，深入贯彻党的二十大和二十届历次全会精神，统筹推进</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五位一体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总体布局，协调推进</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四个全面</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战略布局，深入贯彻落</w:t>
      </w:r>
      <w:proofErr w:type="gramStart"/>
      <w:r w:rsidRPr="00F31D33">
        <w:rPr>
          <w:rFonts w:ascii="Times New Roman" w:eastAsia="仿宋_GB2312" w:hAnsi="Times New Roman" w:cs="Times New Roman"/>
          <w:sz w:val="32"/>
          <w:szCs w:val="32"/>
        </w:rPr>
        <w:t>实习近</w:t>
      </w:r>
      <w:proofErr w:type="gramEnd"/>
      <w:r w:rsidRPr="00F31D33">
        <w:rPr>
          <w:rFonts w:ascii="Times New Roman" w:eastAsia="仿宋_GB2312" w:hAnsi="Times New Roman" w:cs="Times New Roman"/>
          <w:sz w:val="32"/>
          <w:szCs w:val="32"/>
        </w:rPr>
        <w:t>平总书记关于广西工作论述的重要要求</w:t>
      </w:r>
      <w:r w:rsidR="00DE0EDC" w:rsidRPr="00F31D33">
        <w:rPr>
          <w:rFonts w:ascii="Times New Roman" w:eastAsia="仿宋_GB2312" w:hAnsi="Times New Roman" w:cs="Times New Roman"/>
          <w:sz w:val="32"/>
          <w:szCs w:val="32"/>
        </w:rPr>
        <w:t>，全面贯彻中央</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十五五</w:t>
      </w:r>
      <w:r w:rsidR="00DE0EDC" w:rsidRPr="00F31D33">
        <w:rPr>
          <w:rFonts w:ascii="Times New Roman" w:eastAsia="仿宋_GB2312" w:hAnsi="Times New Roman" w:cs="Times New Roman"/>
          <w:sz w:val="32"/>
          <w:szCs w:val="32"/>
        </w:rPr>
        <w:t>”</w:t>
      </w:r>
      <w:r w:rsidR="00DE0EDC" w:rsidRPr="00F31D33">
        <w:rPr>
          <w:rFonts w:ascii="Times New Roman" w:eastAsia="仿宋_GB2312" w:hAnsi="Times New Roman" w:cs="Times New Roman"/>
          <w:sz w:val="32"/>
          <w:szCs w:val="32"/>
        </w:rPr>
        <w:t>时期经济社会发展指导方针和自治区总体要求，解放思想、创新求变，向海图强、开放发展，完整准确全面贯彻新发展理念，</w:t>
      </w:r>
      <w:r w:rsidR="00395764" w:rsidRPr="00F31D33">
        <w:rPr>
          <w:rFonts w:ascii="Times New Roman" w:eastAsia="仿宋_GB2312" w:hAnsi="Times New Roman" w:cs="Times New Roman"/>
          <w:sz w:val="32"/>
          <w:szCs w:val="32"/>
        </w:rPr>
        <w:t>加快构建新发展格局，</w:t>
      </w:r>
      <w:r w:rsidR="00DE0EDC" w:rsidRPr="00F31D33">
        <w:rPr>
          <w:rFonts w:ascii="Times New Roman" w:eastAsia="仿宋_GB2312" w:hAnsi="Times New Roman" w:cs="Times New Roman"/>
          <w:sz w:val="32"/>
          <w:szCs w:val="32"/>
        </w:rPr>
        <w:t>坚持稳中求进工作总基调，</w:t>
      </w:r>
      <w:r w:rsidR="00395764" w:rsidRPr="00F31D33">
        <w:rPr>
          <w:rFonts w:ascii="Times New Roman" w:eastAsia="仿宋_GB2312" w:hAnsi="Times New Roman" w:cs="Times New Roman"/>
          <w:sz w:val="32"/>
          <w:szCs w:val="32"/>
        </w:rPr>
        <w:t>坚持以经济建设为中心，</w:t>
      </w:r>
      <w:r w:rsidR="00DE0EDC" w:rsidRPr="00F31D33">
        <w:rPr>
          <w:rFonts w:ascii="Times New Roman" w:eastAsia="仿宋_GB2312" w:hAnsi="Times New Roman" w:cs="Times New Roman"/>
          <w:sz w:val="32"/>
          <w:szCs w:val="32"/>
        </w:rPr>
        <w:t>以推动高质量发展为主题，以改革创新为根本动力，以满足人民日益增长的美好生活需要为根本目的，以全面从严治党为根本保障，推动经济实现质的有效提升和量的合理增长，</w:t>
      </w:r>
      <w:r w:rsidR="003864B2" w:rsidRPr="00F31D33">
        <w:rPr>
          <w:rFonts w:ascii="Times New Roman" w:eastAsia="仿宋_GB2312" w:hAnsi="Times New Roman" w:cs="Times New Roman"/>
          <w:sz w:val="32"/>
          <w:szCs w:val="32"/>
        </w:rPr>
        <w:t>紧紧围绕全区建设</w:t>
      </w:r>
      <w:r w:rsidR="003864B2" w:rsidRPr="00F31D33">
        <w:rPr>
          <w:rFonts w:ascii="Times New Roman" w:eastAsia="仿宋_GB2312" w:hAnsi="Times New Roman" w:cs="Times New Roman"/>
          <w:sz w:val="32"/>
          <w:szCs w:val="32"/>
        </w:rPr>
        <w:t>“</w:t>
      </w:r>
      <w:r w:rsidR="003864B2" w:rsidRPr="00F31D33">
        <w:rPr>
          <w:rFonts w:ascii="Times New Roman" w:eastAsia="仿宋_GB2312" w:hAnsi="Times New Roman" w:cs="Times New Roman"/>
          <w:sz w:val="32"/>
          <w:szCs w:val="32"/>
        </w:rPr>
        <w:t>一区两地一园</w:t>
      </w:r>
      <w:proofErr w:type="gramStart"/>
      <w:r w:rsidR="003864B2" w:rsidRPr="00F31D33">
        <w:rPr>
          <w:rFonts w:ascii="Times New Roman" w:eastAsia="仿宋_GB2312" w:hAnsi="Times New Roman" w:cs="Times New Roman"/>
          <w:sz w:val="32"/>
          <w:szCs w:val="32"/>
        </w:rPr>
        <w:t>一</w:t>
      </w:r>
      <w:proofErr w:type="gramEnd"/>
      <w:r w:rsidR="003864B2" w:rsidRPr="00F31D33">
        <w:rPr>
          <w:rFonts w:ascii="Times New Roman" w:eastAsia="仿宋_GB2312" w:hAnsi="Times New Roman" w:cs="Times New Roman"/>
          <w:sz w:val="32"/>
          <w:szCs w:val="32"/>
        </w:rPr>
        <w:t>通道</w:t>
      </w:r>
      <w:r w:rsidR="003864B2" w:rsidRPr="00F31D33">
        <w:rPr>
          <w:rFonts w:ascii="Times New Roman" w:eastAsia="仿宋_GB2312" w:hAnsi="Times New Roman" w:cs="Times New Roman"/>
          <w:sz w:val="32"/>
          <w:szCs w:val="32"/>
        </w:rPr>
        <w:t>”</w:t>
      </w:r>
      <w:r w:rsidR="003864B2" w:rsidRPr="00F31D33">
        <w:rPr>
          <w:rFonts w:ascii="Times New Roman" w:eastAsia="仿宋_GB2312" w:hAnsi="Times New Roman" w:cs="Times New Roman"/>
          <w:sz w:val="32"/>
          <w:szCs w:val="32"/>
        </w:rPr>
        <w:t>的战略部署，牢牢把握贺州高水平建设粤港澳大湾区重要战略腹地先行区的历史使命，</w:t>
      </w:r>
      <w:r w:rsidR="00395764" w:rsidRPr="00F31D33">
        <w:rPr>
          <w:rFonts w:ascii="Times New Roman" w:eastAsia="仿宋_GB2312" w:hAnsi="Times New Roman" w:cs="Times New Roman"/>
          <w:sz w:val="32"/>
          <w:szCs w:val="32"/>
        </w:rPr>
        <w:t>全力夯实服务业发展基础</w:t>
      </w:r>
      <w:r w:rsidR="002D3AB2" w:rsidRPr="00F31D33">
        <w:rPr>
          <w:rFonts w:ascii="Times New Roman" w:eastAsia="仿宋_GB2312" w:hAnsi="Times New Roman" w:cs="Times New Roman"/>
          <w:sz w:val="32"/>
          <w:szCs w:val="32"/>
        </w:rPr>
        <w:t>，把扩大内需同优化服务供给有机结合，重点推进生产性服务业向专业化和价值链高端延伸，促进生活性服务业向高品质、多样化、便利化</w:t>
      </w:r>
      <w:r w:rsidR="00ED2F4C" w:rsidRPr="00F31D33">
        <w:rPr>
          <w:rFonts w:ascii="Times New Roman" w:eastAsia="仿宋_GB2312" w:hAnsi="Times New Roman" w:cs="Times New Roman"/>
          <w:sz w:val="32"/>
          <w:szCs w:val="32"/>
        </w:rPr>
        <w:t>发展，加快构建具有贺州特色、与大湾区高度协同的现代服务业新体系</w:t>
      </w:r>
      <w:r w:rsidR="002D3AB2" w:rsidRPr="00F31D33">
        <w:rPr>
          <w:rFonts w:ascii="Times New Roman" w:eastAsia="仿宋_GB2312" w:hAnsi="Times New Roman" w:cs="Times New Roman"/>
          <w:sz w:val="32"/>
          <w:szCs w:val="32"/>
        </w:rPr>
        <w:t>，为贺州</w:t>
      </w:r>
      <w:r w:rsidR="00DE0EDC" w:rsidRPr="00F31D33">
        <w:rPr>
          <w:rFonts w:ascii="Times New Roman" w:eastAsia="仿宋_GB2312" w:hAnsi="Times New Roman" w:cs="Times New Roman"/>
          <w:sz w:val="32"/>
          <w:szCs w:val="32"/>
        </w:rPr>
        <w:t>市现代服务业</w:t>
      </w:r>
      <w:r w:rsidR="002D3AB2" w:rsidRPr="00F31D33">
        <w:rPr>
          <w:rFonts w:ascii="Times New Roman" w:eastAsia="仿宋_GB2312" w:hAnsi="Times New Roman" w:cs="Times New Roman"/>
          <w:sz w:val="32"/>
          <w:szCs w:val="32"/>
        </w:rPr>
        <w:t>高质量发展提供有力支撑。</w:t>
      </w:r>
    </w:p>
    <w:p w14:paraId="232F1414" w14:textId="23B1BE33" w:rsidR="00684D27" w:rsidRPr="00F31D33" w:rsidRDefault="001F57C8"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4" w:name="_Toc226637382"/>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基本原则</w:t>
      </w:r>
      <w:bookmarkEnd w:id="14"/>
    </w:p>
    <w:p w14:paraId="0E91E67F" w14:textId="0DB23764" w:rsidR="007953C2" w:rsidRPr="00F31D33" w:rsidRDefault="00613284"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DA158B" w:rsidRPr="00F31D33">
        <w:rPr>
          <w:rFonts w:ascii="Times New Roman" w:eastAsia="仿宋_GB2312" w:hAnsi="Times New Roman" w:cs="Times New Roman"/>
          <w:b/>
          <w:bCs/>
          <w:sz w:val="32"/>
          <w:szCs w:val="32"/>
        </w:rPr>
        <w:t>坚持</w:t>
      </w:r>
      <w:r w:rsidR="00E42001" w:rsidRPr="00F31D33">
        <w:rPr>
          <w:rFonts w:ascii="Times New Roman" w:eastAsia="仿宋_GB2312" w:hAnsi="Times New Roman" w:cs="Times New Roman"/>
          <w:b/>
          <w:bCs/>
          <w:sz w:val="32"/>
          <w:szCs w:val="32"/>
        </w:rPr>
        <w:t>两业融合，提质增效</w:t>
      </w:r>
      <w:r w:rsidRPr="00F31D33">
        <w:rPr>
          <w:rFonts w:ascii="Times New Roman" w:eastAsia="仿宋_GB2312" w:hAnsi="Times New Roman" w:cs="Times New Roman"/>
          <w:b/>
          <w:bCs/>
          <w:sz w:val="32"/>
          <w:szCs w:val="32"/>
        </w:rPr>
        <w:t>。</w:t>
      </w:r>
      <w:r w:rsidR="007953C2" w:rsidRPr="00F31D33">
        <w:rPr>
          <w:rFonts w:ascii="Times New Roman" w:eastAsia="仿宋_GB2312" w:hAnsi="Times New Roman" w:cs="Times New Roman"/>
          <w:sz w:val="32"/>
          <w:szCs w:val="32"/>
        </w:rPr>
        <w:t>深入推进现代服务业同先进</w:t>
      </w:r>
      <w:r w:rsidR="007953C2" w:rsidRPr="00F31D33">
        <w:rPr>
          <w:rFonts w:ascii="Times New Roman" w:eastAsia="仿宋_GB2312" w:hAnsi="Times New Roman" w:cs="Times New Roman"/>
          <w:sz w:val="32"/>
          <w:szCs w:val="32"/>
        </w:rPr>
        <w:lastRenderedPageBreak/>
        <w:t>制造业、现代农业深度融合。聚焦碳酸钙、黄金珠宝、冶金循环等特色制造业及现代农业需求，</w:t>
      </w:r>
      <w:r w:rsidR="000E357D" w:rsidRPr="00F31D33">
        <w:rPr>
          <w:rFonts w:ascii="Times New Roman" w:eastAsia="仿宋_GB2312" w:hAnsi="Times New Roman" w:cs="Times New Roman"/>
          <w:sz w:val="32"/>
          <w:szCs w:val="32"/>
        </w:rPr>
        <w:t>加强</w:t>
      </w:r>
      <w:r w:rsidR="007953C2" w:rsidRPr="00F31D33">
        <w:rPr>
          <w:rFonts w:ascii="Times New Roman" w:eastAsia="仿宋_GB2312" w:hAnsi="Times New Roman" w:cs="Times New Roman"/>
          <w:sz w:val="32"/>
          <w:szCs w:val="32"/>
        </w:rPr>
        <w:t>研发设计、检验检测、智慧物流</w:t>
      </w:r>
      <w:r w:rsidR="000E357D" w:rsidRPr="00F31D33">
        <w:rPr>
          <w:rFonts w:ascii="Times New Roman" w:eastAsia="仿宋_GB2312" w:hAnsi="Times New Roman" w:cs="Times New Roman"/>
          <w:sz w:val="32"/>
          <w:szCs w:val="32"/>
        </w:rPr>
        <w:t>、供应链管理</w:t>
      </w:r>
      <w:r w:rsidR="007953C2" w:rsidRPr="00F31D33">
        <w:rPr>
          <w:rFonts w:ascii="Times New Roman" w:eastAsia="仿宋_GB2312" w:hAnsi="Times New Roman" w:cs="Times New Roman"/>
          <w:sz w:val="32"/>
          <w:szCs w:val="32"/>
        </w:rPr>
        <w:t>等生产性服务支撑，推动制造业向服务化延伸，提升产业链附加值和竞争力。</w:t>
      </w:r>
    </w:p>
    <w:p w14:paraId="74DEB88E" w14:textId="5AEBA2A0" w:rsidR="002D3AB2" w:rsidRPr="00F31D33" w:rsidRDefault="00613284"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DA158B" w:rsidRPr="00F31D33">
        <w:rPr>
          <w:rFonts w:ascii="Times New Roman" w:eastAsia="仿宋_GB2312" w:hAnsi="Times New Roman" w:cs="Times New Roman"/>
          <w:b/>
          <w:bCs/>
          <w:sz w:val="32"/>
          <w:szCs w:val="32"/>
        </w:rPr>
        <w:t>坚持</w:t>
      </w:r>
      <w:r w:rsidR="00491123" w:rsidRPr="00F31D33">
        <w:rPr>
          <w:rFonts w:ascii="Times New Roman" w:eastAsia="仿宋_GB2312" w:hAnsi="Times New Roman" w:cs="Times New Roman"/>
          <w:b/>
          <w:bCs/>
          <w:sz w:val="32"/>
          <w:szCs w:val="32"/>
        </w:rPr>
        <w:t>创新驱动</w:t>
      </w:r>
      <w:r w:rsidR="00684D27" w:rsidRPr="00F31D33">
        <w:rPr>
          <w:rFonts w:ascii="Times New Roman" w:eastAsia="仿宋_GB2312" w:hAnsi="Times New Roman" w:cs="Times New Roman"/>
          <w:b/>
          <w:bCs/>
          <w:sz w:val="32"/>
          <w:szCs w:val="32"/>
        </w:rPr>
        <w:t>，</w:t>
      </w:r>
      <w:proofErr w:type="gramStart"/>
      <w:r w:rsidR="00491123" w:rsidRPr="00F31D33">
        <w:rPr>
          <w:rFonts w:ascii="Times New Roman" w:eastAsia="仿宋_GB2312" w:hAnsi="Times New Roman" w:cs="Times New Roman"/>
          <w:b/>
          <w:bCs/>
          <w:sz w:val="32"/>
          <w:szCs w:val="32"/>
        </w:rPr>
        <w:t>数智赋能</w:t>
      </w:r>
      <w:proofErr w:type="gramEnd"/>
      <w:r w:rsidRPr="00F31D33">
        <w:rPr>
          <w:rFonts w:ascii="Times New Roman" w:eastAsia="仿宋_GB2312" w:hAnsi="Times New Roman" w:cs="Times New Roman"/>
          <w:b/>
          <w:bCs/>
          <w:sz w:val="32"/>
          <w:szCs w:val="32"/>
        </w:rPr>
        <w:t>。</w:t>
      </w:r>
      <w:r w:rsidR="002D3AB2" w:rsidRPr="00F31D33">
        <w:rPr>
          <w:rFonts w:ascii="Times New Roman" w:eastAsia="仿宋_GB2312" w:hAnsi="Times New Roman" w:cs="Times New Roman"/>
          <w:sz w:val="32"/>
          <w:szCs w:val="32"/>
        </w:rPr>
        <w:t>持续加大服务业科技创新投入，</w:t>
      </w:r>
      <w:r w:rsidR="00491123" w:rsidRPr="00F31D33">
        <w:rPr>
          <w:rFonts w:ascii="Times New Roman" w:eastAsia="仿宋_GB2312" w:hAnsi="Times New Roman" w:cs="Times New Roman"/>
          <w:sz w:val="32"/>
          <w:szCs w:val="32"/>
        </w:rPr>
        <w:t>将人工智能、大数据、</w:t>
      </w:r>
      <w:proofErr w:type="gramStart"/>
      <w:r w:rsidR="00491123" w:rsidRPr="00F31D33">
        <w:rPr>
          <w:rFonts w:ascii="Times New Roman" w:eastAsia="仿宋_GB2312" w:hAnsi="Times New Roman" w:cs="Times New Roman"/>
          <w:sz w:val="32"/>
          <w:szCs w:val="32"/>
        </w:rPr>
        <w:t>云计算</w:t>
      </w:r>
      <w:proofErr w:type="gramEnd"/>
      <w:r w:rsidR="00491123" w:rsidRPr="00F31D33">
        <w:rPr>
          <w:rFonts w:ascii="Times New Roman" w:eastAsia="仿宋_GB2312" w:hAnsi="Times New Roman" w:cs="Times New Roman"/>
          <w:sz w:val="32"/>
          <w:szCs w:val="32"/>
        </w:rPr>
        <w:t>作为推动服务业升级的核心基底。通过前沿数字技术的深度应用，推动服务模式、业态和产品创新，拓展服务业发展新空间，催生智慧物流、数字金融、</w:t>
      </w:r>
      <w:proofErr w:type="gramStart"/>
      <w:r w:rsidR="00491123" w:rsidRPr="00F31D33">
        <w:rPr>
          <w:rFonts w:ascii="Times New Roman" w:eastAsia="仿宋_GB2312" w:hAnsi="Times New Roman" w:cs="Times New Roman"/>
          <w:sz w:val="32"/>
          <w:szCs w:val="32"/>
        </w:rPr>
        <w:t>智慧文旅等</w:t>
      </w:r>
      <w:proofErr w:type="gramEnd"/>
      <w:r w:rsidR="00491123" w:rsidRPr="00F31D33">
        <w:rPr>
          <w:rFonts w:ascii="Times New Roman" w:eastAsia="仿宋_GB2312" w:hAnsi="Times New Roman" w:cs="Times New Roman"/>
          <w:sz w:val="32"/>
          <w:szCs w:val="32"/>
        </w:rPr>
        <w:t>新动能。</w:t>
      </w:r>
    </w:p>
    <w:p w14:paraId="0B5E5877" w14:textId="21BDAFA8" w:rsidR="002D3AB2" w:rsidRPr="00F31D33" w:rsidRDefault="00613284"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DA158B" w:rsidRPr="00F31D33">
        <w:rPr>
          <w:rFonts w:ascii="Times New Roman" w:eastAsia="仿宋_GB2312" w:hAnsi="Times New Roman" w:cs="Times New Roman"/>
          <w:b/>
          <w:bCs/>
          <w:sz w:val="32"/>
          <w:szCs w:val="32"/>
        </w:rPr>
        <w:t>坚持</w:t>
      </w:r>
      <w:r w:rsidR="00150C50" w:rsidRPr="00F31D33">
        <w:rPr>
          <w:rFonts w:ascii="Times New Roman" w:eastAsia="仿宋_GB2312" w:hAnsi="Times New Roman" w:cs="Times New Roman"/>
          <w:b/>
          <w:bCs/>
          <w:sz w:val="32"/>
          <w:szCs w:val="32"/>
        </w:rPr>
        <w:t>以人为本</w:t>
      </w:r>
      <w:r w:rsidR="00E42001" w:rsidRPr="00F31D33">
        <w:rPr>
          <w:rFonts w:ascii="Times New Roman" w:eastAsia="仿宋_GB2312" w:hAnsi="Times New Roman" w:cs="Times New Roman"/>
          <w:b/>
          <w:bCs/>
          <w:sz w:val="32"/>
          <w:szCs w:val="32"/>
        </w:rPr>
        <w:t>，</w:t>
      </w:r>
      <w:r w:rsidR="00150C50" w:rsidRPr="00F31D33">
        <w:rPr>
          <w:rFonts w:ascii="Times New Roman" w:eastAsia="仿宋_GB2312" w:hAnsi="Times New Roman" w:cs="Times New Roman"/>
          <w:b/>
          <w:bCs/>
          <w:sz w:val="32"/>
          <w:szCs w:val="32"/>
        </w:rPr>
        <w:t>品质升级</w:t>
      </w:r>
      <w:r w:rsidRPr="00F31D33">
        <w:rPr>
          <w:rFonts w:ascii="Times New Roman" w:eastAsia="仿宋_GB2312" w:hAnsi="Times New Roman" w:cs="Times New Roman"/>
          <w:b/>
          <w:bCs/>
          <w:sz w:val="32"/>
          <w:szCs w:val="32"/>
        </w:rPr>
        <w:t>。</w:t>
      </w:r>
      <w:r w:rsidR="00150C50" w:rsidRPr="00F31D33">
        <w:rPr>
          <w:rFonts w:ascii="Times New Roman" w:eastAsia="仿宋_GB2312" w:hAnsi="Times New Roman" w:cs="Times New Roman"/>
          <w:sz w:val="32"/>
          <w:szCs w:val="32"/>
        </w:rPr>
        <w:t>把满足人民日益增长的美好生活需要作为服务业发展的出发点和落脚点。加强服务质量监管，完善服务标准体系，培育具有核心竞争力的</w:t>
      </w:r>
      <w:r w:rsidR="00150C50" w:rsidRPr="00F31D33">
        <w:rPr>
          <w:rFonts w:ascii="Times New Roman" w:eastAsia="仿宋_GB2312" w:hAnsi="Times New Roman" w:cs="Times New Roman"/>
          <w:sz w:val="32"/>
          <w:szCs w:val="32"/>
        </w:rPr>
        <w:t>“</w:t>
      </w:r>
      <w:r w:rsidR="00150C50" w:rsidRPr="00F31D33">
        <w:rPr>
          <w:rFonts w:ascii="Times New Roman" w:eastAsia="仿宋_GB2312" w:hAnsi="Times New Roman" w:cs="Times New Roman"/>
          <w:sz w:val="32"/>
          <w:szCs w:val="32"/>
        </w:rPr>
        <w:t>贺州服务</w:t>
      </w:r>
      <w:r w:rsidR="00150C50" w:rsidRPr="00F31D33">
        <w:rPr>
          <w:rFonts w:ascii="Times New Roman" w:eastAsia="仿宋_GB2312" w:hAnsi="Times New Roman" w:cs="Times New Roman"/>
          <w:sz w:val="32"/>
          <w:szCs w:val="32"/>
        </w:rPr>
        <w:t>”</w:t>
      </w:r>
      <w:r w:rsidR="00150C50" w:rsidRPr="00F31D33">
        <w:rPr>
          <w:rFonts w:ascii="Times New Roman" w:eastAsia="仿宋_GB2312" w:hAnsi="Times New Roman" w:cs="Times New Roman"/>
          <w:sz w:val="32"/>
          <w:szCs w:val="32"/>
        </w:rPr>
        <w:t>品牌。加大提</w:t>
      </w:r>
      <w:proofErr w:type="gramStart"/>
      <w:r w:rsidR="00150C50" w:rsidRPr="00F31D33">
        <w:rPr>
          <w:rFonts w:ascii="Times New Roman" w:eastAsia="仿宋_GB2312" w:hAnsi="Times New Roman" w:cs="Times New Roman"/>
          <w:sz w:val="32"/>
          <w:szCs w:val="32"/>
        </w:rPr>
        <w:t>振消费</w:t>
      </w:r>
      <w:proofErr w:type="gramEnd"/>
      <w:r w:rsidR="00150C50" w:rsidRPr="00F31D33">
        <w:rPr>
          <w:rFonts w:ascii="Times New Roman" w:eastAsia="仿宋_GB2312" w:hAnsi="Times New Roman" w:cs="Times New Roman"/>
          <w:sz w:val="32"/>
          <w:szCs w:val="32"/>
        </w:rPr>
        <w:t>力度，提供更加个性化、多样化、精细化的高品质生活服务产品。</w:t>
      </w:r>
    </w:p>
    <w:p w14:paraId="1392D83D" w14:textId="77777777" w:rsidR="002A533D" w:rsidRPr="00F31D33" w:rsidRDefault="002A533D" w:rsidP="002A533D">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坚持绿色集约，低碳发展。</w:t>
      </w:r>
      <w:proofErr w:type="gramStart"/>
      <w:r w:rsidRPr="00F31D33">
        <w:rPr>
          <w:rFonts w:ascii="Times New Roman" w:eastAsia="仿宋_GB2312" w:hAnsi="Times New Roman" w:cs="Times New Roman"/>
          <w:sz w:val="32"/>
          <w:szCs w:val="32"/>
        </w:rPr>
        <w:t>践行</w:t>
      </w:r>
      <w:proofErr w:type="gramEnd"/>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绿水青山就是金山银山</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理念，将贺州的生态禀赋转化为产业优势。推动绿色消费与绿色服务，引导服务业企业在运营中采用节能环保技术，大力发展长寿康养、生态旅游等绿色产业，实现服务业发展与生态保护协同共进。</w:t>
      </w:r>
    </w:p>
    <w:p w14:paraId="48B3120A" w14:textId="2A610F22" w:rsidR="00150C50" w:rsidRPr="00F31D33" w:rsidRDefault="00613284" w:rsidP="0061328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150C50" w:rsidRPr="00F31D33">
        <w:rPr>
          <w:rFonts w:ascii="Times New Roman" w:eastAsia="仿宋_GB2312" w:hAnsi="Times New Roman" w:cs="Times New Roman"/>
          <w:b/>
          <w:bCs/>
          <w:sz w:val="32"/>
          <w:szCs w:val="32"/>
        </w:rPr>
        <w:t>坚持开放合作，全面对接</w:t>
      </w:r>
      <w:r w:rsidRPr="00F31D33">
        <w:rPr>
          <w:rFonts w:ascii="Times New Roman" w:eastAsia="仿宋_GB2312" w:hAnsi="Times New Roman" w:cs="Times New Roman"/>
          <w:b/>
          <w:bCs/>
          <w:sz w:val="32"/>
          <w:szCs w:val="32"/>
        </w:rPr>
        <w:t>。</w:t>
      </w:r>
      <w:r w:rsidR="00150C50" w:rsidRPr="00F31D33">
        <w:rPr>
          <w:rFonts w:ascii="Times New Roman" w:eastAsia="仿宋_GB2312" w:hAnsi="Times New Roman" w:cs="Times New Roman"/>
          <w:sz w:val="32"/>
          <w:szCs w:val="32"/>
        </w:rPr>
        <w:t>进一步扩大服务业对外开放，深度链接粤港澳大湾区市场、要素与规则。积极吸引大湾区优质资金、先进技术与管理经验进入服务业领域，培育服务贸易新模式，支持有条件的服务业企业</w:t>
      </w:r>
      <w:r w:rsidR="00150C50" w:rsidRPr="00F31D33">
        <w:rPr>
          <w:rFonts w:ascii="Times New Roman" w:eastAsia="仿宋_GB2312" w:hAnsi="Times New Roman" w:cs="Times New Roman"/>
          <w:sz w:val="32"/>
          <w:szCs w:val="32"/>
        </w:rPr>
        <w:t>“</w:t>
      </w:r>
      <w:r w:rsidR="00150C50" w:rsidRPr="00F31D33">
        <w:rPr>
          <w:rFonts w:ascii="Times New Roman" w:eastAsia="仿宋_GB2312" w:hAnsi="Times New Roman" w:cs="Times New Roman"/>
          <w:sz w:val="32"/>
          <w:szCs w:val="32"/>
        </w:rPr>
        <w:t>走出去</w:t>
      </w:r>
      <w:r w:rsidR="00150C50" w:rsidRPr="00F31D33">
        <w:rPr>
          <w:rFonts w:ascii="Times New Roman" w:eastAsia="仿宋_GB2312" w:hAnsi="Times New Roman" w:cs="Times New Roman"/>
          <w:sz w:val="32"/>
          <w:szCs w:val="32"/>
        </w:rPr>
        <w:t>”</w:t>
      </w:r>
      <w:r w:rsidR="00150C50" w:rsidRPr="00F31D33">
        <w:rPr>
          <w:rFonts w:ascii="Times New Roman" w:eastAsia="仿宋_GB2312" w:hAnsi="Times New Roman" w:cs="Times New Roman"/>
          <w:sz w:val="32"/>
          <w:szCs w:val="32"/>
        </w:rPr>
        <w:t>，实现区域资源共享与优</w:t>
      </w:r>
      <w:r w:rsidR="00150C50" w:rsidRPr="00F31D33">
        <w:rPr>
          <w:rFonts w:ascii="Times New Roman" w:eastAsia="仿宋_GB2312" w:hAnsi="Times New Roman" w:cs="Times New Roman"/>
          <w:sz w:val="32"/>
          <w:szCs w:val="32"/>
        </w:rPr>
        <w:lastRenderedPageBreak/>
        <w:t>势互补。</w:t>
      </w:r>
    </w:p>
    <w:p w14:paraId="639C7C55" w14:textId="56635A92" w:rsidR="00684D27" w:rsidRPr="00F31D33" w:rsidRDefault="00D614B8"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5" w:name="_Toc226637383"/>
      <w:r w:rsidRPr="00F31D33">
        <w:rPr>
          <w:rFonts w:ascii="Times New Roman" w:eastAsia="楷体_GB2312" w:hAnsi="Times New Roman" w:cs="Times New Roman"/>
          <w:b/>
          <w:bCs/>
          <w:sz w:val="32"/>
          <w:szCs w:val="32"/>
        </w:rPr>
        <w:t>第三节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发展目标</w:t>
      </w:r>
      <w:bookmarkEnd w:id="15"/>
    </w:p>
    <w:p w14:paraId="5932B454" w14:textId="0DF613D9" w:rsidR="00053F28" w:rsidRPr="00F31D33" w:rsidRDefault="00053F28" w:rsidP="00086A74">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到</w:t>
      </w:r>
      <w:r w:rsidRPr="00F31D33">
        <w:rPr>
          <w:rFonts w:ascii="Times New Roman" w:eastAsia="仿宋_GB2312" w:hAnsi="Times New Roman" w:cs="Times New Roman"/>
          <w:b/>
          <w:bCs/>
          <w:sz w:val="32"/>
          <w:szCs w:val="32"/>
        </w:rPr>
        <w:t>2030</w:t>
      </w:r>
      <w:r w:rsidRPr="00F31D33">
        <w:rPr>
          <w:rFonts w:ascii="Times New Roman" w:eastAsia="仿宋_GB2312" w:hAnsi="Times New Roman" w:cs="Times New Roman"/>
          <w:b/>
          <w:bCs/>
          <w:sz w:val="32"/>
          <w:szCs w:val="32"/>
        </w:rPr>
        <w:t>年，全市现代服务业</w:t>
      </w:r>
      <w:r w:rsidR="00AA1CF8" w:rsidRPr="00F31D33">
        <w:rPr>
          <w:rFonts w:ascii="Times New Roman" w:eastAsia="仿宋_GB2312" w:hAnsi="Times New Roman" w:cs="Times New Roman"/>
          <w:b/>
          <w:bCs/>
          <w:sz w:val="32"/>
          <w:szCs w:val="32"/>
        </w:rPr>
        <w:t>规模实现新跨越</w:t>
      </w:r>
      <w:r w:rsidRPr="00F31D33">
        <w:rPr>
          <w:rFonts w:ascii="Times New Roman" w:eastAsia="仿宋_GB2312" w:hAnsi="Times New Roman" w:cs="Times New Roman"/>
          <w:b/>
          <w:bCs/>
          <w:sz w:val="32"/>
          <w:szCs w:val="32"/>
        </w:rPr>
        <w:t>，产业结构进一步优化，新</w:t>
      </w:r>
      <w:proofErr w:type="gramStart"/>
      <w:r w:rsidRPr="00F31D33">
        <w:rPr>
          <w:rFonts w:ascii="Times New Roman" w:eastAsia="仿宋_GB2312" w:hAnsi="Times New Roman" w:cs="Times New Roman"/>
          <w:b/>
          <w:bCs/>
          <w:sz w:val="32"/>
          <w:szCs w:val="32"/>
        </w:rPr>
        <w:t>业态新模式</w:t>
      </w:r>
      <w:proofErr w:type="gramEnd"/>
      <w:r w:rsidRPr="00F31D33">
        <w:rPr>
          <w:rFonts w:ascii="Times New Roman" w:eastAsia="仿宋_GB2312" w:hAnsi="Times New Roman" w:cs="Times New Roman"/>
          <w:b/>
          <w:bCs/>
          <w:sz w:val="32"/>
          <w:szCs w:val="32"/>
        </w:rPr>
        <w:t>蓬勃发展，</w:t>
      </w:r>
      <w:r w:rsidR="00AA1CF8" w:rsidRPr="00F31D33">
        <w:rPr>
          <w:rFonts w:ascii="Times New Roman" w:eastAsia="仿宋_GB2312" w:hAnsi="Times New Roman" w:cs="Times New Roman"/>
          <w:b/>
          <w:bCs/>
          <w:sz w:val="32"/>
          <w:szCs w:val="32"/>
        </w:rPr>
        <w:t>基本建成与粤港澳大湾区高度协同、特色鲜明的现代服务业高质量发展体系。</w:t>
      </w:r>
    </w:p>
    <w:p w14:paraId="3F8D02D7" w14:textId="226227AE" w:rsidR="00AA1CF8" w:rsidRPr="00F31D33" w:rsidRDefault="00AA1CF8" w:rsidP="00086A7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产业规模持续壮大。</w:t>
      </w:r>
      <w:r w:rsidRPr="00F31D33">
        <w:rPr>
          <w:rFonts w:ascii="Times New Roman" w:eastAsia="仿宋_GB2312" w:hAnsi="Times New Roman" w:cs="Times New Roman"/>
          <w:sz w:val="32"/>
          <w:szCs w:val="32"/>
        </w:rPr>
        <w:t>服务业增加值保持中高速增长，年均增长</w:t>
      </w:r>
      <w:r w:rsidRPr="00F31D33">
        <w:rPr>
          <w:rFonts w:ascii="Times New Roman" w:eastAsia="仿宋_GB2312" w:hAnsi="Times New Roman" w:cs="Times New Roman"/>
          <w:sz w:val="32"/>
          <w:szCs w:val="32"/>
        </w:rPr>
        <w:t>5.5%</w:t>
      </w:r>
      <w:r w:rsidRPr="00F31D33">
        <w:rPr>
          <w:rFonts w:ascii="Times New Roman" w:eastAsia="仿宋_GB2312" w:hAnsi="Times New Roman" w:cs="Times New Roman"/>
          <w:sz w:val="32"/>
          <w:szCs w:val="32"/>
        </w:rPr>
        <w:t>左右</w:t>
      </w:r>
      <w:r w:rsidRPr="00F31D33">
        <w:rPr>
          <w:rFonts w:ascii="Times New Roman" w:eastAsia="仿宋_GB2312" w:hAnsi="Times New Roman" w:cs="Times New Roman"/>
          <w:color w:val="EE0000"/>
          <w:sz w:val="32"/>
          <w:szCs w:val="32"/>
        </w:rPr>
        <w:t>（参考历史增速</w:t>
      </w:r>
      <w:r w:rsidRPr="00F31D33">
        <w:rPr>
          <w:rFonts w:ascii="Times New Roman" w:eastAsia="仿宋_GB2312" w:hAnsi="Times New Roman" w:cs="Times New Roman"/>
          <w:color w:val="EE0000"/>
          <w:sz w:val="32"/>
          <w:szCs w:val="32"/>
        </w:rPr>
        <w:t>5.1%</w:t>
      </w:r>
      <w:r w:rsidRPr="00F31D33">
        <w:rPr>
          <w:rFonts w:ascii="Times New Roman" w:eastAsia="仿宋_GB2312" w:hAnsi="Times New Roman" w:cs="Times New Roman"/>
          <w:color w:val="EE0000"/>
          <w:sz w:val="32"/>
          <w:szCs w:val="32"/>
        </w:rPr>
        <w:t>并适度前瞻）</w:t>
      </w:r>
      <w:r w:rsidR="004913DC"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服务业增加值总量显著扩张，占全市地区生产总值（</w:t>
      </w:r>
      <w:r w:rsidRPr="00F31D33">
        <w:rPr>
          <w:rFonts w:ascii="Times New Roman" w:eastAsia="仿宋_GB2312" w:hAnsi="Times New Roman" w:cs="Times New Roman"/>
          <w:sz w:val="32"/>
          <w:szCs w:val="32"/>
        </w:rPr>
        <w:t>GDP</w:t>
      </w:r>
      <w:r w:rsidRPr="00F31D33">
        <w:rPr>
          <w:rFonts w:ascii="Times New Roman" w:eastAsia="仿宋_GB2312" w:hAnsi="Times New Roman" w:cs="Times New Roman"/>
          <w:sz w:val="32"/>
          <w:szCs w:val="32"/>
        </w:rPr>
        <w:t>）比重保持在</w:t>
      </w:r>
      <w:r w:rsidRPr="00F31D33">
        <w:rPr>
          <w:rFonts w:ascii="Times New Roman" w:eastAsia="仿宋_GB2312" w:hAnsi="Times New Roman" w:cs="Times New Roman"/>
          <w:sz w:val="32"/>
          <w:szCs w:val="32"/>
        </w:rPr>
        <w:t>50%</w:t>
      </w:r>
      <w:r w:rsidRPr="00F31D33">
        <w:rPr>
          <w:rFonts w:ascii="Times New Roman" w:eastAsia="仿宋_GB2312" w:hAnsi="Times New Roman" w:cs="Times New Roman"/>
          <w:sz w:val="32"/>
          <w:szCs w:val="32"/>
        </w:rPr>
        <w:t>以上，服务业对全市经济增长的贡献率</w:t>
      </w:r>
      <w:r w:rsidR="004913DC" w:rsidRPr="00F31D33">
        <w:rPr>
          <w:rFonts w:ascii="Times New Roman" w:eastAsia="仿宋_GB2312" w:hAnsi="Times New Roman" w:cs="Times New Roman"/>
          <w:sz w:val="32"/>
          <w:szCs w:val="32"/>
        </w:rPr>
        <w:t>稳步提升</w:t>
      </w:r>
      <w:r w:rsidRPr="00F31D33">
        <w:rPr>
          <w:rFonts w:ascii="Times New Roman" w:eastAsia="仿宋_GB2312" w:hAnsi="Times New Roman" w:cs="Times New Roman"/>
          <w:sz w:val="32"/>
          <w:szCs w:val="32"/>
        </w:rPr>
        <w:t>。</w:t>
      </w:r>
    </w:p>
    <w:p w14:paraId="2A6367C9" w14:textId="11274BE0" w:rsidR="00AA1CF8" w:rsidRPr="00F31D33" w:rsidRDefault="00AA1CF8" w:rsidP="00086A7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结构效益显著优化。</w:t>
      </w:r>
      <w:r w:rsidRPr="00F31D33">
        <w:rPr>
          <w:rFonts w:ascii="Times New Roman" w:eastAsia="仿宋_GB2312" w:hAnsi="Times New Roman" w:cs="Times New Roman"/>
          <w:sz w:val="32"/>
          <w:szCs w:val="32"/>
        </w:rPr>
        <w:t>生产性服务业短板加速补齐，占服务业增加值比重</w:t>
      </w:r>
      <w:r w:rsidR="0071247E" w:rsidRPr="00F31D33">
        <w:rPr>
          <w:rFonts w:ascii="Times New Roman" w:eastAsia="仿宋_GB2312" w:hAnsi="Times New Roman" w:cs="Times New Roman"/>
          <w:sz w:val="32"/>
          <w:szCs w:val="32"/>
        </w:rPr>
        <w:t>提升至</w:t>
      </w:r>
      <w:r w:rsidR="00710601" w:rsidRPr="00F31D33">
        <w:rPr>
          <w:rFonts w:ascii="Times New Roman" w:eastAsia="仿宋_GB2312" w:hAnsi="Times New Roman" w:cs="Times New Roman"/>
          <w:sz w:val="32"/>
          <w:szCs w:val="32"/>
        </w:rPr>
        <w:t>30</w:t>
      </w:r>
      <w:r w:rsidR="0071247E" w:rsidRPr="00F31D33">
        <w:rPr>
          <w:rFonts w:ascii="Times New Roman" w:eastAsia="仿宋_GB2312" w:hAnsi="Times New Roman" w:cs="Times New Roman"/>
          <w:sz w:val="32"/>
          <w:szCs w:val="32"/>
        </w:rPr>
        <w:t>%</w:t>
      </w:r>
      <w:r w:rsidR="0071247E" w:rsidRPr="00F31D33">
        <w:rPr>
          <w:rFonts w:ascii="Times New Roman" w:eastAsia="仿宋_GB2312" w:hAnsi="Times New Roman" w:cs="Times New Roman"/>
          <w:color w:val="EE0000"/>
          <w:sz w:val="32"/>
          <w:szCs w:val="32"/>
        </w:rPr>
        <w:t>（参考全国平均水平）</w:t>
      </w:r>
      <w:r w:rsidR="007124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现代物流、</w:t>
      </w:r>
      <w:r w:rsidR="0071247E" w:rsidRPr="00F31D33">
        <w:rPr>
          <w:rFonts w:ascii="Times New Roman" w:eastAsia="仿宋_GB2312" w:hAnsi="Times New Roman" w:cs="Times New Roman"/>
          <w:sz w:val="32"/>
          <w:szCs w:val="32"/>
        </w:rPr>
        <w:t>金融服务、数字经济</w:t>
      </w:r>
      <w:r w:rsidRPr="00F31D33">
        <w:rPr>
          <w:rFonts w:ascii="Times New Roman" w:eastAsia="仿宋_GB2312" w:hAnsi="Times New Roman" w:cs="Times New Roman"/>
          <w:sz w:val="32"/>
          <w:szCs w:val="32"/>
        </w:rPr>
        <w:t>等核心领域</w:t>
      </w:r>
      <w:r w:rsidR="0071247E" w:rsidRPr="00F31D33">
        <w:rPr>
          <w:rFonts w:ascii="Times New Roman" w:eastAsia="仿宋_GB2312" w:hAnsi="Times New Roman" w:cs="Times New Roman"/>
          <w:sz w:val="32"/>
          <w:szCs w:val="32"/>
        </w:rPr>
        <w:t>稳步发展</w:t>
      </w:r>
      <w:r w:rsidR="001357D4" w:rsidRPr="00F31D33">
        <w:rPr>
          <w:rFonts w:ascii="Times New Roman" w:eastAsia="仿宋_GB2312" w:hAnsi="Times New Roman" w:cs="Times New Roman"/>
          <w:sz w:val="32"/>
          <w:szCs w:val="32"/>
        </w:rPr>
        <w:t>，</w:t>
      </w:r>
      <w:r w:rsidR="00AA1960" w:rsidRPr="00F31D33">
        <w:rPr>
          <w:rFonts w:ascii="Times New Roman" w:eastAsia="仿宋_GB2312" w:hAnsi="Times New Roman" w:cs="Times New Roman"/>
          <w:sz w:val="32"/>
          <w:szCs w:val="32"/>
        </w:rPr>
        <w:t>A</w:t>
      </w:r>
      <w:r w:rsidR="00AA1960" w:rsidRPr="00F31D33">
        <w:rPr>
          <w:rFonts w:ascii="Times New Roman" w:eastAsia="仿宋_GB2312" w:hAnsi="Times New Roman" w:cs="Times New Roman"/>
          <w:sz w:val="32"/>
          <w:szCs w:val="32"/>
        </w:rPr>
        <w:t>级物流企业数量实现倍增，邮政业务总量年均增长</w:t>
      </w:r>
      <w:r w:rsidR="00AA1960" w:rsidRPr="00F31D33">
        <w:rPr>
          <w:rFonts w:ascii="Times New Roman" w:eastAsia="仿宋_GB2312" w:hAnsi="Times New Roman" w:cs="Times New Roman"/>
          <w:sz w:val="32"/>
          <w:szCs w:val="32"/>
        </w:rPr>
        <w:t>10%</w:t>
      </w:r>
      <w:r w:rsidR="00AA1960" w:rsidRPr="00F31D33">
        <w:rPr>
          <w:rFonts w:ascii="Times New Roman" w:eastAsia="仿宋_GB2312" w:hAnsi="Times New Roman" w:cs="Times New Roman"/>
          <w:color w:val="EE0000"/>
          <w:sz w:val="32"/>
          <w:szCs w:val="32"/>
        </w:rPr>
        <w:t>（依据邮政局目标）</w:t>
      </w:r>
      <w:r w:rsidR="00AA1960" w:rsidRPr="00F31D33">
        <w:rPr>
          <w:rFonts w:ascii="Times New Roman" w:eastAsia="仿宋_GB2312" w:hAnsi="Times New Roman" w:cs="Times New Roman"/>
          <w:sz w:val="32"/>
          <w:szCs w:val="32"/>
        </w:rPr>
        <w:t>。</w:t>
      </w:r>
      <w:r w:rsidR="001357D4" w:rsidRPr="00F31D33">
        <w:rPr>
          <w:rFonts w:ascii="Times New Roman" w:eastAsia="仿宋_GB2312" w:hAnsi="Times New Roman" w:cs="Times New Roman"/>
          <w:sz w:val="32"/>
          <w:szCs w:val="32"/>
        </w:rPr>
        <w:t>数字经济核心产业增加值</w:t>
      </w:r>
      <w:r w:rsidR="00AA1960" w:rsidRPr="00F31D33">
        <w:rPr>
          <w:rFonts w:ascii="Times New Roman" w:eastAsia="仿宋_GB2312" w:hAnsi="Times New Roman" w:cs="Times New Roman"/>
          <w:sz w:val="32"/>
          <w:szCs w:val="32"/>
        </w:rPr>
        <w:t>达到</w:t>
      </w:r>
      <w:r w:rsidR="00AA1960" w:rsidRPr="00F31D33">
        <w:rPr>
          <w:rFonts w:ascii="Times New Roman" w:eastAsia="仿宋_GB2312" w:hAnsi="Times New Roman" w:cs="Times New Roman"/>
          <w:sz w:val="32"/>
          <w:szCs w:val="32"/>
        </w:rPr>
        <w:t>120</w:t>
      </w:r>
      <w:r w:rsidR="00AA1960" w:rsidRPr="00F31D33">
        <w:rPr>
          <w:rFonts w:ascii="Times New Roman" w:eastAsia="仿宋_GB2312" w:hAnsi="Times New Roman" w:cs="Times New Roman"/>
          <w:sz w:val="32"/>
          <w:szCs w:val="32"/>
        </w:rPr>
        <w:t>亿元，</w:t>
      </w:r>
      <w:r w:rsidR="001357D4" w:rsidRPr="00F31D33">
        <w:rPr>
          <w:rFonts w:ascii="Times New Roman" w:eastAsia="仿宋_GB2312" w:hAnsi="Times New Roman" w:cs="Times New Roman"/>
          <w:sz w:val="32"/>
          <w:szCs w:val="32"/>
        </w:rPr>
        <w:t>占全市地区生产总值（</w:t>
      </w:r>
      <w:r w:rsidR="001357D4" w:rsidRPr="00F31D33">
        <w:rPr>
          <w:rFonts w:ascii="Times New Roman" w:eastAsia="仿宋_GB2312" w:hAnsi="Times New Roman" w:cs="Times New Roman"/>
          <w:sz w:val="32"/>
          <w:szCs w:val="32"/>
        </w:rPr>
        <w:t>GDP</w:t>
      </w:r>
      <w:r w:rsidR="001357D4" w:rsidRPr="00F31D33">
        <w:rPr>
          <w:rFonts w:ascii="Times New Roman" w:eastAsia="仿宋_GB2312" w:hAnsi="Times New Roman" w:cs="Times New Roman"/>
          <w:sz w:val="32"/>
          <w:szCs w:val="32"/>
        </w:rPr>
        <w:t>）比重提高到</w:t>
      </w:r>
      <w:r w:rsidR="001357D4" w:rsidRPr="00F31D33">
        <w:rPr>
          <w:rFonts w:ascii="Times New Roman" w:eastAsia="仿宋_GB2312" w:hAnsi="Times New Roman" w:cs="Times New Roman"/>
          <w:sz w:val="32"/>
          <w:szCs w:val="32"/>
        </w:rPr>
        <w:t>10%</w:t>
      </w:r>
      <w:r w:rsidR="00AA1960" w:rsidRPr="00F31D33">
        <w:rPr>
          <w:rFonts w:ascii="Times New Roman" w:eastAsia="仿宋_GB2312" w:hAnsi="Times New Roman" w:cs="Times New Roman"/>
          <w:color w:val="EE0000"/>
          <w:sz w:val="32"/>
          <w:szCs w:val="32"/>
        </w:rPr>
        <w:t>（依据大数据局与全市</w:t>
      </w:r>
      <w:r w:rsidR="00AA1960" w:rsidRPr="00F31D33">
        <w:rPr>
          <w:rFonts w:ascii="Times New Roman" w:eastAsia="仿宋_GB2312" w:hAnsi="Times New Roman" w:cs="Times New Roman"/>
          <w:color w:val="EE0000"/>
          <w:sz w:val="32"/>
          <w:szCs w:val="32"/>
        </w:rPr>
        <w:t>“</w:t>
      </w:r>
      <w:r w:rsidR="00AA1960" w:rsidRPr="00F31D33">
        <w:rPr>
          <w:rFonts w:ascii="Times New Roman" w:eastAsia="仿宋_GB2312" w:hAnsi="Times New Roman" w:cs="Times New Roman"/>
          <w:color w:val="EE0000"/>
          <w:sz w:val="32"/>
          <w:szCs w:val="32"/>
        </w:rPr>
        <w:t>十五五</w:t>
      </w:r>
      <w:r w:rsidR="00AA1960" w:rsidRPr="00F31D33">
        <w:rPr>
          <w:rFonts w:ascii="Times New Roman" w:eastAsia="仿宋_GB2312" w:hAnsi="Times New Roman" w:cs="Times New Roman"/>
          <w:color w:val="EE0000"/>
          <w:sz w:val="32"/>
          <w:szCs w:val="32"/>
        </w:rPr>
        <w:t>”</w:t>
      </w:r>
      <w:r w:rsidR="00AA1960" w:rsidRPr="00F31D33">
        <w:rPr>
          <w:rFonts w:ascii="Times New Roman" w:eastAsia="仿宋_GB2312" w:hAnsi="Times New Roman" w:cs="Times New Roman"/>
          <w:color w:val="EE0000"/>
          <w:sz w:val="32"/>
          <w:szCs w:val="32"/>
        </w:rPr>
        <w:t>目标）</w:t>
      </w:r>
      <w:r w:rsidRPr="00F31D33">
        <w:rPr>
          <w:rFonts w:ascii="Times New Roman" w:eastAsia="仿宋_GB2312" w:hAnsi="Times New Roman" w:cs="Times New Roman"/>
          <w:sz w:val="32"/>
          <w:szCs w:val="32"/>
        </w:rPr>
        <w:t>。生活性服务业品质全面升级，</w:t>
      </w:r>
      <w:r w:rsidR="0071247E" w:rsidRPr="00F31D33">
        <w:rPr>
          <w:rFonts w:ascii="Times New Roman" w:eastAsia="仿宋_GB2312" w:hAnsi="Times New Roman" w:cs="Times New Roman"/>
          <w:sz w:val="32"/>
          <w:szCs w:val="32"/>
        </w:rPr>
        <w:t>创建</w:t>
      </w:r>
      <w:r w:rsidR="0071247E" w:rsidRPr="00F31D33">
        <w:rPr>
          <w:rFonts w:ascii="Times New Roman" w:eastAsia="仿宋_GB2312" w:hAnsi="Times New Roman" w:cs="Times New Roman"/>
          <w:sz w:val="32"/>
          <w:szCs w:val="32"/>
        </w:rPr>
        <w:t>1</w:t>
      </w:r>
      <w:r w:rsidR="00AF7715" w:rsidRPr="00F31D33">
        <w:rPr>
          <w:rFonts w:ascii="Times New Roman" w:eastAsia="仿宋_GB2312" w:hAnsi="Times New Roman" w:cs="Times New Roman"/>
          <w:sz w:val="32"/>
          <w:szCs w:val="32"/>
        </w:rPr>
        <w:t>—</w:t>
      </w:r>
      <w:r w:rsidR="0071247E" w:rsidRPr="00F31D33">
        <w:rPr>
          <w:rFonts w:ascii="Times New Roman" w:eastAsia="仿宋_GB2312" w:hAnsi="Times New Roman" w:cs="Times New Roman"/>
          <w:sz w:val="32"/>
          <w:szCs w:val="32"/>
        </w:rPr>
        <w:t>2</w:t>
      </w:r>
      <w:r w:rsidR="0071247E" w:rsidRPr="00F31D33">
        <w:rPr>
          <w:rFonts w:ascii="Times New Roman" w:eastAsia="仿宋_GB2312" w:hAnsi="Times New Roman" w:cs="Times New Roman"/>
          <w:sz w:val="32"/>
          <w:szCs w:val="32"/>
        </w:rPr>
        <w:t>个国家级旅游度假区，</w:t>
      </w:r>
      <w:r w:rsidR="0071247E" w:rsidRPr="00F31D33">
        <w:rPr>
          <w:rFonts w:ascii="Times New Roman" w:eastAsia="仿宋_GB2312" w:hAnsi="Times New Roman" w:cs="Times New Roman"/>
          <w:sz w:val="32"/>
          <w:szCs w:val="32"/>
        </w:rPr>
        <w:t>“</w:t>
      </w:r>
      <w:r w:rsidR="0071247E" w:rsidRPr="00F31D33">
        <w:rPr>
          <w:rFonts w:ascii="Times New Roman" w:eastAsia="仿宋_GB2312" w:hAnsi="Times New Roman" w:cs="Times New Roman"/>
          <w:sz w:val="32"/>
          <w:szCs w:val="32"/>
        </w:rPr>
        <w:t>中国温泉之城</w:t>
      </w:r>
      <w:r w:rsidR="0071247E" w:rsidRPr="00F31D33">
        <w:rPr>
          <w:rFonts w:ascii="Times New Roman" w:eastAsia="仿宋_GB2312" w:hAnsi="Times New Roman" w:cs="Times New Roman"/>
          <w:sz w:val="32"/>
          <w:szCs w:val="32"/>
        </w:rPr>
        <w:t>”</w:t>
      </w:r>
      <w:r w:rsidR="0071247E" w:rsidRPr="00F31D33">
        <w:rPr>
          <w:rFonts w:ascii="Times New Roman" w:eastAsia="仿宋_GB2312" w:hAnsi="Times New Roman" w:cs="Times New Roman"/>
          <w:sz w:val="32"/>
          <w:szCs w:val="32"/>
        </w:rPr>
        <w:t>品牌价值充分释放，游客人均消费实现大幅跃升</w:t>
      </w:r>
      <w:r w:rsidRPr="00F31D33">
        <w:rPr>
          <w:rFonts w:ascii="Times New Roman" w:eastAsia="仿宋_GB2312" w:hAnsi="Times New Roman" w:cs="Times New Roman"/>
          <w:sz w:val="32"/>
          <w:szCs w:val="32"/>
        </w:rPr>
        <w:t>。</w:t>
      </w:r>
    </w:p>
    <w:p w14:paraId="5AF94B66" w14:textId="7B82241B" w:rsidR="00AA1CF8" w:rsidRPr="00F31D33" w:rsidRDefault="00AA1CF8" w:rsidP="00086A7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市场主体蓬勃发展。</w:t>
      </w:r>
      <w:r w:rsidRPr="00F31D33">
        <w:rPr>
          <w:rFonts w:ascii="Times New Roman" w:eastAsia="仿宋_GB2312" w:hAnsi="Times New Roman" w:cs="Times New Roman"/>
          <w:sz w:val="32"/>
          <w:szCs w:val="32"/>
        </w:rPr>
        <w:t>服务业企业</w:t>
      </w:r>
      <w:r w:rsidR="001357D4" w:rsidRPr="00F31D33">
        <w:rPr>
          <w:rFonts w:ascii="Times New Roman" w:eastAsia="仿宋_GB2312" w:hAnsi="Times New Roman" w:cs="Times New Roman"/>
          <w:sz w:val="32"/>
          <w:szCs w:val="32"/>
        </w:rPr>
        <w:t>队伍</w:t>
      </w:r>
      <w:r w:rsidRPr="00F31D33">
        <w:rPr>
          <w:rFonts w:ascii="Times New Roman" w:eastAsia="仿宋_GB2312" w:hAnsi="Times New Roman" w:cs="Times New Roman"/>
          <w:sz w:val="32"/>
          <w:szCs w:val="32"/>
        </w:rPr>
        <w:t>不断壮大，</w:t>
      </w:r>
      <w:proofErr w:type="gramStart"/>
      <w:r w:rsidRPr="00F31D33">
        <w:rPr>
          <w:rFonts w:ascii="Times New Roman" w:eastAsia="仿宋_GB2312" w:hAnsi="Times New Roman" w:cs="Times New Roman"/>
          <w:sz w:val="32"/>
          <w:szCs w:val="32"/>
        </w:rPr>
        <w:t>规</w:t>
      </w:r>
      <w:proofErr w:type="gramEnd"/>
      <w:r w:rsidRPr="00F31D33">
        <w:rPr>
          <w:rFonts w:ascii="Times New Roman" w:eastAsia="仿宋_GB2312" w:hAnsi="Times New Roman" w:cs="Times New Roman"/>
          <w:sz w:val="32"/>
          <w:szCs w:val="32"/>
        </w:rPr>
        <w:t>上限上服务业企业数量实现稳步攀升。</w:t>
      </w:r>
      <w:proofErr w:type="gramStart"/>
      <w:r w:rsidR="001357D4" w:rsidRPr="00F31D33">
        <w:rPr>
          <w:rFonts w:ascii="Times New Roman" w:eastAsia="仿宋_GB2312" w:hAnsi="Times New Roman" w:cs="Times New Roman"/>
          <w:sz w:val="32"/>
          <w:szCs w:val="32"/>
        </w:rPr>
        <w:t>规</w:t>
      </w:r>
      <w:proofErr w:type="gramEnd"/>
      <w:r w:rsidR="001357D4" w:rsidRPr="00F31D33">
        <w:rPr>
          <w:rFonts w:ascii="Times New Roman" w:eastAsia="仿宋_GB2312" w:hAnsi="Times New Roman" w:cs="Times New Roman"/>
          <w:sz w:val="32"/>
          <w:szCs w:val="32"/>
        </w:rPr>
        <w:t>上服务业企业数量突破</w:t>
      </w:r>
      <w:r w:rsidR="001357D4" w:rsidRPr="00F31D33">
        <w:rPr>
          <w:rFonts w:ascii="Times New Roman" w:eastAsia="仿宋_GB2312" w:hAnsi="Times New Roman" w:cs="Times New Roman"/>
          <w:sz w:val="32"/>
          <w:szCs w:val="32"/>
        </w:rPr>
        <w:t>XX</w:t>
      </w:r>
      <w:r w:rsidR="001357D4" w:rsidRPr="00F31D33">
        <w:rPr>
          <w:rFonts w:ascii="Times New Roman" w:eastAsia="仿宋_GB2312" w:hAnsi="Times New Roman" w:cs="Times New Roman"/>
          <w:sz w:val="32"/>
          <w:szCs w:val="32"/>
        </w:rPr>
        <w:t>家</w:t>
      </w:r>
      <w:r w:rsidR="001357D4" w:rsidRPr="00F31D33">
        <w:rPr>
          <w:rFonts w:ascii="Times New Roman" w:eastAsia="仿宋_GB2312" w:hAnsi="Times New Roman" w:cs="Times New Roman"/>
          <w:color w:val="EE0000"/>
          <w:sz w:val="32"/>
          <w:szCs w:val="32"/>
        </w:rPr>
        <w:t>（待定，建议设定为比</w:t>
      </w:r>
      <w:r w:rsidR="001357D4" w:rsidRPr="00F31D33">
        <w:rPr>
          <w:rFonts w:ascii="Times New Roman" w:eastAsia="仿宋_GB2312" w:hAnsi="Times New Roman" w:cs="Times New Roman"/>
          <w:color w:val="EE0000"/>
          <w:sz w:val="32"/>
          <w:szCs w:val="32"/>
        </w:rPr>
        <w:t>“</w:t>
      </w:r>
      <w:r w:rsidR="001357D4" w:rsidRPr="00F31D33">
        <w:rPr>
          <w:rFonts w:ascii="Times New Roman" w:eastAsia="仿宋_GB2312" w:hAnsi="Times New Roman" w:cs="Times New Roman"/>
          <w:color w:val="EE0000"/>
          <w:sz w:val="32"/>
          <w:szCs w:val="32"/>
        </w:rPr>
        <w:t>十四五</w:t>
      </w:r>
      <w:r w:rsidR="001357D4" w:rsidRPr="00F31D33">
        <w:rPr>
          <w:rFonts w:ascii="Times New Roman" w:eastAsia="仿宋_GB2312" w:hAnsi="Times New Roman" w:cs="Times New Roman"/>
          <w:color w:val="EE0000"/>
          <w:sz w:val="32"/>
          <w:szCs w:val="32"/>
        </w:rPr>
        <w:t>”</w:t>
      </w:r>
      <w:r w:rsidR="001357D4" w:rsidRPr="00F31D33">
        <w:rPr>
          <w:rFonts w:ascii="Times New Roman" w:eastAsia="仿宋_GB2312" w:hAnsi="Times New Roman" w:cs="Times New Roman"/>
          <w:color w:val="EE0000"/>
          <w:sz w:val="32"/>
          <w:szCs w:val="32"/>
        </w:rPr>
        <w:t>末增长</w:t>
      </w:r>
      <w:r w:rsidR="001357D4" w:rsidRPr="00F31D33">
        <w:rPr>
          <w:rFonts w:ascii="Times New Roman" w:eastAsia="仿宋_GB2312" w:hAnsi="Times New Roman" w:cs="Times New Roman"/>
          <w:color w:val="EE0000"/>
          <w:sz w:val="32"/>
          <w:szCs w:val="32"/>
        </w:rPr>
        <w:t>20%</w:t>
      </w:r>
      <w:r w:rsidR="001357D4" w:rsidRPr="00F31D33">
        <w:rPr>
          <w:rFonts w:ascii="Times New Roman" w:eastAsia="仿宋_GB2312" w:hAnsi="Times New Roman" w:cs="Times New Roman"/>
          <w:color w:val="EE0000"/>
          <w:sz w:val="32"/>
          <w:szCs w:val="32"/>
        </w:rPr>
        <w:t>）</w:t>
      </w:r>
      <w:r w:rsidR="001357D4" w:rsidRPr="00F31D33">
        <w:rPr>
          <w:rFonts w:ascii="Times New Roman" w:eastAsia="仿宋_GB2312" w:hAnsi="Times New Roman" w:cs="Times New Roman"/>
          <w:sz w:val="32"/>
          <w:szCs w:val="32"/>
        </w:rPr>
        <w:t>，全市营业收入超亿元的服务业企业达</w:t>
      </w:r>
      <w:r w:rsidR="001357D4" w:rsidRPr="00F31D33">
        <w:rPr>
          <w:rFonts w:ascii="Times New Roman" w:eastAsia="仿宋_GB2312" w:hAnsi="Times New Roman" w:cs="Times New Roman"/>
          <w:sz w:val="32"/>
          <w:szCs w:val="32"/>
        </w:rPr>
        <w:t>40</w:t>
      </w:r>
      <w:r w:rsidR="001357D4" w:rsidRPr="00F31D33">
        <w:rPr>
          <w:rFonts w:ascii="Times New Roman" w:eastAsia="仿宋_GB2312" w:hAnsi="Times New Roman" w:cs="Times New Roman"/>
          <w:sz w:val="32"/>
          <w:szCs w:val="32"/>
        </w:rPr>
        <w:t>个</w:t>
      </w:r>
      <w:r w:rsidR="001357D4" w:rsidRPr="00F31D33">
        <w:rPr>
          <w:rFonts w:ascii="Times New Roman" w:eastAsia="仿宋_GB2312" w:hAnsi="Times New Roman" w:cs="Times New Roman"/>
          <w:color w:val="EE0000"/>
          <w:sz w:val="32"/>
          <w:szCs w:val="32"/>
        </w:rPr>
        <w:t>（参考</w:t>
      </w:r>
      <w:r w:rsidR="001357D4" w:rsidRPr="00F31D33">
        <w:rPr>
          <w:rFonts w:ascii="Times New Roman" w:eastAsia="仿宋_GB2312" w:hAnsi="Times New Roman" w:cs="Times New Roman"/>
          <w:color w:val="EE0000"/>
          <w:sz w:val="32"/>
          <w:szCs w:val="32"/>
        </w:rPr>
        <w:t>“</w:t>
      </w:r>
      <w:r w:rsidR="001357D4" w:rsidRPr="00F31D33">
        <w:rPr>
          <w:rFonts w:ascii="Times New Roman" w:eastAsia="仿宋_GB2312" w:hAnsi="Times New Roman" w:cs="Times New Roman"/>
          <w:color w:val="EE0000"/>
          <w:sz w:val="32"/>
          <w:szCs w:val="32"/>
        </w:rPr>
        <w:t>十四五</w:t>
      </w:r>
      <w:r w:rsidR="001357D4" w:rsidRPr="00F31D33">
        <w:rPr>
          <w:rFonts w:ascii="Times New Roman" w:eastAsia="仿宋_GB2312" w:hAnsi="Times New Roman" w:cs="Times New Roman"/>
          <w:color w:val="EE0000"/>
          <w:sz w:val="32"/>
          <w:szCs w:val="32"/>
        </w:rPr>
        <w:t>”</w:t>
      </w:r>
      <w:r w:rsidR="001357D4" w:rsidRPr="00F31D33">
        <w:rPr>
          <w:rFonts w:ascii="Times New Roman" w:eastAsia="仿宋_GB2312" w:hAnsi="Times New Roman" w:cs="Times New Roman"/>
          <w:color w:val="EE0000"/>
          <w:sz w:val="32"/>
          <w:szCs w:val="32"/>
        </w:rPr>
        <w:t>目标</w:t>
      </w:r>
      <w:r w:rsidR="001357D4" w:rsidRPr="00F31D33">
        <w:rPr>
          <w:rFonts w:ascii="Times New Roman" w:eastAsia="仿宋_GB2312" w:hAnsi="Times New Roman" w:cs="Times New Roman"/>
          <w:color w:val="EE0000"/>
          <w:sz w:val="32"/>
          <w:szCs w:val="32"/>
        </w:rPr>
        <w:t>30</w:t>
      </w:r>
      <w:r w:rsidR="001357D4" w:rsidRPr="00F31D33">
        <w:rPr>
          <w:rFonts w:ascii="Times New Roman" w:eastAsia="仿宋_GB2312" w:hAnsi="Times New Roman" w:cs="Times New Roman"/>
          <w:color w:val="EE0000"/>
          <w:sz w:val="32"/>
          <w:szCs w:val="32"/>
        </w:rPr>
        <w:t>个）</w:t>
      </w:r>
      <w:r w:rsidR="001357D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培育和引进一批大型物流企业、康养</w:t>
      </w:r>
      <w:r w:rsidR="001357D4" w:rsidRPr="00F31D33">
        <w:rPr>
          <w:rFonts w:ascii="Times New Roman" w:eastAsia="仿宋_GB2312" w:hAnsi="Times New Roman" w:cs="Times New Roman"/>
          <w:sz w:val="32"/>
          <w:szCs w:val="32"/>
        </w:rPr>
        <w:t>项目</w:t>
      </w:r>
      <w:r w:rsidRPr="00F31D33">
        <w:rPr>
          <w:rFonts w:ascii="Times New Roman" w:eastAsia="仿宋_GB2312" w:hAnsi="Times New Roman" w:cs="Times New Roman"/>
          <w:sz w:val="32"/>
          <w:szCs w:val="32"/>
        </w:rPr>
        <w:t>集团和</w:t>
      </w:r>
      <w:r w:rsidR="001357D4" w:rsidRPr="00F31D33">
        <w:rPr>
          <w:rFonts w:ascii="Times New Roman" w:eastAsia="仿宋_GB2312" w:hAnsi="Times New Roman" w:cs="Times New Roman"/>
          <w:sz w:val="32"/>
          <w:szCs w:val="32"/>
        </w:rPr>
        <w:t>人工智能</w:t>
      </w:r>
      <w:r w:rsidRPr="00F31D33">
        <w:rPr>
          <w:rFonts w:ascii="Times New Roman" w:eastAsia="仿宋_GB2312" w:hAnsi="Times New Roman" w:cs="Times New Roman"/>
          <w:sz w:val="32"/>
          <w:szCs w:val="32"/>
        </w:rPr>
        <w:t>服务商</w:t>
      </w:r>
      <w:r w:rsidR="001357D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建成一批自治区</w:t>
      </w:r>
      <w:proofErr w:type="gramStart"/>
      <w:r w:rsidRPr="00F31D33">
        <w:rPr>
          <w:rFonts w:ascii="Times New Roman" w:eastAsia="仿宋_GB2312" w:hAnsi="Times New Roman" w:cs="Times New Roman"/>
          <w:sz w:val="32"/>
          <w:szCs w:val="32"/>
        </w:rPr>
        <w:t>级现代</w:t>
      </w:r>
      <w:proofErr w:type="gramEnd"/>
      <w:r w:rsidRPr="00F31D33">
        <w:rPr>
          <w:rFonts w:ascii="Times New Roman" w:eastAsia="仿宋_GB2312" w:hAnsi="Times New Roman" w:cs="Times New Roman"/>
          <w:sz w:val="32"/>
          <w:szCs w:val="32"/>
        </w:rPr>
        <w:t>服务业集聚区，市场主体活力和抗风险能力</w:t>
      </w:r>
      <w:r w:rsidRPr="00F31D33">
        <w:rPr>
          <w:rFonts w:ascii="Times New Roman" w:eastAsia="仿宋_GB2312" w:hAnsi="Times New Roman" w:cs="Times New Roman"/>
          <w:sz w:val="32"/>
          <w:szCs w:val="32"/>
        </w:rPr>
        <w:lastRenderedPageBreak/>
        <w:t>显著增强。</w:t>
      </w:r>
    </w:p>
    <w:p w14:paraId="4E8BF894" w14:textId="2BA1A94B" w:rsidR="0071247E" w:rsidRPr="00F31D33" w:rsidRDefault="00AA1CF8" w:rsidP="00086A7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开放融合迈上新台阶。</w:t>
      </w:r>
      <w:r w:rsidRPr="00F31D33">
        <w:rPr>
          <w:rFonts w:ascii="Times New Roman" w:eastAsia="仿宋_GB2312" w:hAnsi="Times New Roman" w:cs="Times New Roman"/>
          <w:sz w:val="32"/>
          <w:szCs w:val="32"/>
        </w:rPr>
        <w:t>打造一批先进制造业</w:t>
      </w:r>
      <w:r w:rsidR="00222FF6" w:rsidRPr="00F31D33">
        <w:rPr>
          <w:rFonts w:ascii="Times New Roman" w:eastAsia="仿宋_GB2312" w:hAnsi="Times New Roman" w:cs="Times New Roman"/>
          <w:sz w:val="32"/>
          <w:szCs w:val="32"/>
        </w:rPr>
        <w:t>与</w:t>
      </w:r>
      <w:r w:rsidRPr="00F31D33">
        <w:rPr>
          <w:rFonts w:ascii="Times New Roman" w:eastAsia="仿宋_GB2312" w:hAnsi="Times New Roman" w:cs="Times New Roman"/>
          <w:sz w:val="32"/>
          <w:szCs w:val="32"/>
        </w:rPr>
        <w:t>现代服务业深度融合的示范园区。</w:t>
      </w:r>
      <w:r w:rsidR="00222FF6" w:rsidRPr="00F31D33">
        <w:rPr>
          <w:rFonts w:ascii="Times New Roman" w:eastAsia="仿宋_GB2312" w:hAnsi="Times New Roman" w:cs="Times New Roman"/>
          <w:sz w:val="32"/>
          <w:szCs w:val="32"/>
        </w:rPr>
        <w:t>全面打通</w:t>
      </w:r>
      <w:r w:rsidRPr="00F31D33">
        <w:rPr>
          <w:rFonts w:ascii="Times New Roman" w:eastAsia="仿宋_GB2312" w:hAnsi="Times New Roman" w:cs="Times New Roman"/>
          <w:sz w:val="32"/>
          <w:szCs w:val="32"/>
        </w:rPr>
        <w:t>与粤港澳大湾区在</w:t>
      </w:r>
      <w:r w:rsidR="00222FF6" w:rsidRPr="00F31D33">
        <w:rPr>
          <w:rFonts w:ascii="Times New Roman" w:eastAsia="仿宋_GB2312" w:hAnsi="Times New Roman" w:cs="Times New Roman"/>
          <w:sz w:val="32"/>
          <w:szCs w:val="32"/>
        </w:rPr>
        <w:t>行业</w:t>
      </w:r>
      <w:r w:rsidRPr="00F31D33">
        <w:rPr>
          <w:rFonts w:ascii="Times New Roman" w:eastAsia="仿宋_GB2312" w:hAnsi="Times New Roman" w:cs="Times New Roman"/>
          <w:sz w:val="32"/>
          <w:szCs w:val="32"/>
        </w:rPr>
        <w:t>标准、资质互认、人才交流等领域的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软联通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，成为</w:t>
      </w:r>
      <w:r w:rsidR="00222FF6" w:rsidRPr="00F31D33">
        <w:rPr>
          <w:rFonts w:ascii="Times New Roman" w:eastAsia="仿宋_GB2312" w:hAnsi="Times New Roman" w:cs="Times New Roman"/>
          <w:sz w:val="32"/>
          <w:szCs w:val="32"/>
        </w:rPr>
        <w:t>承接</w:t>
      </w:r>
      <w:r w:rsidRPr="00F31D33">
        <w:rPr>
          <w:rFonts w:ascii="Times New Roman" w:eastAsia="仿宋_GB2312" w:hAnsi="Times New Roman" w:cs="Times New Roman"/>
          <w:sz w:val="32"/>
          <w:szCs w:val="32"/>
        </w:rPr>
        <w:t>大湾区服务业转移</w:t>
      </w:r>
      <w:r w:rsidR="00222FF6" w:rsidRPr="00F31D33">
        <w:rPr>
          <w:rFonts w:ascii="Times New Roman" w:eastAsia="仿宋_GB2312" w:hAnsi="Times New Roman" w:cs="Times New Roman"/>
          <w:sz w:val="32"/>
          <w:szCs w:val="32"/>
        </w:rPr>
        <w:t>的先行区</w:t>
      </w:r>
      <w:r w:rsidRPr="00F31D33">
        <w:rPr>
          <w:rFonts w:ascii="Times New Roman" w:eastAsia="仿宋_GB2312" w:hAnsi="Times New Roman" w:cs="Times New Roman"/>
          <w:sz w:val="32"/>
          <w:szCs w:val="32"/>
        </w:rPr>
        <w:t>。</w:t>
      </w:r>
    </w:p>
    <w:p w14:paraId="6265D088" w14:textId="05E3A41D" w:rsidR="007A7F7A" w:rsidRPr="00F31D33" w:rsidRDefault="007A7F7A" w:rsidP="00086A74">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展望</w:t>
      </w:r>
      <w:r w:rsidRPr="00F31D33">
        <w:rPr>
          <w:rFonts w:ascii="Times New Roman" w:eastAsia="仿宋_GB2312" w:hAnsi="Times New Roman" w:cs="Times New Roman"/>
          <w:b/>
          <w:bCs/>
          <w:sz w:val="32"/>
          <w:szCs w:val="32"/>
        </w:rPr>
        <w:t>2035</w:t>
      </w:r>
      <w:r w:rsidRPr="00F31D33">
        <w:rPr>
          <w:rFonts w:ascii="Times New Roman" w:eastAsia="仿宋_GB2312" w:hAnsi="Times New Roman" w:cs="Times New Roman"/>
          <w:b/>
          <w:bCs/>
          <w:sz w:val="32"/>
          <w:szCs w:val="32"/>
        </w:rPr>
        <w:t>年，</w:t>
      </w:r>
      <w:r w:rsidRPr="00F31D33">
        <w:rPr>
          <w:rFonts w:ascii="Times New Roman" w:eastAsia="仿宋_GB2312" w:hAnsi="Times New Roman" w:cs="Times New Roman"/>
          <w:sz w:val="32"/>
          <w:szCs w:val="32"/>
        </w:rPr>
        <w:t>贺州市将全面建成区域性现代服务业高地和大湾区康养文旅首选地，服务当地产业的高技术、高附加值的现代服务业成为主导，全面实现现代服务业高质量发展。</w:t>
      </w:r>
    </w:p>
    <w:p w14:paraId="6B2F3152" w14:textId="129BE784" w:rsidR="00086A74" w:rsidRPr="00F31D33" w:rsidRDefault="00086A74" w:rsidP="00086A74">
      <w:pPr>
        <w:spacing w:after="0" w:line="540" w:lineRule="exact"/>
        <w:jc w:val="center"/>
        <w:rPr>
          <w:rFonts w:ascii="Times New Roman" w:eastAsia="黑体" w:hAnsi="Times New Roman" w:cs="Times New Roman"/>
          <w:sz w:val="24"/>
          <w:szCs w:val="24"/>
        </w:rPr>
      </w:pPr>
      <w:r w:rsidRPr="00F31D33">
        <w:rPr>
          <w:rFonts w:ascii="Times New Roman" w:eastAsia="黑体" w:hAnsi="Times New Roman" w:cs="Times New Roman"/>
          <w:sz w:val="24"/>
          <w:szCs w:val="24"/>
        </w:rPr>
        <w:t>表</w:t>
      </w:r>
      <w:r w:rsidRPr="00F31D33">
        <w:rPr>
          <w:rFonts w:ascii="Times New Roman" w:eastAsia="黑体" w:hAnsi="Times New Roman" w:cs="Times New Roman"/>
          <w:sz w:val="24"/>
          <w:szCs w:val="24"/>
        </w:rPr>
        <w:t xml:space="preserve"> </w:t>
      </w:r>
      <w:r w:rsidRPr="00F31D33">
        <w:rPr>
          <w:rFonts w:ascii="Times New Roman" w:eastAsia="黑体" w:hAnsi="Times New Roman" w:cs="Times New Roman"/>
          <w:sz w:val="24"/>
          <w:szCs w:val="24"/>
        </w:rPr>
        <w:t>贺州市现代服务业</w:t>
      </w:r>
      <w:r w:rsidRPr="00F31D33">
        <w:rPr>
          <w:rFonts w:ascii="Times New Roman" w:eastAsia="黑体" w:hAnsi="Times New Roman" w:cs="Times New Roman"/>
          <w:sz w:val="24"/>
          <w:szCs w:val="24"/>
        </w:rPr>
        <w:t>“</w:t>
      </w:r>
      <w:r w:rsidRPr="00F31D33">
        <w:rPr>
          <w:rFonts w:ascii="Times New Roman" w:eastAsia="黑体" w:hAnsi="Times New Roman" w:cs="Times New Roman"/>
          <w:sz w:val="24"/>
          <w:szCs w:val="24"/>
        </w:rPr>
        <w:t>十五五</w:t>
      </w:r>
      <w:r w:rsidRPr="00F31D33">
        <w:rPr>
          <w:rFonts w:ascii="Times New Roman" w:eastAsia="黑体" w:hAnsi="Times New Roman" w:cs="Times New Roman"/>
          <w:sz w:val="24"/>
          <w:szCs w:val="24"/>
        </w:rPr>
        <w:t>”</w:t>
      </w:r>
      <w:r w:rsidRPr="00F31D33">
        <w:rPr>
          <w:rFonts w:ascii="Times New Roman" w:eastAsia="黑体" w:hAnsi="Times New Roman" w:cs="Times New Roman"/>
          <w:sz w:val="24"/>
          <w:szCs w:val="24"/>
        </w:rPr>
        <w:t>发展指标</w:t>
      </w: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82"/>
        <w:gridCol w:w="614"/>
        <w:gridCol w:w="3149"/>
        <w:gridCol w:w="710"/>
        <w:gridCol w:w="864"/>
        <w:gridCol w:w="854"/>
        <w:gridCol w:w="1022"/>
      </w:tblGrid>
      <w:tr w:rsidR="00B55FFD" w:rsidRPr="00F31D33" w14:paraId="7FE04FC1" w14:textId="77777777" w:rsidTr="00E937B1">
        <w:trPr>
          <w:trHeight w:hRule="exact" w:val="614"/>
          <w:tblHeader/>
          <w:jc w:val="center"/>
        </w:trPr>
        <w:tc>
          <w:tcPr>
            <w:tcW w:w="782" w:type="dxa"/>
            <w:shd w:val="clear" w:color="auto" w:fill="FFFFFF"/>
            <w:vAlign w:val="center"/>
          </w:tcPr>
          <w:p w14:paraId="1785E4A3" w14:textId="77777777"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类别</w:t>
            </w:r>
          </w:p>
        </w:tc>
        <w:tc>
          <w:tcPr>
            <w:tcW w:w="614" w:type="dxa"/>
            <w:shd w:val="clear" w:color="auto" w:fill="FFFFFF"/>
            <w:vAlign w:val="center"/>
          </w:tcPr>
          <w:p w14:paraId="06A0FD89" w14:textId="77777777"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序号</w:t>
            </w:r>
          </w:p>
        </w:tc>
        <w:tc>
          <w:tcPr>
            <w:tcW w:w="3149" w:type="dxa"/>
            <w:shd w:val="clear" w:color="auto" w:fill="FFFFFF"/>
            <w:vAlign w:val="center"/>
          </w:tcPr>
          <w:p w14:paraId="692B2CB6" w14:textId="77777777"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指标</w:t>
            </w:r>
          </w:p>
        </w:tc>
        <w:tc>
          <w:tcPr>
            <w:tcW w:w="710" w:type="dxa"/>
            <w:shd w:val="clear" w:color="auto" w:fill="FFFFFF"/>
            <w:vAlign w:val="center"/>
          </w:tcPr>
          <w:p w14:paraId="385F27F2" w14:textId="77777777"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单位</w:t>
            </w:r>
          </w:p>
        </w:tc>
        <w:tc>
          <w:tcPr>
            <w:tcW w:w="864" w:type="dxa"/>
            <w:shd w:val="clear" w:color="auto" w:fill="FFFFFF"/>
            <w:vAlign w:val="center"/>
          </w:tcPr>
          <w:p w14:paraId="358C42FC" w14:textId="4D1D5620"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20</w:t>
            </w:r>
            <w:r w:rsidR="00710601" w:rsidRPr="00F31D33">
              <w:rPr>
                <w:rFonts w:ascii="Times New Roman" w:hAnsi="Times New Roman" w:cs="Times New Roman"/>
                <w:b/>
                <w:bCs/>
                <w:color w:val="000000" w:themeColor="text1"/>
                <w:sz w:val="21"/>
                <w:szCs w:val="21"/>
              </w:rPr>
              <w:t>25</w:t>
            </w:r>
            <w:r w:rsidRPr="00F31D33">
              <w:rPr>
                <w:rFonts w:ascii="Times New Roman" w:hAnsi="Times New Roman" w:cs="Times New Roman"/>
                <w:b/>
                <w:bCs/>
                <w:color w:val="000000" w:themeColor="text1"/>
                <w:sz w:val="21"/>
                <w:szCs w:val="21"/>
              </w:rPr>
              <w:t>年</w:t>
            </w:r>
          </w:p>
        </w:tc>
        <w:tc>
          <w:tcPr>
            <w:tcW w:w="854" w:type="dxa"/>
            <w:shd w:val="clear" w:color="auto" w:fill="FFFFFF"/>
            <w:vAlign w:val="center"/>
          </w:tcPr>
          <w:p w14:paraId="60F28FBE" w14:textId="3EAE3BA9"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20</w:t>
            </w:r>
            <w:r w:rsidR="00710601" w:rsidRPr="00F31D33">
              <w:rPr>
                <w:rFonts w:ascii="Times New Roman" w:hAnsi="Times New Roman" w:cs="Times New Roman"/>
                <w:b/>
                <w:bCs/>
                <w:color w:val="000000" w:themeColor="text1"/>
                <w:sz w:val="21"/>
                <w:szCs w:val="21"/>
              </w:rPr>
              <w:t>30</w:t>
            </w:r>
            <w:r w:rsidRPr="00F31D33">
              <w:rPr>
                <w:rFonts w:ascii="Times New Roman" w:hAnsi="Times New Roman" w:cs="Times New Roman"/>
                <w:b/>
                <w:bCs/>
                <w:color w:val="000000" w:themeColor="text1"/>
                <w:sz w:val="21"/>
                <w:szCs w:val="21"/>
              </w:rPr>
              <w:t>年</w:t>
            </w:r>
          </w:p>
        </w:tc>
        <w:tc>
          <w:tcPr>
            <w:tcW w:w="1022" w:type="dxa"/>
            <w:shd w:val="clear" w:color="auto" w:fill="FFFFFF"/>
            <w:vAlign w:val="center"/>
          </w:tcPr>
          <w:p w14:paraId="54814FD4" w14:textId="77777777" w:rsidR="00181200" w:rsidRPr="00F31D33" w:rsidRDefault="00181200" w:rsidP="00710601">
            <w:pPr>
              <w:pStyle w:val="afff0"/>
              <w:shd w:val="clear" w:color="auto" w:fill="auto"/>
              <w:spacing w:line="240" w:lineRule="auto"/>
              <w:ind w:firstLine="0"/>
              <w:jc w:val="center"/>
              <w:rPr>
                <w:rFonts w:ascii="Times New Roman" w:hAnsi="Times New Roman" w:cs="Times New Roman"/>
                <w:b/>
                <w:bCs/>
                <w:color w:val="000000" w:themeColor="text1"/>
                <w:sz w:val="21"/>
                <w:szCs w:val="21"/>
              </w:rPr>
            </w:pPr>
            <w:r w:rsidRPr="00F31D33">
              <w:rPr>
                <w:rFonts w:ascii="Times New Roman" w:hAnsi="Times New Roman" w:cs="Times New Roman"/>
                <w:b/>
                <w:bCs/>
                <w:color w:val="000000" w:themeColor="text1"/>
                <w:sz w:val="21"/>
                <w:szCs w:val="21"/>
              </w:rPr>
              <w:t>指标属性</w:t>
            </w:r>
          </w:p>
        </w:tc>
      </w:tr>
      <w:tr w:rsidR="00F50645" w:rsidRPr="00F31D33" w14:paraId="2B9F2884" w14:textId="77777777" w:rsidTr="00503526">
        <w:trPr>
          <w:trHeight w:hRule="exact" w:val="562"/>
          <w:jc w:val="center"/>
        </w:trPr>
        <w:tc>
          <w:tcPr>
            <w:tcW w:w="782" w:type="dxa"/>
            <w:vMerge w:val="restart"/>
            <w:shd w:val="clear" w:color="auto" w:fill="FFFFFF"/>
            <w:vAlign w:val="center"/>
          </w:tcPr>
          <w:p w14:paraId="2314EC09" w14:textId="1033EC8F"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规模和结构</w:t>
            </w:r>
          </w:p>
        </w:tc>
        <w:tc>
          <w:tcPr>
            <w:tcW w:w="614" w:type="dxa"/>
            <w:shd w:val="clear" w:color="auto" w:fill="FFFFFF"/>
            <w:vAlign w:val="center"/>
          </w:tcPr>
          <w:p w14:paraId="74AFE6F0"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w:t>
            </w:r>
          </w:p>
        </w:tc>
        <w:tc>
          <w:tcPr>
            <w:tcW w:w="3149" w:type="dxa"/>
            <w:shd w:val="clear" w:color="auto" w:fill="FFFFFF"/>
            <w:vAlign w:val="center"/>
          </w:tcPr>
          <w:p w14:paraId="1B3B84F1"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服务业增加值年均增速</w:t>
            </w:r>
          </w:p>
        </w:tc>
        <w:tc>
          <w:tcPr>
            <w:tcW w:w="710" w:type="dxa"/>
            <w:shd w:val="clear" w:color="auto" w:fill="FFFFFF"/>
            <w:vAlign w:val="center"/>
          </w:tcPr>
          <w:p w14:paraId="5567DFDA"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0D0380EB" w14:textId="767601EA"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5.1</w:t>
            </w:r>
          </w:p>
        </w:tc>
        <w:tc>
          <w:tcPr>
            <w:tcW w:w="854" w:type="dxa"/>
            <w:shd w:val="clear" w:color="auto" w:fill="FFFFFF"/>
            <w:vAlign w:val="center"/>
          </w:tcPr>
          <w:p w14:paraId="5A757F3A" w14:textId="4141A89C"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5.5</w:t>
            </w:r>
          </w:p>
        </w:tc>
        <w:tc>
          <w:tcPr>
            <w:tcW w:w="1022" w:type="dxa"/>
            <w:shd w:val="clear" w:color="auto" w:fill="FFFFFF"/>
            <w:vAlign w:val="center"/>
          </w:tcPr>
          <w:p w14:paraId="689EB553"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F50645" w:rsidRPr="00F31D33" w14:paraId="24EAFAB7" w14:textId="77777777" w:rsidTr="00503526">
        <w:trPr>
          <w:trHeight w:hRule="exact" w:val="557"/>
          <w:jc w:val="center"/>
        </w:trPr>
        <w:tc>
          <w:tcPr>
            <w:tcW w:w="782" w:type="dxa"/>
            <w:vMerge/>
            <w:shd w:val="clear" w:color="auto" w:fill="FFFFFF"/>
            <w:vAlign w:val="center"/>
          </w:tcPr>
          <w:p w14:paraId="13E210FE" w14:textId="77777777" w:rsidR="00F50645" w:rsidRPr="00F31D33" w:rsidRDefault="00F50645" w:rsidP="00710601">
            <w:pPr>
              <w:spacing w:after="0" w:line="240" w:lineRule="auto"/>
              <w:jc w:val="center"/>
              <w:rPr>
                <w:rFonts w:ascii="Times New Roman" w:eastAsia="宋体" w:hAnsi="Times New Roman" w:cs="Times New Roman"/>
                <w:color w:val="000000" w:themeColor="text1"/>
                <w:szCs w:val="21"/>
              </w:rPr>
            </w:pPr>
          </w:p>
        </w:tc>
        <w:tc>
          <w:tcPr>
            <w:tcW w:w="614" w:type="dxa"/>
            <w:shd w:val="clear" w:color="auto" w:fill="FFFFFF"/>
            <w:vAlign w:val="center"/>
          </w:tcPr>
          <w:p w14:paraId="62B2AD39"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2</w:t>
            </w:r>
          </w:p>
        </w:tc>
        <w:tc>
          <w:tcPr>
            <w:tcW w:w="3149" w:type="dxa"/>
            <w:shd w:val="clear" w:color="auto" w:fill="FFFFFF"/>
            <w:vAlign w:val="center"/>
          </w:tcPr>
          <w:p w14:paraId="7BAC5273"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服务业增加值占</w:t>
            </w:r>
            <w:r w:rsidRPr="00F31D33">
              <w:rPr>
                <w:rFonts w:ascii="Times New Roman" w:hAnsi="Times New Roman" w:cs="Times New Roman"/>
                <w:color w:val="000000" w:themeColor="text1"/>
                <w:sz w:val="21"/>
                <w:szCs w:val="21"/>
                <w:lang w:val="en-US" w:bidi="en-US"/>
              </w:rPr>
              <w:t>GDP</w:t>
            </w:r>
            <w:r w:rsidRPr="00F31D33">
              <w:rPr>
                <w:rFonts w:ascii="Times New Roman" w:hAnsi="Times New Roman" w:cs="Times New Roman"/>
                <w:color w:val="000000" w:themeColor="text1"/>
                <w:sz w:val="21"/>
                <w:szCs w:val="21"/>
              </w:rPr>
              <w:t>比重</w:t>
            </w:r>
          </w:p>
        </w:tc>
        <w:tc>
          <w:tcPr>
            <w:tcW w:w="710" w:type="dxa"/>
            <w:shd w:val="clear" w:color="auto" w:fill="FFFFFF"/>
            <w:vAlign w:val="center"/>
          </w:tcPr>
          <w:p w14:paraId="1CE3F174"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6FB2A35D" w14:textId="0F6E8A39"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lang w:val="en-US" w:bidi="en-US"/>
              </w:rPr>
              <w:t>45.9</w:t>
            </w:r>
          </w:p>
        </w:tc>
        <w:tc>
          <w:tcPr>
            <w:tcW w:w="854" w:type="dxa"/>
            <w:shd w:val="clear" w:color="auto" w:fill="FFFFFF"/>
            <w:vAlign w:val="center"/>
          </w:tcPr>
          <w:p w14:paraId="333217C7" w14:textId="156BB94B"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50.0</w:t>
            </w:r>
          </w:p>
        </w:tc>
        <w:tc>
          <w:tcPr>
            <w:tcW w:w="1022" w:type="dxa"/>
            <w:shd w:val="clear" w:color="auto" w:fill="FFFFFF"/>
            <w:vAlign w:val="center"/>
          </w:tcPr>
          <w:p w14:paraId="23C703D6" w14:textId="77777777"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F50645" w:rsidRPr="00F31D33" w14:paraId="596A4D4B" w14:textId="77777777" w:rsidTr="00503526">
        <w:trPr>
          <w:trHeight w:hRule="exact" w:val="557"/>
          <w:jc w:val="center"/>
        </w:trPr>
        <w:tc>
          <w:tcPr>
            <w:tcW w:w="782" w:type="dxa"/>
            <w:vMerge/>
            <w:shd w:val="clear" w:color="auto" w:fill="FFFFFF"/>
            <w:vAlign w:val="center"/>
          </w:tcPr>
          <w:p w14:paraId="7A93F514" w14:textId="77777777" w:rsidR="00F50645" w:rsidRPr="00F31D33" w:rsidRDefault="00F50645" w:rsidP="00710601">
            <w:pPr>
              <w:spacing w:after="0" w:line="240" w:lineRule="auto"/>
              <w:jc w:val="center"/>
              <w:rPr>
                <w:rFonts w:ascii="Times New Roman" w:eastAsia="宋体" w:hAnsi="Times New Roman" w:cs="Times New Roman"/>
                <w:color w:val="000000" w:themeColor="text1"/>
                <w:szCs w:val="21"/>
              </w:rPr>
            </w:pPr>
          </w:p>
        </w:tc>
        <w:tc>
          <w:tcPr>
            <w:tcW w:w="614" w:type="dxa"/>
            <w:shd w:val="clear" w:color="auto" w:fill="FFFFFF"/>
            <w:vAlign w:val="center"/>
          </w:tcPr>
          <w:p w14:paraId="192DFBD3" w14:textId="3DFB95A8" w:rsidR="00F50645" w:rsidRPr="00F31D33" w:rsidRDefault="00E937B1"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3</w:t>
            </w:r>
          </w:p>
        </w:tc>
        <w:tc>
          <w:tcPr>
            <w:tcW w:w="3149" w:type="dxa"/>
            <w:shd w:val="clear" w:color="auto" w:fill="FFFFFF"/>
            <w:vAlign w:val="center"/>
          </w:tcPr>
          <w:p w14:paraId="1422955D" w14:textId="440B1E21"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社会消费品零售总额年均增速</w:t>
            </w:r>
          </w:p>
        </w:tc>
        <w:tc>
          <w:tcPr>
            <w:tcW w:w="710" w:type="dxa"/>
            <w:shd w:val="clear" w:color="auto" w:fill="FFFFFF"/>
            <w:vAlign w:val="center"/>
          </w:tcPr>
          <w:p w14:paraId="0DC8BDBF" w14:textId="798FAB9B"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6923FB43" w14:textId="17B74E6D"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246B1FFE" w14:textId="6E485B79"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3</w:t>
            </w:r>
          </w:p>
        </w:tc>
        <w:tc>
          <w:tcPr>
            <w:tcW w:w="1022" w:type="dxa"/>
            <w:shd w:val="clear" w:color="auto" w:fill="FFFFFF"/>
            <w:vAlign w:val="center"/>
          </w:tcPr>
          <w:p w14:paraId="3CB72745" w14:textId="264A27F0" w:rsidR="00F50645" w:rsidRPr="00F31D33" w:rsidRDefault="00F5064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0D3265" w:rsidRPr="00F31D33" w14:paraId="57B802E6" w14:textId="77777777" w:rsidTr="00503526">
        <w:trPr>
          <w:trHeight w:hRule="exact" w:val="979"/>
          <w:jc w:val="center"/>
        </w:trPr>
        <w:tc>
          <w:tcPr>
            <w:tcW w:w="782" w:type="dxa"/>
            <w:vMerge w:val="restart"/>
            <w:shd w:val="clear" w:color="auto" w:fill="FFFFFF"/>
            <w:vAlign w:val="center"/>
          </w:tcPr>
          <w:p w14:paraId="4F5E4A71" w14:textId="3306EDC3"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质量和效益</w:t>
            </w:r>
          </w:p>
        </w:tc>
        <w:tc>
          <w:tcPr>
            <w:tcW w:w="614" w:type="dxa"/>
            <w:shd w:val="clear" w:color="auto" w:fill="FFFFFF"/>
            <w:vAlign w:val="center"/>
          </w:tcPr>
          <w:p w14:paraId="6F5AA485" w14:textId="2EA230BD" w:rsidR="000D3265" w:rsidRPr="00F31D33" w:rsidRDefault="00E937B1"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4</w:t>
            </w:r>
          </w:p>
        </w:tc>
        <w:tc>
          <w:tcPr>
            <w:tcW w:w="3149" w:type="dxa"/>
            <w:shd w:val="clear" w:color="auto" w:fill="FFFFFF"/>
            <w:vAlign w:val="center"/>
          </w:tcPr>
          <w:p w14:paraId="0366697F" w14:textId="01004C2A"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生产性服务业增加值占服务业增加值比重</w:t>
            </w:r>
          </w:p>
        </w:tc>
        <w:tc>
          <w:tcPr>
            <w:tcW w:w="710" w:type="dxa"/>
            <w:shd w:val="clear" w:color="auto" w:fill="FFFFFF"/>
            <w:vAlign w:val="center"/>
          </w:tcPr>
          <w:p w14:paraId="0AE9E543" w14:textId="77EF8194"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4A0CF0B0" w14:textId="3A4AFBFC"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54" w:type="dxa"/>
            <w:shd w:val="clear" w:color="auto" w:fill="FFFFFF"/>
            <w:vAlign w:val="center"/>
          </w:tcPr>
          <w:p w14:paraId="6D7A765D" w14:textId="61E16754"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30</w:t>
            </w:r>
          </w:p>
        </w:tc>
        <w:tc>
          <w:tcPr>
            <w:tcW w:w="1022" w:type="dxa"/>
            <w:shd w:val="clear" w:color="auto" w:fill="FFFFFF"/>
            <w:vAlign w:val="center"/>
          </w:tcPr>
          <w:p w14:paraId="0E1BB33E" w14:textId="64BC9F43" w:rsidR="000D3265" w:rsidRPr="00F31D33" w:rsidRDefault="000D3265" w:rsidP="00710601">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23782C0F" w14:textId="77777777" w:rsidTr="00503526">
        <w:trPr>
          <w:trHeight w:hRule="exact" w:val="979"/>
          <w:jc w:val="center"/>
        </w:trPr>
        <w:tc>
          <w:tcPr>
            <w:tcW w:w="782" w:type="dxa"/>
            <w:vMerge/>
            <w:shd w:val="clear" w:color="auto" w:fill="FFFFFF"/>
            <w:vAlign w:val="center"/>
          </w:tcPr>
          <w:p w14:paraId="360974E3"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23D60740" w14:textId="3D904CC3"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5</w:t>
            </w:r>
          </w:p>
        </w:tc>
        <w:tc>
          <w:tcPr>
            <w:tcW w:w="3149" w:type="dxa"/>
            <w:shd w:val="clear" w:color="auto" w:fill="FFFFFF"/>
            <w:vAlign w:val="center"/>
          </w:tcPr>
          <w:p w14:paraId="64E0F378" w14:textId="24E3FCA4"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自治区级以上生产性服务业集聚区</w:t>
            </w:r>
          </w:p>
        </w:tc>
        <w:tc>
          <w:tcPr>
            <w:tcW w:w="710" w:type="dxa"/>
            <w:shd w:val="clear" w:color="auto" w:fill="FFFFFF"/>
            <w:vAlign w:val="center"/>
          </w:tcPr>
          <w:p w14:paraId="24E93EE7" w14:textId="1BA4FF0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231EE482" w14:textId="23D99D6B"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0</w:t>
            </w:r>
          </w:p>
        </w:tc>
        <w:tc>
          <w:tcPr>
            <w:tcW w:w="854" w:type="dxa"/>
            <w:shd w:val="clear" w:color="auto" w:fill="FFFFFF"/>
            <w:vAlign w:val="center"/>
          </w:tcPr>
          <w:p w14:paraId="733118BA" w14:textId="6E78E9D6"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w:t>
            </w:r>
          </w:p>
        </w:tc>
        <w:tc>
          <w:tcPr>
            <w:tcW w:w="1022" w:type="dxa"/>
            <w:shd w:val="clear" w:color="auto" w:fill="FFFFFF"/>
            <w:vAlign w:val="center"/>
          </w:tcPr>
          <w:p w14:paraId="3D8E9F0B" w14:textId="2F30BAF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3FA42F2F" w14:textId="77777777" w:rsidTr="00503526">
        <w:trPr>
          <w:trHeight w:hRule="exact" w:val="979"/>
          <w:jc w:val="center"/>
        </w:trPr>
        <w:tc>
          <w:tcPr>
            <w:tcW w:w="782" w:type="dxa"/>
            <w:vMerge/>
            <w:shd w:val="clear" w:color="auto" w:fill="FFFFFF"/>
            <w:vAlign w:val="center"/>
          </w:tcPr>
          <w:p w14:paraId="30536360"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0A1838AA" w14:textId="63DDB0ED"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6</w:t>
            </w:r>
          </w:p>
        </w:tc>
        <w:tc>
          <w:tcPr>
            <w:tcW w:w="3149" w:type="dxa"/>
            <w:shd w:val="clear" w:color="auto" w:fill="FFFFFF"/>
            <w:vAlign w:val="center"/>
          </w:tcPr>
          <w:p w14:paraId="5E427C9E" w14:textId="03A675F3"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参与和指定国家和行业标准</w:t>
            </w:r>
          </w:p>
        </w:tc>
        <w:tc>
          <w:tcPr>
            <w:tcW w:w="710" w:type="dxa"/>
            <w:shd w:val="clear" w:color="auto" w:fill="FFFFFF"/>
            <w:vAlign w:val="center"/>
          </w:tcPr>
          <w:p w14:paraId="37B38F58" w14:textId="19E0A44D"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项</w:t>
            </w:r>
          </w:p>
        </w:tc>
        <w:tc>
          <w:tcPr>
            <w:tcW w:w="864" w:type="dxa"/>
            <w:shd w:val="clear" w:color="auto" w:fill="FFFFFF"/>
            <w:vAlign w:val="center"/>
          </w:tcPr>
          <w:p w14:paraId="7E8EE38E" w14:textId="5A0BD8CA"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0</w:t>
            </w:r>
          </w:p>
        </w:tc>
        <w:tc>
          <w:tcPr>
            <w:tcW w:w="854" w:type="dxa"/>
            <w:shd w:val="clear" w:color="auto" w:fill="FFFFFF"/>
            <w:vAlign w:val="center"/>
          </w:tcPr>
          <w:p w14:paraId="4ABCAE74" w14:textId="1388ADC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w:t>
            </w:r>
          </w:p>
        </w:tc>
        <w:tc>
          <w:tcPr>
            <w:tcW w:w="1022" w:type="dxa"/>
            <w:shd w:val="clear" w:color="auto" w:fill="FFFFFF"/>
            <w:vAlign w:val="center"/>
          </w:tcPr>
          <w:p w14:paraId="437D7953" w14:textId="78DD7515"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2DCC9451" w14:textId="77777777" w:rsidTr="00503526">
        <w:trPr>
          <w:trHeight w:hRule="exact" w:val="979"/>
          <w:jc w:val="center"/>
        </w:trPr>
        <w:tc>
          <w:tcPr>
            <w:tcW w:w="782" w:type="dxa"/>
            <w:vMerge/>
            <w:shd w:val="clear" w:color="auto" w:fill="FFFFFF"/>
            <w:vAlign w:val="center"/>
          </w:tcPr>
          <w:p w14:paraId="0F73A67F"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62C70F4E" w14:textId="4AD95701"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7</w:t>
            </w:r>
          </w:p>
        </w:tc>
        <w:tc>
          <w:tcPr>
            <w:tcW w:w="3149" w:type="dxa"/>
            <w:shd w:val="clear" w:color="auto" w:fill="FFFFFF"/>
            <w:vAlign w:val="center"/>
          </w:tcPr>
          <w:p w14:paraId="09A313E2" w14:textId="0F89D0A5"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新增社会公用计量标准</w:t>
            </w:r>
          </w:p>
        </w:tc>
        <w:tc>
          <w:tcPr>
            <w:tcW w:w="710" w:type="dxa"/>
            <w:shd w:val="clear" w:color="auto" w:fill="FFFFFF"/>
            <w:vAlign w:val="center"/>
          </w:tcPr>
          <w:p w14:paraId="503E71D5" w14:textId="6778ED71"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项</w:t>
            </w:r>
          </w:p>
        </w:tc>
        <w:tc>
          <w:tcPr>
            <w:tcW w:w="864" w:type="dxa"/>
            <w:shd w:val="clear" w:color="auto" w:fill="FFFFFF"/>
            <w:vAlign w:val="center"/>
          </w:tcPr>
          <w:p w14:paraId="06A1E315" w14:textId="79930470"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54" w:type="dxa"/>
            <w:shd w:val="clear" w:color="auto" w:fill="FFFFFF"/>
            <w:vAlign w:val="center"/>
          </w:tcPr>
          <w:p w14:paraId="0B9142EC" w14:textId="5CB955A3"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10</w:t>
            </w:r>
          </w:p>
        </w:tc>
        <w:tc>
          <w:tcPr>
            <w:tcW w:w="1022" w:type="dxa"/>
            <w:shd w:val="clear" w:color="auto" w:fill="FFFFFF"/>
            <w:vAlign w:val="center"/>
          </w:tcPr>
          <w:p w14:paraId="5EC1043D" w14:textId="44308BD5"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0085A2FF" w14:textId="77777777" w:rsidTr="00503526">
        <w:trPr>
          <w:trHeight w:hRule="exact" w:val="979"/>
          <w:jc w:val="center"/>
        </w:trPr>
        <w:tc>
          <w:tcPr>
            <w:tcW w:w="782" w:type="dxa"/>
            <w:vMerge/>
            <w:shd w:val="clear" w:color="auto" w:fill="FFFFFF"/>
            <w:vAlign w:val="center"/>
          </w:tcPr>
          <w:p w14:paraId="637CEDBE"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4AB96CE9" w14:textId="0EEB9237"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8</w:t>
            </w:r>
          </w:p>
        </w:tc>
        <w:tc>
          <w:tcPr>
            <w:tcW w:w="3149" w:type="dxa"/>
            <w:shd w:val="clear" w:color="auto" w:fill="FFFFFF"/>
            <w:vAlign w:val="center"/>
          </w:tcPr>
          <w:p w14:paraId="46940D25" w14:textId="326BCFDE"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新增检验检测项目</w:t>
            </w:r>
          </w:p>
        </w:tc>
        <w:tc>
          <w:tcPr>
            <w:tcW w:w="710" w:type="dxa"/>
            <w:shd w:val="clear" w:color="auto" w:fill="FFFFFF"/>
            <w:vAlign w:val="center"/>
          </w:tcPr>
          <w:p w14:paraId="38C930DD" w14:textId="7EC6A6FA"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项</w:t>
            </w:r>
          </w:p>
        </w:tc>
        <w:tc>
          <w:tcPr>
            <w:tcW w:w="864" w:type="dxa"/>
            <w:shd w:val="clear" w:color="auto" w:fill="FFFFFF"/>
            <w:vAlign w:val="center"/>
          </w:tcPr>
          <w:p w14:paraId="196461C2" w14:textId="2600C9AC"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54" w:type="dxa"/>
            <w:shd w:val="clear" w:color="auto" w:fill="FFFFFF"/>
            <w:vAlign w:val="center"/>
          </w:tcPr>
          <w:p w14:paraId="3B07104A" w14:textId="14D19B2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300</w:t>
            </w:r>
          </w:p>
        </w:tc>
        <w:tc>
          <w:tcPr>
            <w:tcW w:w="1022" w:type="dxa"/>
            <w:shd w:val="clear" w:color="auto" w:fill="FFFFFF"/>
            <w:vAlign w:val="center"/>
          </w:tcPr>
          <w:p w14:paraId="1908C54C" w14:textId="63441B58"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7FB5329E" w14:textId="77777777" w:rsidTr="00503526">
        <w:trPr>
          <w:trHeight w:hRule="exact" w:val="979"/>
          <w:jc w:val="center"/>
        </w:trPr>
        <w:tc>
          <w:tcPr>
            <w:tcW w:w="782" w:type="dxa"/>
            <w:vMerge/>
            <w:shd w:val="clear" w:color="auto" w:fill="FFFFFF"/>
            <w:vAlign w:val="center"/>
          </w:tcPr>
          <w:p w14:paraId="7EB22218"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12D2EBCE" w14:textId="1D3129D3"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9</w:t>
            </w:r>
          </w:p>
        </w:tc>
        <w:tc>
          <w:tcPr>
            <w:tcW w:w="3149" w:type="dxa"/>
            <w:shd w:val="clear" w:color="auto" w:fill="FFFFFF"/>
            <w:vAlign w:val="center"/>
          </w:tcPr>
          <w:p w14:paraId="40AD05B1" w14:textId="7CF7E7BB"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A</w:t>
            </w:r>
            <w:r w:rsidRPr="00F31D33">
              <w:rPr>
                <w:rFonts w:ascii="Times New Roman" w:hAnsi="Times New Roman" w:cs="Times New Roman"/>
                <w:color w:val="000000" w:themeColor="text1"/>
                <w:sz w:val="21"/>
                <w:szCs w:val="21"/>
              </w:rPr>
              <w:t>级物流企业数量</w:t>
            </w:r>
          </w:p>
        </w:tc>
        <w:tc>
          <w:tcPr>
            <w:tcW w:w="710" w:type="dxa"/>
            <w:shd w:val="clear" w:color="auto" w:fill="FFFFFF"/>
            <w:vAlign w:val="center"/>
          </w:tcPr>
          <w:p w14:paraId="48C0388F" w14:textId="0F0087A9"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114696F3" w14:textId="02AF35E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4</w:t>
            </w:r>
          </w:p>
        </w:tc>
        <w:tc>
          <w:tcPr>
            <w:tcW w:w="854" w:type="dxa"/>
            <w:shd w:val="clear" w:color="auto" w:fill="FFFFFF"/>
            <w:vAlign w:val="center"/>
          </w:tcPr>
          <w:p w14:paraId="5C19A950" w14:textId="7F71BBFA"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8</w:t>
            </w:r>
          </w:p>
        </w:tc>
        <w:tc>
          <w:tcPr>
            <w:tcW w:w="1022" w:type="dxa"/>
            <w:shd w:val="clear" w:color="auto" w:fill="FFFFFF"/>
            <w:vAlign w:val="center"/>
          </w:tcPr>
          <w:p w14:paraId="5F815560" w14:textId="1CF582BB"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22C5127B" w14:textId="77777777" w:rsidTr="00503526">
        <w:trPr>
          <w:trHeight w:hRule="exact" w:val="979"/>
          <w:jc w:val="center"/>
        </w:trPr>
        <w:tc>
          <w:tcPr>
            <w:tcW w:w="782" w:type="dxa"/>
            <w:vMerge/>
            <w:shd w:val="clear" w:color="auto" w:fill="FFFFFF"/>
            <w:vAlign w:val="center"/>
          </w:tcPr>
          <w:p w14:paraId="6112FEAB"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30C0D7CA" w14:textId="6323E143"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10</w:t>
            </w:r>
          </w:p>
        </w:tc>
        <w:tc>
          <w:tcPr>
            <w:tcW w:w="3149" w:type="dxa"/>
            <w:shd w:val="clear" w:color="auto" w:fill="FFFFFF"/>
            <w:vAlign w:val="center"/>
          </w:tcPr>
          <w:p w14:paraId="712328E9" w14:textId="1615482D"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邮政业务总量增速</w:t>
            </w:r>
          </w:p>
        </w:tc>
        <w:tc>
          <w:tcPr>
            <w:tcW w:w="710" w:type="dxa"/>
            <w:shd w:val="clear" w:color="auto" w:fill="FFFFFF"/>
            <w:vAlign w:val="center"/>
          </w:tcPr>
          <w:p w14:paraId="6CE56C40" w14:textId="497E9CB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3876CBF6" w14:textId="5B5C4CA1"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407B67D2" w14:textId="31F33C4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10</w:t>
            </w:r>
          </w:p>
        </w:tc>
        <w:tc>
          <w:tcPr>
            <w:tcW w:w="1022" w:type="dxa"/>
            <w:shd w:val="clear" w:color="auto" w:fill="FFFFFF"/>
            <w:vAlign w:val="center"/>
          </w:tcPr>
          <w:p w14:paraId="594AB9C1" w14:textId="20E5F94A"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240B67" w:rsidRPr="00F31D33" w14:paraId="3C2450D2" w14:textId="77777777" w:rsidTr="00503526">
        <w:trPr>
          <w:trHeight w:hRule="exact" w:val="979"/>
          <w:jc w:val="center"/>
        </w:trPr>
        <w:tc>
          <w:tcPr>
            <w:tcW w:w="782" w:type="dxa"/>
            <w:vMerge/>
            <w:shd w:val="clear" w:color="auto" w:fill="FFFFFF"/>
            <w:vAlign w:val="center"/>
          </w:tcPr>
          <w:p w14:paraId="1BBF49B1" w14:textId="77777777"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147AD987" w14:textId="10E33591" w:rsidR="00240B67"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11</w:t>
            </w:r>
          </w:p>
        </w:tc>
        <w:tc>
          <w:tcPr>
            <w:tcW w:w="3149" w:type="dxa"/>
            <w:shd w:val="clear" w:color="auto" w:fill="FFFFFF"/>
            <w:vAlign w:val="center"/>
          </w:tcPr>
          <w:p w14:paraId="47F7DBCC" w14:textId="188CC4CD"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外贸进出口总额年均增速</w:t>
            </w:r>
          </w:p>
        </w:tc>
        <w:tc>
          <w:tcPr>
            <w:tcW w:w="710" w:type="dxa"/>
            <w:shd w:val="clear" w:color="auto" w:fill="FFFFFF"/>
            <w:vAlign w:val="center"/>
          </w:tcPr>
          <w:p w14:paraId="0AB7ED17" w14:textId="6B669EBF"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4D0F45E0" w14:textId="5AE50104"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5DF876E5" w14:textId="1E64EB92"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3</w:t>
            </w:r>
          </w:p>
        </w:tc>
        <w:tc>
          <w:tcPr>
            <w:tcW w:w="1022" w:type="dxa"/>
            <w:shd w:val="clear" w:color="auto" w:fill="FFFFFF"/>
            <w:vAlign w:val="center"/>
          </w:tcPr>
          <w:p w14:paraId="1FF604D6" w14:textId="179286B5" w:rsidR="00240B67" w:rsidRPr="00F31D33" w:rsidRDefault="00240B67"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346527A1" w14:textId="77777777" w:rsidTr="00503526">
        <w:trPr>
          <w:trHeight w:hRule="exact" w:val="979"/>
          <w:jc w:val="center"/>
        </w:trPr>
        <w:tc>
          <w:tcPr>
            <w:tcW w:w="782" w:type="dxa"/>
            <w:vMerge/>
            <w:shd w:val="clear" w:color="auto" w:fill="FFFFFF"/>
            <w:vAlign w:val="center"/>
          </w:tcPr>
          <w:p w14:paraId="194E58CB"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6DB12694" w14:textId="505889C8"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12</w:t>
            </w:r>
          </w:p>
        </w:tc>
        <w:tc>
          <w:tcPr>
            <w:tcW w:w="3149" w:type="dxa"/>
            <w:shd w:val="clear" w:color="auto" w:fill="FFFFFF"/>
            <w:vAlign w:val="center"/>
          </w:tcPr>
          <w:p w14:paraId="4021FCDE" w14:textId="1924CC19"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数字经济核心产业增加值</w:t>
            </w:r>
          </w:p>
        </w:tc>
        <w:tc>
          <w:tcPr>
            <w:tcW w:w="710" w:type="dxa"/>
            <w:shd w:val="clear" w:color="auto" w:fill="FFFFFF"/>
            <w:vAlign w:val="center"/>
          </w:tcPr>
          <w:p w14:paraId="72EEA949" w14:textId="4E3FFB10"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亿元</w:t>
            </w:r>
          </w:p>
        </w:tc>
        <w:tc>
          <w:tcPr>
            <w:tcW w:w="864" w:type="dxa"/>
            <w:shd w:val="clear" w:color="auto" w:fill="FFFFFF"/>
            <w:vAlign w:val="center"/>
          </w:tcPr>
          <w:p w14:paraId="48E15127" w14:textId="078F7300"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06F313EC" w14:textId="515C089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120</w:t>
            </w:r>
          </w:p>
        </w:tc>
        <w:tc>
          <w:tcPr>
            <w:tcW w:w="1022" w:type="dxa"/>
            <w:shd w:val="clear" w:color="auto" w:fill="FFFFFF"/>
            <w:vAlign w:val="center"/>
          </w:tcPr>
          <w:p w14:paraId="364FF48A" w14:textId="02610FD5"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6FD4C715" w14:textId="77777777" w:rsidTr="00503526">
        <w:trPr>
          <w:trHeight w:hRule="exact" w:val="562"/>
          <w:jc w:val="center"/>
        </w:trPr>
        <w:tc>
          <w:tcPr>
            <w:tcW w:w="782" w:type="dxa"/>
            <w:vMerge/>
            <w:shd w:val="clear" w:color="auto" w:fill="FFFFFF"/>
            <w:vAlign w:val="center"/>
          </w:tcPr>
          <w:p w14:paraId="4954264B" w14:textId="77777777" w:rsidR="00C54B3D" w:rsidRPr="00F31D33" w:rsidRDefault="00C54B3D" w:rsidP="00C54B3D">
            <w:pPr>
              <w:spacing w:after="0" w:line="240" w:lineRule="auto"/>
              <w:jc w:val="center"/>
              <w:rPr>
                <w:rFonts w:ascii="Times New Roman" w:eastAsia="宋体" w:hAnsi="Times New Roman" w:cs="Times New Roman"/>
                <w:color w:val="000000" w:themeColor="text1"/>
                <w:szCs w:val="21"/>
              </w:rPr>
            </w:pPr>
          </w:p>
        </w:tc>
        <w:tc>
          <w:tcPr>
            <w:tcW w:w="614" w:type="dxa"/>
            <w:shd w:val="clear" w:color="auto" w:fill="FFFFFF"/>
            <w:vAlign w:val="center"/>
          </w:tcPr>
          <w:p w14:paraId="3C4DE4F0" w14:textId="1E8119E8"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13</w:t>
            </w:r>
          </w:p>
        </w:tc>
        <w:tc>
          <w:tcPr>
            <w:tcW w:w="3149" w:type="dxa"/>
            <w:shd w:val="clear" w:color="auto" w:fill="FFFFFF"/>
            <w:vAlign w:val="center"/>
          </w:tcPr>
          <w:p w14:paraId="13548EED" w14:textId="09229DCF"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数字经济核心产业增加值占全市</w:t>
            </w:r>
            <w:r w:rsidRPr="00F31D33">
              <w:rPr>
                <w:rFonts w:ascii="Times New Roman" w:hAnsi="Times New Roman" w:cs="Times New Roman"/>
                <w:color w:val="000000" w:themeColor="text1"/>
                <w:sz w:val="21"/>
                <w:szCs w:val="21"/>
              </w:rPr>
              <w:t>GDP</w:t>
            </w:r>
            <w:r w:rsidRPr="00F31D33">
              <w:rPr>
                <w:rFonts w:ascii="Times New Roman" w:hAnsi="Times New Roman" w:cs="Times New Roman"/>
                <w:color w:val="000000" w:themeColor="text1"/>
                <w:sz w:val="21"/>
                <w:szCs w:val="21"/>
              </w:rPr>
              <w:t>比重</w:t>
            </w:r>
          </w:p>
        </w:tc>
        <w:tc>
          <w:tcPr>
            <w:tcW w:w="710" w:type="dxa"/>
            <w:shd w:val="clear" w:color="auto" w:fill="FFFFFF"/>
            <w:vAlign w:val="center"/>
          </w:tcPr>
          <w:p w14:paraId="2DFBD55E"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64" w:type="dxa"/>
            <w:shd w:val="clear" w:color="auto" w:fill="FFFFFF"/>
            <w:vAlign w:val="center"/>
          </w:tcPr>
          <w:p w14:paraId="313544A0" w14:textId="59E640EC"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639680EB" w14:textId="2F6323A6"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10</w:t>
            </w:r>
          </w:p>
        </w:tc>
        <w:tc>
          <w:tcPr>
            <w:tcW w:w="1022" w:type="dxa"/>
            <w:shd w:val="clear" w:color="auto" w:fill="FFFFFF"/>
            <w:vAlign w:val="center"/>
          </w:tcPr>
          <w:p w14:paraId="1FDCAC90" w14:textId="77777777"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C54B3D" w:rsidRPr="00F31D33" w14:paraId="262AFCDA" w14:textId="77777777" w:rsidTr="00503526">
        <w:trPr>
          <w:trHeight w:hRule="exact" w:val="562"/>
          <w:jc w:val="center"/>
        </w:trPr>
        <w:tc>
          <w:tcPr>
            <w:tcW w:w="782" w:type="dxa"/>
            <w:vMerge/>
            <w:shd w:val="clear" w:color="auto" w:fill="FFFFFF"/>
            <w:vAlign w:val="center"/>
          </w:tcPr>
          <w:p w14:paraId="3042E934" w14:textId="77777777" w:rsidR="00C54B3D" w:rsidRPr="00F31D33" w:rsidRDefault="00C54B3D" w:rsidP="00C54B3D">
            <w:pPr>
              <w:spacing w:after="0" w:line="240" w:lineRule="auto"/>
              <w:jc w:val="center"/>
              <w:rPr>
                <w:rFonts w:ascii="Times New Roman" w:eastAsia="宋体" w:hAnsi="Times New Roman" w:cs="Times New Roman"/>
                <w:color w:val="000000" w:themeColor="text1"/>
                <w:szCs w:val="21"/>
              </w:rPr>
            </w:pPr>
          </w:p>
        </w:tc>
        <w:tc>
          <w:tcPr>
            <w:tcW w:w="614" w:type="dxa"/>
            <w:shd w:val="clear" w:color="auto" w:fill="FFFFFF"/>
            <w:vAlign w:val="center"/>
          </w:tcPr>
          <w:p w14:paraId="11F94E3A" w14:textId="70223A9C" w:rsidR="00C54B3D" w:rsidRPr="00F31D33" w:rsidRDefault="00E937B1"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14</w:t>
            </w:r>
          </w:p>
        </w:tc>
        <w:tc>
          <w:tcPr>
            <w:tcW w:w="3149" w:type="dxa"/>
            <w:shd w:val="clear" w:color="auto" w:fill="FFFFFF"/>
            <w:vAlign w:val="center"/>
          </w:tcPr>
          <w:p w14:paraId="243AD4D9" w14:textId="7DBD1F8B"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国家级旅游度假区</w:t>
            </w:r>
          </w:p>
        </w:tc>
        <w:tc>
          <w:tcPr>
            <w:tcW w:w="710" w:type="dxa"/>
            <w:shd w:val="clear" w:color="auto" w:fill="FFFFFF"/>
            <w:vAlign w:val="center"/>
          </w:tcPr>
          <w:p w14:paraId="00045124" w14:textId="15BB64D9"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40A9906B" w14:textId="51189333"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w:t>
            </w:r>
          </w:p>
        </w:tc>
        <w:tc>
          <w:tcPr>
            <w:tcW w:w="854" w:type="dxa"/>
            <w:shd w:val="clear" w:color="auto" w:fill="FFFFFF"/>
            <w:vAlign w:val="center"/>
          </w:tcPr>
          <w:p w14:paraId="44163782" w14:textId="2773E2B2" w:rsidR="00C54B3D" w:rsidRPr="00F31D33" w:rsidRDefault="00F31D33" w:rsidP="00C54B3D">
            <w:pPr>
              <w:pStyle w:val="afff0"/>
              <w:shd w:val="clear" w:color="auto" w:fill="auto"/>
              <w:spacing w:line="240" w:lineRule="auto"/>
              <w:ind w:firstLine="0"/>
              <w:jc w:val="center"/>
              <w:rPr>
                <w:rFonts w:ascii="Times New Roman" w:hAnsi="Times New Roman" w:cs="Times New Roman"/>
                <w:color w:val="000000" w:themeColor="text1"/>
                <w:sz w:val="21"/>
                <w:szCs w:val="21"/>
                <w:lang w:val="en-US" w:bidi="en-US"/>
              </w:rPr>
            </w:pPr>
            <w:r w:rsidRPr="00F31D33">
              <w:rPr>
                <w:rFonts w:ascii="Times New Roman" w:hAnsi="Times New Roman" w:cs="Times New Roman"/>
                <w:color w:val="000000" w:themeColor="text1"/>
                <w:sz w:val="21"/>
                <w:szCs w:val="21"/>
                <w:lang w:val="en-US" w:bidi="en-US"/>
              </w:rPr>
              <w:t>1</w:t>
            </w:r>
          </w:p>
        </w:tc>
        <w:tc>
          <w:tcPr>
            <w:tcW w:w="1022" w:type="dxa"/>
            <w:shd w:val="clear" w:color="auto" w:fill="FFFFFF"/>
            <w:vAlign w:val="center"/>
          </w:tcPr>
          <w:p w14:paraId="235C4760" w14:textId="1B919AEC" w:rsidR="00C54B3D" w:rsidRPr="00F31D33" w:rsidRDefault="00C54B3D"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0D05B3" w:rsidRPr="00F31D33" w14:paraId="4789BED5" w14:textId="77777777" w:rsidTr="00503526">
        <w:trPr>
          <w:trHeight w:hRule="exact" w:val="974"/>
          <w:jc w:val="center"/>
        </w:trPr>
        <w:tc>
          <w:tcPr>
            <w:tcW w:w="782" w:type="dxa"/>
            <w:vMerge w:val="restart"/>
            <w:shd w:val="clear" w:color="auto" w:fill="FFFFFF"/>
            <w:vAlign w:val="center"/>
          </w:tcPr>
          <w:p w14:paraId="323E9BD1" w14:textId="2BDC1414"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载体和平台</w:t>
            </w:r>
          </w:p>
        </w:tc>
        <w:tc>
          <w:tcPr>
            <w:tcW w:w="614" w:type="dxa"/>
            <w:shd w:val="clear" w:color="auto" w:fill="FFFFFF"/>
            <w:vAlign w:val="center"/>
          </w:tcPr>
          <w:p w14:paraId="26EC6736" w14:textId="2EBC1F43"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15</w:t>
            </w:r>
          </w:p>
        </w:tc>
        <w:tc>
          <w:tcPr>
            <w:tcW w:w="3149" w:type="dxa"/>
            <w:shd w:val="clear" w:color="auto" w:fill="FFFFFF"/>
            <w:vAlign w:val="center"/>
          </w:tcPr>
          <w:p w14:paraId="7A95AF4C" w14:textId="290D5472"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规</w:t>
            </w:r>
            <w:proofErr w:type="gramEnd"/>
            <w:r w:rsidRPr="00F31D33">
              <w:rPr>
                <w:rFonts w:ascii="Times New Roman" w:hAnsi="Times New Roman" w:cs="Times New Roman"/>
                <w:color w:val="000000" w:themeColor="text1"/>
                <w:sz w:val="21"/>
                <w:szCs w:val="21"/>
              </w:rPr>
              <w:t>上服务业企业数量</w:t>
            </w:r>
          </w:p>
        </w:tc>
        <w:tc>
          <w:tcPr>
            <w:tcW w:w="710" w:type="dxa"/>
            <w:shd w:val="clear" w:color="auto" w:fill="FFFFFF"/>
            <w:vAlign w:val="center"/>
          </w:tcPr>
          <w:p w14:paraId="5B72FC81" w14:textId="77777777"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654DD17B" w14:textId="21A3FC0D"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854" w:type="dxa"/>
            <w:shd w:val="clear" w:color="auto" w:fill="FFFFFF"/>
            <w:vAlign w:val="center"/>
          </w:tcPr>
          <w:p w14:paraId="756A35BF" w14:textId="7F6D5D5F"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1022" w:type="dxa"/>
            <w:shd w:val="clear" w:color="auto" w:fill="FFFFFF"/>
            <w:vAlign w:val="center"/>
          </w:tcPr>
          <w:p w14:paraId="069CC6F8" w14:textId="77777777"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0D05B3" w:rsidRPr="00F31D33" w14:paraId="396EFCE1" w14:textId="77777777" w:rsidTr="00503526">
        <w:trPr>
          <w:trHeight w:hRule="exact" w:val="974"/>
          <w:jc w:val="center"/>
        </w:trPr>
        <w:tc>
          <w:tcPr>
            <w:tcW w:w="782" w:type="dxa"/>
            <w:vMerge/>
            <w:shd w:val="clear" w:color="auto" w:fill="FFFFFF"/>
            <w:vAlign w:val="center"/>
          </w:tcPr>
          <w:p w14:paraId="103C2F57" w14:textId="77777777"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6FF0CDC1" w14:textId="0A9806A2"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16</w:t>
            </w:r>
          </w:p>
        </w:tc>
        <w:tc>
          <w:tcPr>
            <w:tcW w:w="3149" w:type="dxa"/>
            <w:shd w:val="clear" w:color="auto" w:fill="FFFFFF"/>
            <w:vAlign w:val="center"/>
          </w:tcPr>
          <w:p w14:paraId="04126B50" w14:textId="670FB3BA"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营业收入超过亿元的服务业企业</w:t>
            </w:r>
          </w:p>
        </w:tc>
        <w:tc>
          <w:tcPr>
            <w:tcW w:w="710" w:type="dxa"/>
            <w:shd w:val="clear" w:color="auto" w:fill="FFFFFF"/>
            <w:vAlign w:val="center"/>
          </w:tcPr>
          <w:p w14:paraId="51AB9BD3" w14:textId="060D575C"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3F85DD98" w14:textId="48DD27A2"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w:t>
            </w:r>
          </w:p>
        </w:tc>
        <w:tc>
          <w:tcPr>
            <w:tcW w:w="854" w:type="dxa"/>
            <w:shd w:val="clear" w:color="auto" w:fill="FFFFFF"/>
            <w:vAlign w:val="center"/>
          </w:tcPr>
          <w:p w14:paraId="0D92F84C" w14:textId="0E6DFB81"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40</w:t>
            </w:r>
          </w:p>
        </w:tc>
        <w:tc>
          <w:tcPr>
            <w:tcW w:w="1022" w:type="dxa"/>
            <w:shd w:val="clear" w:color="auto" w:fill="FFFFFF"/>
            <w:vAlign w:val="center"/>
          </w:tcPr>
          <w:p w14:paraId="5A4C3A8C" w14:textId="4C50048C"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r w:rsidR="000D05B3" w:rsidRPr="00F31D33" w14:paraId="18CA79AF" w14:textId="77777777" w:rsidTr="00503526">
        <w:trPr>
          <w:trHeight w:hRule="exact" w:val="974"/>
          <w:jc w:val="center"/>
        </w:trPr>
        <w:tc>
          <w:tcPr>
            <w:tcW w:w="782" w:type="dxa"/>
            <w:vMerge/>
            <w:shd w:val="clear" w:color="auto" w:fill="FFFFFF"/>
            <w:vAlign w:val="center"/>
          </w:tcPr>
          <w:p w14:paraId="0509C87B" w14:textId="77777777"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
        </w:tc>
        <w:tc>
          <w:tcPr>
            <w:tcW w:w="614" w:type="dxa"/>
            <w:shd w:val="clear" w:color="auto" w:fill="FFFFFF"/>
            <w:vAlign w:val="center"/>
          </w:tcPr>
          <w:p w14:paraId="635CD373" w14:textId="78E57BEF"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17</w:t>
            </w:r>
          </w:p>
        </w:tc>
        <w:tc>
          <w:tcPr>
            <w:tcW w:w="3149" w:type="dxa"/>
            <w:shd w:val="clear" w:color="auto" w:fill="FFFFFF"/>
            <w:vAlign w:val="center"/>
          </w:tcPr>
          <w:p w14:paraId="7B28C887" w14:textId="3D4CCCF1"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国家级低碳</w:t>
            </w:r>
            <w:r w:rsidRPr="00F31D33">
              <w:rPr>
                <w:rFonts w:ascii="Times New Roman" w:hAnsi="Times New Roman" w:cs="Times New Roman"/>
                <w:color w:val="000000" w:themeColor="text1"/>
                <w:sz w:val="21"/>
                <w:szCs w:val="21"/>
              </w:rPr>
              <w:t>/</w:t>
            </w:r>
            <w:proofErr w:type="gramStart"/>
            <w:r w:rsidRPr="00F31D33">
              <w:rPr>
                <w:rFonts w:ascii="Times New Roman" w:hAnsi="Times New Roman" w:cs="Times New Roman"/>
                <w:color w:val="000000" w:themeColor="text1"/>
                <w:sz w:val="21"/>
                <w:szCs w:val="21"/>
              </w:rPr>
              <w:t>零碳园区</w:t>
            </w:r>
            <w:proofErr w:type="gramEnd"/>
          </w:p>
        </w:tc>
        <w:tc>
          <w:tcPr>
            <w:tcW w:w="710" w:type="dxa"/>
            <w:shd w:val="clear" w:color="auto" w:fill="FFFFFF"/>
            <w:vAlign w:val="center"/>
          </w:tcPr>
          <w:p w14:paraId="66A1D681" w14:textId="2A99BC53"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proofErr w:type="gramStart"/>
            <w:r w:rsidRPr="00F31D33">
              <w:rPr>
                <w:rFonts w:ascii="Times New Roman" w:hAnsi="Times New Roman" w:cs="Times New Roman"/>
                <w:color w:val="000000" w:themeColor="text1"/>
                <w:sz w:val="21"/>
                <w:szCs w:val="21"/>
              </w:rPr>
              <w:t>个</w:t>
            </w:r>
            <w:proofErr w:type="gramEnd"/>
          </w:p>
        </w:tc>
        <w:tc>
          <w:tcPr>
            <w:tcW w:w="864" w:type="dxa"/>
            <w:shd w:val="clear" w:color="auto" w:fill="FFFFFF"/>
            <w:vAlign w:val="center"/>
          </w:tcPr>
          <w:p w14:paraId="69AF0F9E" w14:textId="66DA75FF"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0</w:t>
            </w:r>
          </w:p>
        </w:tc>
        <w:tc>
          <w:tcPr>
            <w:tcW w:w="854" w:type="dxa"/>
            <w:shd w:val="clear" w:color="auto" w:fill="FFFFFF"/>
            <w:vAlign w:val="center"/>
          </w:tcPr>
          <w:p w14:paraId="7BF70ACB" w14:textId="65ED9A2A"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1</w:t>
            </w:r>
          </w:p>
        </w:tc>
        <w:tc>
          <w:tcPr>
            <w:tcW w:w="1022" w:type="dxa"/>
            <w:shd w:val="clear" w:color="auto" w:fill="FFFFFF"/>
            <w:vAlign w:val="center"/>
          </w:tcPr>
          <w:p w14:paraId="4F660B40" w14:textId="2E62D71F" w:rsidR="000D05B3" w:rsidRPr="00F31D33" w:rsidRDefault="000D05B3" w:rsidP="00C54B3D">
            <w:pPr>
              <w:pStyle w:val="afff0"/>
              <w:shd w:val="clear" w:color="auto" w:fill="auto"/>
              <w:spacing w:line="240" w:lineRule="auto"/>
              <w:ind w:firstLine="0"/>
              <w:jc w:val="center"/>
              <w:rPr>
                <w:rFonts w:ascii="Times New Roman" w:hAnsi="Times New Roman" w:cs="Times New Roman"/>
                <w:color w:val="000000" w:themeColor="text1"/>
                <w:sz w:val="21"/>
                <w:szCs w:val="21"/>
              </w:rPr>
            </w:pPr>
            <w:r w:rsidRPr="00F31D33">
              <w:rPr>
                <w:rFonts w:ascii="Times New Roman" w:hAnsi="Times New Roman" w:cs="Times New Roman"/>
                <w:color w:val="000000" w:themeColor="text1"/>
                <w:sz w:val="21"/>
                <w:szCs w:val="21"/>
              </w:rPr>
              <w:t>预期性</w:t>
            </w:r>
          </w:p>
        </w:tc>
      </w:tr>
    </w:tbl>
    <w:p w14:paraId="6F5C2500" w14:textId="789B9FC4" w:rsidR="00684D27" w:rsidRPr="00F31D33" w:rsidRDefault="00D614B8"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6" w:name="_Toc226637384"/>
      <w:r w:rsidRPr="00F31D33">
        <w:rPr>
          <w:rFonts w:ascii="Times New Roman" w:eastAsia="楷体_GB2312" w:hAnsi="Times New Roman" w:cs="Times New Roman"/>
          <w:b/>
          <w:bCs/>
          <w:sz w:val="32"/>
          <w:szCs w:val="32"/>
        </w:rPr>
        <w:t>第四节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战略定位</w:t>
      </w:r>
      <w:bookmarkEnd w:id="16"/>
    </w:p>
    <w:p w14:paraId="3B93A72A" w14:textId="60191D92" w:rsidR="00E16DF6" w:rsidRPr="00F31D33" w:rsidRDefault="00E16DF6" w:rsidP="00B52B68">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立足贺州</w:t>
      </w:r>
      <w:r w:rsidR="00B52B68" w:rsidRPr="00F31D33">
        <w:rPr>
          <w:rFonts w:ascii="Times New Roman" w:eastAsia="仿宋_GB2312" w:hAnsi="Times New Roman" w:cs="Times New Roman"/>
          <w:sz w:val="32"/>
          <w:szCs w:val="32"/>
        </w:rPr>
        <w:t>承担广西服务和融入新发展格局、承接东部地区产业转移、打造粤港澳大湾区重要战略腹地的重要职责。</w:t>
      </w:r>
      <w:r w:rsidR="00182B6B" w:rsidRPr="00F31D33">
        <w:rPr>
          <w:rFonts w:ascii="Times New Roman" w:eastAsia="仿宋_GB2312" w:hAnsi="Times New Roman" w:cs="Times New Roman"/>
          <w:sz w:val="32"/>
          <w:szCs w:val="32"/>
        </w:rPr>
        <w:t>坚持</w:t>
      </w:r>
      <w:proofErr w:type="gramStart"/>
      <w:r w:rsidR="00182B6B" w:rsidRPr="00F31D33">
        <w:rPr>
          <w:rFonts w:ascii="Times New Roman" w:eastAsia="仿宋_GB2312" w:hAnsi="Times New Roman" w:cs="Times New Roman"/>
          <w:sz w:val="32"/>
          <w:szCs w:val="32"/>
        </w:rPr>
        <w:t>服务业扩量和</w:t>
      </w:r>
      <w:proofErr w:type="gramEnd"/>
      <w:r w:rsidR="00182B6B" w:rsidRPr="00F31D33">
        <w:rPr>
          <w:rFonts w:ascii="Times New Roman" w:eastAsia="仿宋_GB2312" w:hAnsi="Times New Roman" w:cs="Times New Roman"/>
          <w:sz w:val="32"/>
          <w:szCs w:val="32"/>
        </w:rPr>
        <w:t>提质并重，把扩大内需同优化服务供给有机结合，落实好服务业扩能提质行动</w:t>
      </w:r>
      <w:r w:rsidR="00B52B68" w:rsidRPr="00F31D33">
        <w:rPr>
          <w:rFonts w:ascii="Times New Roman" w:eastAsia="仿宋_GB2312" w:hAnsi="Times New Roman" w:cs="Times New Roman"/>
          <w:sz w:val="32"/>
          <w:szCs w:val="32"/>
        </w:rPr>
        <w:t>。主动</w:t>
      </w:r>
      <w:r w:rsidR="00182B6B" w:rsidRPr="00F31D33">
        <w:rPr>
          <w:rFonts w:ascii="Times New Roman" w:eastAsia="仿宋_GB2312" w:hAnsi="Times New Roman" w:cs="Times New Roman"/>
          <w:sz w:val="32"/>
          <w:szCs w:val="32"/>
        </w:rPr>
        <w:t>顺应</w:t>
      </w:r>
      <w:r w:rsidRPr="00F31D33">
        <w:rPr>
          <w:rFonts w:ascii="Times New Roman" w:eastAsia="仿宋_GB2312" w:hAnsi="Times New Roman" w:cs="Times New Roman"/>
          <w:sz w:val="32"/>
          <w:szCs w:val="32"/>
        </w:rPr>
        <w:t>现代服务业</w:t>
      </w:r>
      <w:r w:rsidR="00182B6B" w:rsidRPr="00F31D33">
        <w:rPr>
          <w:rFonts w:ascii="Times New Roman" w:eastAsia="仿宋_GB2312" w:hAnsi="Times New Roman" w:cs="Times New Roman"/>
          <w:sz w:val="32"/>
          <w:szCs w:val="32"/>
        </w:rPr>
        <w:t>融合化、智能</w:t>
      </w:r>
      <w:r w:rsidRPr="00F31D33">
        <w:rPr>
          <w:rFonts w:ascii="Times New Roman" w:eastAsia="仿宋_GB2312" w:hAnsi="Times New Roman" w:cs="Times New Roman"/>
          <w:sz w:val="32"/>
          <w:szCs w:val="32"/>
        </w:rPr>
        <w:t>化、绿色化发展新趋势</w:t>
      </w:r>
      <w:r w:rsidR="00182B6B"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以培育和发展服务业新质生产力为核心，</w:t>
      </w:r>
      <w:r w:rsidR="00182B6B" w:rsidRPr="00F31D33">
        <w:rPr>
          <w:rFonts w:ascii="Times New Roman" w:eastAsia="仿宋_GB2312" w:hAnsi="Times New Roman" w:cs="Times New Roman"/>
          <w:sz w:val="32"/>
          <w:szCs w:val="32"/>
        </w:rPr>
        <w:t>以</w:t>
      </w:r>
      <w:r w:rsidRPr="00F31D33">
        <w:rPr>
          <w:rFonts w:ascii="Times New Roman" w:eastAsia="仿宋_GB2312" w:hAnsi="Times New Roman" w:cs="Times New Roman"/>
          <w:sz w:val="32"/>
          <w:szCs w:val="32"/>
        </w:rPr>
        <w:t>全面</w:t>
      </w:r>
      <w:proofErr w:type="gramStart"/>
      <w:r w:rsidRPr="00F31D33">
        <w:rPr>
          <w:rFonts w:ascii="Times New Roman" w:eastAsia="仿宋_GB2312" w:hAnsi="Times New Roman" w:cs="Times New Roman"/>
          <w:sz w:val="32"/>
          <w:szCs w:val="32"/>
        </w:rPr>
        <w:t>融湾强链</w:t>
      </w:r>
      <w:proofErr w:type="gramEnd"/>
      <w:r w:rsidR="00182B6B" w:rsidRPr="00F31D33">
        <w:rPr>
          <w:rFonts w:ascii="Times New Roman" w:eastAsia="仿宋_GB2312" w:hAnsi="Times New Roman" w:cs="Times New Roman"/>
          <w:sz w:val="32"/>
          <w:szCs w:val="32"/>
        </w:rPr>
        <w:t>为发展方向</w:t>
      </w:r>
      <w:r w:rsidRPr="00F31D33">
        <w:rPr>
          <w:rFonts w:ascii="Times New Roman" w:eastAsia="仿宋_GB2312" w:hAnsi="Times New Roman" w:cs="Times New Roman"/>
          <w:sz w:val="32"/>
          <w:szCs w:val="32"/>
        </w:rPr>
        <w:t>，</w:t>
      </w:r>
      <w:r w:rsidR="00042FE7" w:rsidRPr="00F31D33">
        <w:rPr>
          <w:rFonts w:ascii="Times New Roman" w:eastAsia="仿宋_GB2312" w:hAnsi="Times New Roman" w:cs="Times New Roman"/>
          <w:sz w:val="32"/>
          <w:szCs w:val="32"/>
        </w:rPr>
        <w:t>推动</w:t>
      </w:r>
      <w:r w:rsidR="00E41FD3" w:rsidRPr="00F31D33">
        <w:rPr>
          <w:rFonts w:ascii="Times New Roman" w:eastAsia="仿宋_GB2312" w:hAnsi="Times New Roman" w:cs="Times New Roman"/>
          <w:sz w:val="32"/>
          <w:szCs w:val="32"/>
        </w:rPr>
        <w:t>贺州市现代服务业</w:t>
      </w:r>
      <w:r w:rsidR="00042FE7" w:rsidRPr="00F31D33">
        <w:rPr>
          <w:rFonts w:ascii="Times New Roman" w:eastAsia="仿宋_GB2312" w:hAnsi="Times New Roman" w:cs="Times New Roman"/>
          <w:sz w:val="32"/>
          <w:szCs w:val="32"/>
        </w:rPr>
        <w:t>高质量发展。</w:t>
      </w:r>
    </w:p>
    <w:p w14:paraId="6095849F" w14:textId="3EDC6D67" w:rsidR="002D3AB2" w:rsidRPr="00F31D33" w:rsidRDefault="002D3AB2"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lastRenderedPageBreak/>
        <w:t>——</w:t>
      </w:r>
      <w:r w:rsidRPr="00F31D33">
        <w:rPr>
          <w:rFonts w:ascii="Times New Roman" w:eastAsia="仿宋_GB2312" w:hAnsi="Times New Roman" w:cs="Times New Roman"/>
          <w:b/>
          <w:bCs/>
          <w:sz w:val="32"/>
          <w:szCs w:val="32"/>
        </w:rPr>
        <w:t>粤港澳大湾区</w:t>
      </w:r>
      <w:r w:rsidR="00E42001" w:rsidRPr="00F31D33">
        <w:rPr>
          <w:rFonts w:ascii="Times New Roman" w:eastAsia="仿宋_GB2312" w:hAnsi="Times New Roman" w:cs="Times New Roman"/>
          <w:b/>
          <w:bCs/>
          <w:sz w:val="32"/>
          <w:szCs w:val="32"/>
        </w:rPr>
        <w:t>重要</w:t>
      </w:r>
      <w:r w:rsidRPr="00F31D33">
        <w:rPr>
          <w:rFonts w:ascii="Times New Roman" w:eastAsia="仿宋_GB2312" w:hAnsi="Times New Roman" w:cs="Times New Roman"/>
          <w:b/>
          <w:bCs/>
          <w:sz w:val="32"/>
          <w:szCs w:val="32"/>
        </w:rPr>
        <w:t>战略腹地现代服务业</w:t>
      </w:r>
      <w:r w:rsidR="00CC1510" w:rsidRPr="00F31D33">
        <w:rPr>
          <w:rFonts w:ascii="Times New Roman" w:eastAsia="仿宋_GB2312" w:hAnsi="Times New Roman" w:cs="Times New Roman"/>
          <w:b/>
          <w:bCs/>
          <w:sz w:val="32"/>
          <w:szCs w:val="32"/>
        </w:rPr>
        <w:t>先行</w:t>
      </w:r>
      <w:r w:rsidRPr="00F31D33">
        <w:rPr>
          <w:rFonts w:ascii="Times New Roman" w:eastAsia="仿宋_GB2312" w:hAnsi="Times New Roman" w:cs="Times New Roman"/>
          <w:b/>
          <w:bCs/>
          <w:sz w:val="32"/>
          <w:szCs w:val="32"/>
        </w:rPr>
        <w:t>示范区。</w:t>
      </w:r>
      <w:r w:rsidR="009A7D2C" w:rsidRPr="00F31D33">
        <w:rPr>
          <w:rFonts w:ascii="Times New Roman" w:eastAsia="仿宋_GB2312" w:hAnsi="Times New Roman" w:cs="Times New Roman"/>
          <w:sz w:val="32"/>
          <w:szCs w:val="32"/>
        </w:rPr>
        <w:t>全面落实广西打造粤港澳大湾区重要战略腹地重大部署，</w:t>
      </w:r>
      <w:r w:rsidR="0035138C" w:rsidRPr="00F31D33">
        <w:rPr>
          <w:rFonts w:ascii="Times New Roman" w:eastAsia="仿宋_GB2312" w:hAnsi="Times New Roman" w:cs="Times New Roman"/>
          <w:sz w:val="32"/>
          <w:szCs w:val="32"/>
        </w:rPr>
        <w:t>推动贺州</w:t>
      </w:r>
      <w:r w:rsidR="004010EB" w:rsidRPr="00F31D33">
        <w:rPr>
          <w:rFonts w:ascii="Times New Roman" w:eastAsia="仿宋_GB2312" w:hAnsi="Times New Roman" w:cs="Times New Roman"/>
          <w:sz w:val="32"/>
          <w:szCs w:val="32"/>
        </w:rPr>
        <w:t>实现</w:t>
      </w:r>
      <w:r w:rsidR="0035138C" w:rsidRPr="00F31D33">
        <w:rPr>
          <w:rFonts w:ascii="Times New Roman" w:eastAsia="仿宋_GB2312" w:hAnsi="Times New Roman" w:cs="Times New Roman"/>
          <w:sz w:val="32"/>
          <w:szCs w:val="32"/>
        </w:rPr>
        <w:t>从</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承接产业转移</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向</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主动融入大湾区产业链供应链创新链</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根本性转变。坚持制度</w:t>
      </w:r>
      <w:proofErr w:type="gramStart"/>
      <w:r w:rsidR="0035138C" w:rsidRPr="00F31D33">
        <w:rPr>
          <w:rFonts w:ascii="Times New Roman" w:eastAsia="仿宋_GB2312" w:hAnsi="Times New Roman" w:cs="Times New Roman"/>
          <w:sz w:val="32"/>
          <w:szCs w:val="32"/>
        </w:rPr>
        <w:t>型开放</w:t>
      </w:r>
      <w:proofErr w:type="gramEnd"/>
      <w:r w:rsidR="0035138C" w:rsidRPr="00F31D33">
        <w:rPr>
          <w:rFonts w:ascii="Times New Roman" w:eastAsia="仿宋_GB2312" w:hAnsi="Times New Roman" w:cs="Times New Roman"/>
          <w:sz w:val="32"/>
          <w:szCs w:val="32"/>
        </w:rPr>
        <w:t>引领，全面对接大湾区市场规则、服务标准和营商环境</w:t>
      </w:r>
      <w:r w:rsidR="008C566A" w:rsidRPr="00F31D33">
        <w:rPr>
          <w:rFonts w:ascii="Times New Roman" w:eastAsia="仿宋_GB2312" w:hAnsi="Times New Roman" w:cs="Times New Roman"/>
          <w:sz w:val="32"/>
          <w:szCs w:val="32"/>
        </w:rPr>
        <w:t>，探索</w:t>
      </w:r>
      <w:r w:rsidR="008C566A" w:rsidRPr="00F31D33">
        <w:rPr>
          <w:rFonts w:ascii="Times New Roman" w:eastAsia="仿宋_GB2312" w:hAnsi="Times New Roman" w:cs="Times New Roman"/>
          <w:sz w:val="32"/>
          <w:szCs w:val="32"/>
        </w:rPr>
        <w:t>“</w:t>
      </w:r>
      <w:r w:rsidR="008C566A" w:rsidRPr="00F31D33">
        <w:rPr>
          <w:rFonts w:ascii="Times New Roman" w:eastAsia="仿宋_GB2312" w:hAnsi="Times New Roman" w:cs="Times New Roman"/>
          <w:sz w:val="32"/>
          <w:szCs w:val="32"/>
        </w:rPr>
        <w:t>湾区认证</w:t>
      </w:r>
      <w:r w:rsidR="008C566A" w:rsidRPr="00F31D33">
        <w:rPr>
          <w:rFonts w:ascii="Times New Roman" w:eastAsia="仿宋_GB2312" w:hAnsi="Times New Roman" w:cs="Times New Roman"/>
          <w:sz w:val="32"/>
          <w:szCs w:val="32"/>
        </w:rPr>
        <w:t>”</w:t>
      </w:r>
      <w:r w:rsidR="008C566A" w:rsidRPr="00F31D33">
        <w:rPr>
          <w:rFonts w:ascii="Times New Roman" w:eastAsia="仿宋_GB2312" w:hAnsi="Times New Roman" w:cs="Times New Roman"/>
          <w:sz w:val="32"/>
          <w:szCs w:val="32"/>
        </w:rPr>
        <w:t>贺州互认</w:t>
      </w:r>
      <w:r w:rsidR="0035138C" w:rsidRPr="00F31D33">
        <w:rPr>
          <w:rFonts w:ascii="Times New Roman" w:eastAsia="仿宋_GB2312" w:hAnsi="Times New Roman" w:cs="Times New Roman"/>
          <w:sz w:val="32"/>
          <w:szCs w:val="32"/>
        </w:rPr>
        <w:t>。通过跨区域交通互联、产业互补、数据互通与</w:t>
      </w:r>
      <w:r w:rsidR="004010EB" w:rsidRPr="00F31D33">
        <w:rPr>
          <w:rFonts w:ascii="Times New Roman" w:eastAsia="仿宋_GB2312" w:hAnsi="Times New Roman" w:cs="Times New Roman"/>
          <w:sz w:val="32"/>
          <w:szCs w:val="32"/>
        </w:rPr>
        <w:t>人才流通</w:t>
      </w:r>
      <w:r w:rsidR="0035138C" w:rsidRPr="00F31D33">
        <w:rPr>
          <w:rFonts w:ascii="Times New Roman" w:eastAsia="仿宋_GB2312" w:hAnsi="Times New Roman" w:cs="Times New Roman"/>
          <w:sz w:val="32"/>
          <w:szCs w:val="32"/>
        </w:rPr>
        <w:t>，</w:t>
      </w:r>
      <w:r w:rsidR="004010EB" w:rsidRPr="00F31D33">
        <w:rPr>
          <w:rFonts w:ascii="Times New Roman" w:eastAsia="仿宋_GB2312" w:hAnsi="Times New Roman" w:cs="Times New Roman"/>
          <w:sz w:val="32"/>
          <w:szCs w:val="32"/>
        </w:rPr>
        <w:t>高质量承接大湾区现代服务业转移。</w:t>
      </w:r>
      <w:r w:rsidR="0035138C" w:rsidRPr="00F31D33">
        <w:rPr>
          <w:rFonts w:ascii="Times New Roman" w:eastAsia="仿宋_GB2312" w:hAnsi="Times New Roman" w:cs="Times New Roman"/>
          <w:sz w:val="32"/>
          <w:szCs w:val="32"/>
        </w:rPr>
        <w:t>构建</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湾区研发</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贺州转化</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湾区总部</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贺州服务</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湾区市场</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贺州供给</w:t>
      </w:r>
      <w:r w:rsidR="0035138C" w:rsidRPr="00F31D33">
        <w:rPr>
          <w:rFonts w:ascii="Times New Roman" w:eastAsia="仿宋_GB2312" w:hAnsi="Times New Roman" w:cs="Times New Roman"/>
          <w:sz w:val="32"/>
          <w:szCs w:val="32"/>
        </w:rPr>
        <w:t>”</w:t>
      </w:r>
      <w:r w:rsidR="0035138C" w:rsidRPr="00F31D33">
        <w:rPr>
          <w:rFonts w:ascii="Times New Roman" w:eastAsia="仿宋_GB2312" w:hAnsi="Times New Roman" w:cs="Times New Roman"/>
          <w:sz w:val="32"/>
          <w:szCs w:val="32"/>
        </w:rPr>
        <w:t>的区域协同</w:t>
      </w:r>
      <w:r w:rsidR="004010EB" w:rsidRPr="00F31D33">
        <w:rPr>
          <w:rFonts w:ascii="Times New Roman" w:eastAsia="仿宋_GB2312" w:hAnsi="Times New Roman" w:cs="Times New Roman"/>
          <w:sz w:val="32"/>
          <w:szCs w:val="32"/>
        </w:rPr>
        <w:t>发展</w:t>
      </w:r>
      <w:r w:rsidR="0035138C" w:rsidRPr="00F31D33">
        <w:rPr>
          <w:rFonts w:ascii="Times New Roman" w:eastAsia="仿宋_GB2312" w:hAnsi="Times New Roman" w:cs="Times New Roman"/>
          <w:sz w:val="32"/>
          <w:szCs w:val="32"/>
        </w:rPr>
        <w:t>模式。将贺州打造成为大湾</w:t>
      </w:r>
      <w:proofErr w:type="gramStart"/>
      <w:r w:rsidR="0035138C" w:rsidRPr="00F31D33">
        <w:rPr>
          <w:rFonts w:ascii="Times New Roman" w:eastAsia="仿宋_GB2312" w:hAnsi="Times New Roman" w:cs="Times New Roman"/>
          <w:sz w:val="32"/>
          <w:szCs w:val="32"/>
        </w:rPr>
        <w:t>区产业</w:t>
      </w:r>
      <w:proofErr w:type="gramEnd"/>
      <w:r w:rsidR="0035138C" w:rsidRPr="00F31D33">
        <w:rPr>
          <w:rFonts w:ascii="Times New Roman" w:eastAsia="仿宋_GB2312" w:hAnsi="Times New Roman" w:cs="Times New Roman"/>
          <w:sz w:val="32"/>
          <w:szCs w:val="32"/>
        </w:rPr>
        <w:t>转移的承接方、新质生产力的</w:t>
      </w:r>
      <w:proofErr w:type="gramStart"/>
      <w:r w:rsidR="0035138C" w:rsidRPr="00F31D33">
        <w:rPr>
          <w:rFonts w:ascii="Times New Roman" w:eastAsia="仿宋_GB2312" w:hAnsi="Times New Roman" w:cs="Times New Roman"/>
          <w:sz w:val="32"/>
          <w:szCs w:val="32"/>
        </w:rPr>
        <w:t>应用场</w:t>
      </w:r>
      <w:proofErr w:type="gramEnd"/>
      <w:r w:rsidR="0035138C" w:rsidRPr="00F31D33">
        <w:rPr>
          <w:rFonts w:ascii="Times New Roman" w:eastAsia="仿宋_GB2312" w:hAnsi="Times New Roman" w:cs="Times New Roman"/>
          <w:sz w:val="32"/>
          <w:szCs w:val="32"/>
        </w:rPr>
        <w:t>和高品质生活圈的延伸区，在</w:t>
      </w:r>
      <w:r w:rsidR="005D5404" w:rsidRPr="00F31D33">
        <w:rPr>
          <w:rFonts w:ascii="Times New Roman" w:eastAsia="仿宋_GB2312" w:hAnsi="Times New Roman" w:cs="Times New Roman"/>
          <w:sz w:val="32"/>
          <w:szCs w:val="32"/>
        </w:rPr>
        <w:t>广西与粤港澳大湾区</w:t>
      </w:r>
      <w:r w:rsidR="0035138C" w:rsidRPr="00F31D33">
        <w:rPr>
          <w:rFonts w:ascii="Times New Roman" w:eastAsia="仿宋_GB2312" w:hAnsi="Times New Roman" w:cs="Times New Roman"/>
          <w:sz w:val="32"/>
          <w:szCs w:val="32"/>
        </w:rPr>
        <w:t>现代服务业协同发展中发挥先行示范作用。</w:t>
      </w:r>
    </w:p>
    <w:p w14:paraId="653A4515" w14:textId="31121E6E" w:rsidR="00E07AD1" w:rsidRPr="00F31D33" w:rsidRDefault="00E07AD1"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proofErr w:type="gramStart"/>
      <w:r w:rsidRPr="00F31D33">
        <w:rPr>
          <w:rFonts w:ascii="Times New Roman" w:eastAsia="仿宋_GB2312" w:hAnsi="Times New Roman" w:cs="Times New Roman"/>
          <w:b/>
          <w:bCs/>
          <w:sz w:val="32"/>
          <w:szCs w:val="32"/>
        </w:rPr>
        <w:t>东融先进</w:t>
      </w:r>
      <w:proofErr w:type="gramEnd"/>
      <w:r w:rsidRPr="00F31D33">
        <w:rPr>
          <w:rFonts w:ascii="Times New Roman" w:eastAsia="仿宋_GB2312" w:hAnsi="Times New Roman" w:cs="Times New Roman"/>
          <w:b/>
          <w:bCs/>
          <w:sz w:val="32"/>
          <w:szCs w:val="32"/>
        </w:rPr>
        <w:t>制造业供应链服务中心。</w:t>
      </w:r>
      <w:r w:rsidR="00441AF0" w:rsidRPr="00F31D33">
        <w:rPr>
          <w:rFonts w:ascii="Times New Roman" w:eastAsia="仿宋_GB2312" w:hAnsi="Times New Roman" w:cs="Times New Roman"/>
          <w:sz w:val="32"/>
          <w:szCs w:val="32"/>
        </w:rPr>
        <w:t>以贺州特色主导产业为基石，</w:t>
      </w:r>
      <w:r w:rsidR="004010EB" w:rsidRPr="00F31D33">
        <w:rPr>
          <w:rFonts w:ascii="Times New Roman" w:eastAsia="仿宋_GB2312" w:hAnsi="Times New Roman" w:cs="Times New Roman"/>
          <w:sz w:val="32"/>
          <w:szCs w:val="32"/>
        </w:rPr>
        <w:t>深入实施</w:t>
      </w:r>
      <w:r w:rsidR="004010EB" w:rsidRPr="00F31D33">
        <w:rPr>
          <w:rFonts w:ascii="Times New Roman" w:eastAsia="仿宋_GB2312" w:hAnsi="Times New Roman" w:cs="Times New Roman"/>
          <w:sz w:val="32"/>
          <w:szCs w:val="32"/>
        </w:rPr>
        <w:t>“</w:t>
      </w:r>
      <w:r w:rsidR="004010EB" w:rsidRPr="00F31D33">
        <w:rPr>
          <w:rFonts w:ascii="Times New Roman" w:eastAsia="仿宋_GB2312" w:hAnsi="Times New Roman" w:cs="Times New Roman"/>
          <w:sz w:val="32"/>
          <w:szCs w:val="32"/>
        </w:rPr>
        <w:t>两业融合</w:t>
      </w:r>
      <w:r w:rsidR="004010EB" w:rsidRPr="00F31D33">
        <w:rPr>
          <w:rFonts w:ascii="Times New Roman" w:eastAsia="仿宋_GB2312" w:hAnsi="Times New Roman" w:cs="Times New Roman"/>
          <w:sz w:val="32"/>
          <w:szCs w:val="32"/>
        </w:rPr>
        <w:t>”</w:t>
      </w:r>
      <w:r w:rsidR="00441AF0" w:rsidRPr="00F31D33">
        <w:rPr>
          <w:rFonts w:ascii="Times New Roman" w:eastAsia="仿宋_GB2312" w:hAnsi="Times New Roman" w:cs="Times New Roman"/>
          <w:sz w:val="32"/>
          <w:szCs w:val="32"/>
        </w:rPr>
        <w:t>，</w:t>
      </w:r>
      <w:r w:rsidR="004010EB" w:rsidRPr="00F31D33">
        <w:rPr>
          <w:rFonts w:ascii="Times New Roman" w:eastAsia="仿宋_GB2312" w:hAnsi="Times New Roman" w:cs="Times New Roman"/>
          <w:sz w:val="32"/>
          <w:szCs w:val="32"/>
        </w:rPr>
        <w:t>聚焦</w:t>
      </w:r>
      <w:r w:rsidRPr="00F31D33">
        <w:rPr>
          <w:rFonts w:ascii="Times New Roman" w:eastAsia="仿宋_GB2312" w:hAnsi="Times New Roman" w:cs="Times New Roman"/>
          <w:sz w:val="32"/>
          <w:szCs w:val="32"/>
        </w:rPr>
        <w:t>碳酸钙、黄金珠宝、电子信息等产业，</w:t>
      </w:r>
      <w:proofErr w:type="gramStart"/>
      <w:r w:rsidR="004010EB" w:rsidRPr="00F31D33">
        <w:rPr>
          <w:rFonts w:ascii="Times New Roman" w:eastAsia="仿宋_GB2312" w:hAnsi="Times New Roman" w:cs="Times New Roman"/>
          <w:sz w:val="32"/>
          <w:szCs w:val="32"/>
        </w:rPr>
        <w:t>构建全</w:t>
      </w:r>
      <w:proofErr w:type="gramEnd"/>
      <w:r w:rsidR="004010EB" w:rsidRPr="00F31D33">
        <w:rPr>
          <w:rFonts w:ascii="Times New Roman" w:eastAsia="仿宋_GB2312" w:hAnsi="Times New Roman" w:cs="Times New Roman"/>
          <w:sz w:val="32"/>
          <w:szCs w:val="32"/>
        </w:rPr>
        <w:t>生命周期的生产性服务业体系。</w:t>
      </w:r>
      <w:r w:rsidR="007E3D2C" w:rsidRPr="00F31D33">
        <w:rPr>
          <w:rFonts w:ascii="Times New Roman" w:eastAsia="仿宋_GB2312" w:hAnsi="Times New Roman" w:cs="Times New Roman"/>
          <w:sz w:val="32"/>
          <w:szCs w:val="32"/>
        </w:rPr>
        <w:t>向上游延伸，</w:t>
      </w:r>
      <w:r w:rsidR="00AC0243" w:rsidRPr="00F31D33">
        <w:rPr>
          <w:rFonts w:ascii="Times New Roman" w:eastAsia="仿宋_GB2312" w:hAnsi="Times New Roman" w:cs="Times New Roman"/>
          <w:sz w:val="32"/>
          <w:szCs w:val="32"/>
        </w:rPr>
        <w:t>制定行业</w:t>
      </w:r>
      <w:r w:rsidR="007E3D2C" w:rsidRPr="00F31D33">
        <w:rPr>
          <w:rFonts w:ascii="Times New Roman" w:eastAsia="仿宋_GB2312" w:hAnsi="Times New Roman" w:cs="Times New Roman"/>
          <w:sz w:val="32"/>
          <w:szCs w:val="32"/>
        </w:rPr>
        <w:t>标准与大宗商品定价权，培育具有全国影响力的产业指数平台；向下游拓展</w:t>
      </w:r>
      <w:r w:rsidR="00AC0243" w:rsidRPr="00F31D33">
        <w:rPr>
          <w:rFonts w:ascii="Times New Roman" w:eastAsia="仿宋_GB2312" w:hAnsi="Times New Roman" w:cs="Times New Roman"/>
          <w:sz w:val="32"/>
          <w:szCs w:val="32"/>
        </w:rPr>
        <w:t>，发展</w:t>
      </w:r>
      <w:r w:rsidR="007E3D2C" w:rsidRPr="00F31D33">
        <w:rPr>
          <w:rFonts w:ascii="Times New Roman" w:eastAsia="仿宋_GB2312" w:hAnsi="Times New Roman" w:cs="Times New Roman"/>
          <w:sz w:val="32"/>
          <w:szCs w:val="32"/>
        </w:rPr>
        <w:t>“</w:t>
      </w:r>
      <w:r w:rsidR="007E3D2C" w:rsidRPr="00F31D33">
        <w:rPr>
          <w:rFonts w:ascii="Times New Roman" w:eastAsia="仿宋_GB2312" w:hAnsi="Times New Roman" w:cs="Times New Roman"/>
          <w:sz w:val="32"/>
          <w:szCs w:val="32"/>
        </w:rPr>
        <w:t>公铁水</w:t>
      </w:r>
      <w:r w:rsidR="007E3D2C" w:rsidRPr="00F31D33">
        <w:rPr>
          <w:rFonts w:ascii="Times New Roman" w:eastAsia="仿宋_GB2312" w:hAnsi="Times New Roman" w:cs="Times New Roman"/>
          <w:sz w:val="32"/>
          <w:szCs w:val="32"/>
        </w:rPr>
        <w:t>”</w:t>
      </w:r>
      <w:r w:rsidR="007E3D2C" w:rsidRPr="00F31D33">
        <w:rPr>
          <w:rFonts w:ascii="Times New Roman" w:eastAsia="仿宋_GB2312" w:hAnsi="Times New Roman" w:cs="Times New Roman"/>
          <w:sz w:val="32"/>
          <w:szCs w:val="32"/>
        </w:rPr>
        <w:t>多式联运网络、跨境出海渠道与供应</w:t>
      </w:r>
      <w:proofErr w:type="gramStart"/>
      <w:r w:rsidR="007E3D2C" w:rsidRPr="00F31D33">
        <w:rPr>
          <w:rFonts w:ascii="Times New Roman" w:eastAsia="仿宋_GB2312" w:hAnsi="Times New Roman" w:cs="Times New Roman"/>
          <w:sz w:val="32"/>
          <w:szCs w:val="32"/>
        </w:rPr>
        <w:t>链金融</w:t>
      </w:r>
      <w:proofErr w:type="gramEnd"/>
      <w:r w:rsidR="00AC0243" w:rsidRPr="00F31D33">
        <w:rPr>
          <w:rFonts w:ascii="Times New Roman" w:eastAsia="仿宋_GB2312" w:hAnsi="Times New Roman" w:cs="Times New Roman"/>
          <w:sz w:val="32"/>
          <w:szCs w:val="32"/>
        </w:rPr>
        <w:t>等专业</w:t>
      </w:r>
      <w:r w:rsidR="007E3D2C" w:rsidRPr="00F31D33">
        <w:rPr>
          <w:rFonts w:ascii="Times New Roman" w:eastAsia="仿宋_GB2312" w:hAnsi="Times New Roman" w:cs="Times New Roman"/>
          <w:sz w:val="32"/>
          <w:szCs w:val="32"/>
        </w:rPr>
        <w:t>服务。致力于打造集原材料集采、创意设计、智慧仓储、保税物流与供应</w:t>
      </w:r>
      <w:proofErr w:type="gramStart"/>
      <w:r w:rsidR="007E3D2C" w:rsidRPr="00F31D33">
        <w:rPr>
          <w:rFonts w:ascii="Times New Roman" w:eastAsia="仿宋_GB2312" w:hAnsi="Times New Roman" w:cs="Times New Roman"/>
          <w:sz w:val="32"/>
          <w:szCs w:val="32"/>
        </w:rPr>
        <w:t>链</w:t>
      </w:r>
      <w:r w:rsidR="00AC0243" w:rsidRPr="00F31D33">
        <w:rPr>
          <w:rFonts w:ascii="Times New Roman" w:eastAsia="仿宋_GB2312" w:hAnsi="Times New Roman" w:cs="Times New Roman"/>
          <w:sz w:val="32"/>
          <w:szCs w:val="32"/>
        </w:rPr>
        <w:t>服务</w:t>
      </w:r>
      <w:proofErr w:type="gramEnd"/>
      <w:r w:rsidR="007E3D2C" w:rsidRPr="00F31D33">
        <w:rPr>
          <w:rFonts w:ascii="Times New Roman" w:eastAsia="仿宋_GB2312" w:hAnsi="Times New Roman" w:cs="Times New Roman"/>
          <w:sz w:val="32"/>
          <w:szCs w:val="32"/>
        </w:rPr>
        <w:t>于一体的综合性服务中枢，全面提升贺州</w:t>
      </w:r>
      <w:r w:rsidR="00AC0243" w:rsidRPr="00F31D33">
        <w:rPr>
          <w:rFonts w:ascii="Times New Roman" w:eastAsia="仿宋_GB2312" w:hAnsi="Times New Roman" w:cs="Times New Roman"/>
          <w:sz w:val="32"/>
          <w:szCs w:val="32"/>
        </w:rPr>
        <w:t>生产性服务业的价值水平</w:t>
      </w:r>
      <w:r w:rsidR="007E3D2C" w:rsidRPr="00F31D33">
        <w:rPr>
          <w:rFonts w:ascii="Times New Roman" w:eastAsia="仿宋_GB2312" w:hAnsi="Times New Roman" w:cs="Times New Roman"/>
          <w:sz w:val="32"/>
          <w:szCs w:val="32"/>
        </w:rPr>
        <w:t>，构建服务广西实体经济、</w:t>
      </w:r>
      <w:proofErr w:type="gramStart"/>
      <w:r w:rsidR="007E3D2C" w:rsidRPr="00F31D33">
        <w:rPr>
          <w:rFonts w:ascii="Times New Roman" w:eastAsia="仿宋_GB2312" w:hAnsi="Times New Roman" w:cs="Times New Roman"/>
          <w:sz w:val="32"/>
          <w:szCs w:val="32"/>
        </w:rPr>
        <w:t>高效融湾的</w:t>
      </w:r>
      <w:proofErr w:type="gramEnd"/>
      <w:r w:rsidR="007E3D2C" w:rsidRPr="00F31D33">
        <w:rPr>
          <w:rFonts w:ascii="Times New Roman" w:eastAsia="仿宋_GB2312" w:hAnsi="Times New Roman" w:cs="Times New Roman"/>
          <w:sz w:val="32"/>
          <w:szCs w:val="32"/>
        </w:rPr>
        <w:t>现代资源配置中心。</w:t>
      </w:r>
    </w:p>
    <w:p w14:paraId="47E54AB6" w14:textId="5223C281" w:rsidR="00CC1510" w:rsidRPr="00F31D33" w:rsidRDefault="002D3AB2"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区域性数字经济与</w:t>
      </w:r>
      <w:r w:rsidR="00BA4B1E" w:rsidRPr="00F31D33">
        <w:rPr>
          <w:rFonts w:ascii="Times New Roman" w:eastAsia="仿宋_GB2312" w:hAnsi="Times New Roman" w:cs="Times New Roman"/>
          <w:b/>
          <w:bCs/>
          <w:sz w:val="32"/>
          <w:szCs w:val="32"/>
        </w:rPr>
        <w:t>智能算力</w:t>
      </w:r>
      <w:r w:rsidR="00B65F23" w:rsidRPr="00F31D33">
        <w:rPr>
          <w:rFonts w:ascii="Times New Roman" w:eastAsia="仿宋_GB2312" w:hAnsi="Times New Roman" w:cs="Times New Roman"/>
          <w:b/>
          <w:bCs/>
          <w:sz w:val="32"/>
          <w:szCs w:val="32"/>
        </w:rPr>
        <w:t>高地</w:t>
      </w:r>
      <w:r w:rsidRPr="00F31D33">
        <w:rPr>
          <w:rFonts w:ascii="Times New Roman" w:eastAsia="仿宋_GB2312" w:hAnsi="Times New Roman" w:cs="Times New Roman"/>
          <w:b/>
          <w:bCs/>
          <w:sz w:val="32"/>
          <w:szCs w:val="32"/>
        </w:rPr>
        <w:t>。</w:t>
      </w:r>
      <w:r w:rsidR="00BA4B1E" w:rsidRPr="00F31D33">
        <w:rPr>
          <w:rFonts w:ascii="Times New Roman" w:eastAsia="仿宋_GB2312" w:hAnsi="Times New Roman" w:cs="Times New Roman"/>
          <w:sz w:val="32"/>
          <w:szCs w:val="32"/>
        </w:rPr>
        <w:t>把握数字化、网络化、智能化发展</w:t>
      </w:r>
      <w:r w:rsidR="00441AF0" w:rsidRPr="00F31D33">
        <w:rPr>
          <w:rFonts w:ascii="Times New Roman" w:eastAsia="仿宋_GB2312" w:hAnsi="Times New Roman" w:cs="Times New Roman"/>
          <w:sz w:val="32"/>
          <w:szCs w:val="32"/>
        </w:rPr>
        <w:t>趋势</w:t>
      </w:r>
      <w:r w:rsidR="001E31C1"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高起点布局面向粤港澳大湾区及东盟的绿色智能</w:t>
      </w:r>
      <w:proofErr w:type="gramStart"/>
      <w:r w:rsidR="00BA4B1E" w:rsidRPr="00F31D33">
        <w:rPr>
          <w:rFonts w:ascii="Times New Roman" w:eastAsia="仿宋_GB2312" w:hAnsi="Times New Roman" w:cs="Times New Roman"/>
          <w:sz w:val="32"/>
          <w:szCs w:val="32"/>
        </w:rPr>
        <w:t>算力中心</w:t>
      </w:r>
      <w:proofErr w:type="gramEnd"/>
      <w:r w:rsidR="00BA4B1E" w:rsidRPr="00F31D33">
        <w:rPr>
          <w:rFonts w:ascii="Times New Roman" w:eastAsia="仿宋_GB2312" w:hAnsi="Times New Roman" w:cs="Times New Roman"/>
          <w:sz w:val="32"/>
          <w:szCs w:val="32"/>
        </w:rPr>
        <w:t>与大模型适配节点，</w:t>
      </w:r>
      <w:proofErr w:type="gramStart"/>
      <w:r w:rsidR="00BA4B1E" w:rsidRPr="00F31D33">
        <w:rPr>
          <w:rFonts w:ascii="Times New Roman" w:eastAsia="仿宋_GB2312" w:hAnsi="Times New Roman" w:cs="Times New Roman"/>
          <w:sz w:val="32"/>
          <w:szCs w:val="32"/>
        </w:rPr>
        <w:t>构建多元</w:t>
      </w:r>
      <w:proofErr w:type="gramEnd"/>
      <w:r w:rsidR="00BA4B1E" w:rsidRPr="00F31D33">
        <w:rPr>
          <w:rFonts w:ascii="Times New Roman" w:eastAsia="仿宋_GB2312" w:hAnsi="Times New Roman" w:cs="Times New Roman"/>
          <w:sz w:val="32"/>
          <w:szCs w:val="32"/>
        </w:rPr>
        <w:t>异构、安全可控</w:t>
      </w:r>
      <w:proofErr w:type="gramStart"/>
      <w:r w:rsidR="00BA4B1E" w:rsidRPr="00F31D33">
        <w:rPr>
          <w:rFonts w:ascii="Times New Roman" w:eastAsia="仿宋_GB2312" w:hAnsi="Times New Roman" w:cs="Times New Roman"/>
          <w:sz w:val="32"/>
          <w:szCs w:val="32"/>
        </w:rPr>
        <w:t>的算力</w:t>
      </w:r>
      <w:r w:rsidR="00BA4B1E" w:rsidRPr="00F31D33">
        <w:rPr>
          <w:rFonts w:ascii="Times New Roman" w:eastAsia="仿宋_GB2312" w:hAnsi="Times New Roman" w:cs="Times New Roman"/>
          <w:sz w:val="32"/>
          <w:szCs w:val="32"/>
        </w:rPr>
        <w:lastRenderedPageBreak/>
        <w:t>底座</w:t>
      </w:r>
      <w:proofErr w:type="gramEnd"/>
      <w:r w:rsidR="00BA4B1E" w:rsidRPr="00F31D33">
        <w:rPr>
          <w:rFonts w:ascii="Times New Roman" w:eastAsia="仿宋_GB2312" w:hAnsi="Times New Roman" w:cs="Times New Roman"/>
          <w:sz w:val="32"/>
          <w:szCs w:val="32"/>
        </w:rPr>
        <w:t>。在全区率先探索数据要素的市场化、资产化与凭证化运营，大力培育数据清洗、标注、合</w:t>
      </w:r>
      <w:proofErr w:type="gramStart"/>
      <w:r w:rsidR="00BA4B1E" w:rsidRPr="00F31D33">
        <w:rPr>
          <w:rFonts w:ascii="Times New Roman" w:eastAsia="仿宋_GB2312" w:hAnsi="Times New Roman" w:cs="Times New Roman"/>
          <w:sz w:val="32"/>
          <w:szCs w:val="32"/>
        </w:rPr>
        <w:t>规</w:t>
      </w:r>
      <w:proofErr w:type="gramEnd"/>
      <w:r w:rsidR="00BA4B1E" w:rsidRPr="00F31D33">
        <w:rPr>
          <w:rFonts w:ascii="Times New Roman" w:eastAsia="仿宋_GB2312" w:hAnsi="Times New Roman" w:cs="Times New Roman"/>
          <w:sz w:val="32"/>
          <w:szCs w:val="32"/>
        </w:rPr>
        <w:t>审查等数据基础服务产业，承接大湾区海量数据预处理需求。深入推进</w:t>
      </w:r>
      <w:r w:rsidR="00BA4B1E"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数实融合</w:t>
      </w:r>
      <w:r w:rsidR="00BA4B1E"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w:t>
      </w:r>
      <w:proofErr w:type="gramStart"/>
      <w:r w:rsidR="00BA4B1E" w:rsidRPr="00F31D33">
        <w:rPr>
          <w:rFonts w:ascii="Times New Roman" w:eastAsia="仿宋_GB2312" w:hAnsi="Times New Roman" w:cs="Times New Roman"/>
          <w:sz w:val="32"/>
          <w:szCs w:val="32"/>
        </w:rPr>
        <w:t>以算力赋能</w:t>
      </w:r>
      <w:proofErr w:type="gramEnd"/>
      <w:r w:rsidR="00441AF0" w:rsidRPr="00F31D33">
        <w:rPr>
          <w:rFonts w:ascii="Times New Roman" w:eastAsia="仿宋_GB2312" w:hAnsi="Times New Roman" w:cs="Times New Roman"/>
          <w:sz w:val="32"/>
          <w:szCs w:val="32"/>
        </w:rPr>
        <w:t>贺州</w:t>
      </w:r>
      <w:r w:rsidR="00BA4B1E" w:rsidRPr="00F31D33">
        <w:rPr>
          <w:rFonts w:ascii="Times New Roman" w:eastAsia="仿宋_GB2312" w:hAnsi="Times New Roman" w:cs="Times New Roman"/>
          <w:sz w:val="32"/>
          <w:szCs w:val="32"/>
        </w:rPr>
        <w:t>传统制造业与现代农业转型升级，构建</w:t>
      </w:r>
      <w:r w:rsidR="00BA4B1E"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湾区研发</w:t>
      </w:r>
      <w:r w:rsidR="00441AF0"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贺州转化</w:t>
      </w:r>
      <w:r w:rsidR="00BA4B1E" w:rsidRPr="00F31D33">
        <w:rPr>
          <w:rFonts w:ascii="Times New Roman" w:eastAsia="仿宋_GB2312" w:hAnsi="Times New Roman" w:cs="Times New Roman"/>
          <w:sz w:val="32"/>
          <w:szCs w:val="32"/>
        </w:rPr>
        <w:t>”</w:t>
      </w:r>
      <w:r w:rsidR="00BA4B1E" w:rsidRPr="00F31D33">
        <w:rPr>
          <w:rFonts w:ascii="Times New Roman" w:eastAsia="仿宋_GB2312" w:hAnsi="Times New Roman" w:cs="Times New Roman"/>
          <w:sz w:val="32"/>
          <w:szCs w:val="32"/>
        </w:rPr>
        <w:t>的重要节点，形成算力洼地。</w:t>
      </w:r>
    </w:p>
    <w:p w14:paraId="1EA865AC" w14:textId="6D04C26B" w:rsidR="00833250" w:rsidRPr="00F31D33" w:rsidRDefault="00833250"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绿色低碳与节能环保示范区。</w:t>
      </w:r>
      <w:proofErr w:type="gramStart"/>
      <w:r w:rsidRPr="00F31D33">
        <w:rPr>
          <w:rFonts w:ascii="Times New Roman" w:eastAsia="仿宋_GB2312" w:hAnsi="Times New Roman" w:cs="Times New Roman"/>
          <w:sz w:val="32"/>
          <w:szCs w:val="32"/>
        </w:rPr>
        <w:t>全面响应</w:t>
      </w:r>
      <w:proofErr w:type="gramEnd"/>
      <w:r w:rsidRPr="00F31D33">
        <w:rPr>
          <w:rFonts w:ascii="Times New Roman" w:eastAsia="仿宋_GB2312" w:hAnsi="Times New Roman" w:cs="Times New Roman"/>
          <w:sz w:val="32"/>
          <w:szCs w:val="32"/>
        </w:rPr>
        <w:t>国家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双碳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战略，充分发挥生产性服务业在传统重化工业与资源型产业绿色转型中的关键赋能作用。大力培育和引进第三</w:t>
      </w:r>
      <w:proofErr w:type="gramStart"/>
      <w:r w:rsidRPr="00F31D33">
        <w:rPr>
          <w:rFonts w:ascii="Times New Roman" w:eastAsia="仿宋_GB2312" w:hAnsi="Times New Roman" w:cs="Times New Roman"/>
          <w:sz w:val="32"/>
          <w:szCs w:val="32"/>
        </w:rPr>
        <w:t>方环境</w:t>
      </w:r>
      <w:proofErr w:type="gramEnd"/>
      <w:r w:rsidRPr="00F31D33">
        <w:rPr>
          <w:rFonts w:ascii="Times New Roman" w:eastAsia="仿宋_GB2312" w:hAnsi="Times New Roman" w:cs="Times New Roman"/>
          <w:sz w:val="32"/>
          <w:szCs w:val="32"/>
        </w:rPr>
        <w:t>治理、合同能源管理、工业固废循环利用等专业服务</w:t>
      </w:r>
      <w:r w:rsidR="003B57A4" w:rsidRPr="00F31D33">
        <w:rPr>
          <w:rFonts w:ascii="Times New Roman" w:eastAsia="仿宋_GB2312" w:hAnsi="Times New Roman" w:cs="Times New Roman"/>
          <w:sz w:val="32"/>
          <w:szCs w:val="32"/>
        </w:rPr>
        <w:t>商</w:t>
      </w:r>
      <w:r w:rsidRPr="00F31D33">
        <w:rPr>
          <w:rFonts w:ascii="Times New Roman" w:eastAsia="仿宋_GB2312" w:hAnsi="Times New Roman" w:cs="Times New Roman"/>
          <w:sz w:val="32"/>
          <w:szCs w:val="32"/>
        </w:rPr>
        <w:t>。前瞻布局</w:t>
      </w:r>
      <w:proofErr w:type="gramStart"/>
      <w:r w:rsidRPr="00F31D33">
        <w:rPr>
          <w:rFonts w:ascii="Times New Roman" w:eastAsia="仿宋_GB2312" w:hAnsi="Times New Roman" w:cs="Times New Roman"/>
          <w:sz w:val="32"/>
          <w:szCs w:val="32"/>
        </w:rPr>
        <w:t>碳资产</w:t>
      </w:r>
      <w:proofErr w:type="gramEnd"/>
      <w:r w:rsidRPr="00F31D33">
        <w:rPr>
          <w:rFonts w:ascii="Times New Roman" w:eastAsia="仿宋_GB2312" w:hAnsi="Times New Roman" w:cs="Times New Roman"/>
          <w:sz w:val="32"/>
          <w:szCs w:val="32"/>
        </w:rPr>
        <w:t>管理服务，提供碳足迹核算、清洁生产审核、绿色产品认证等全链条碳管家服务，探索排污权、</w:t>
      </w:r>
      <w:proofErr w:type="gramStart"/>
      <w:r w:rsidRPr="00F31D33">
        <w:rPr>
          <w:rFonts w:ascii="Times New Roman" w:eastAsia="仿宋_GB2312" w:hAnsi="Times New Roman" w:cs="Times New Roman"/>
          <w:sz w:val="32"/>
          <w:szCs w:val="32"/>
        </w:rPr>
        <w:t>用能权等</w:t>
      </w:r>
      <w:proofErr w:type="gramEnd"/>
      <w:r w:rsidRPr="00F31D33">
        <w:rPr>
          <w:rFonts w:ascii="Times New Roman" w:eastAsia="仿宋_GB2312" w:hAnsi="Times New Roman" w:cs="Times New Roman"/>
          <w:sz w:val="32"/>
          <w:szCs w:val="32"/>
        </w:rPr>
        <w:t>环境权益交易与生态产品价值实现机制。输出</w:t>
      </w:r>
      <w:r w:rsidR="003B57A4" w:rsidRPr="00F31D33">
        <w:rPr>
          <w:rFonts w:ascii="Times New Roman" w:eastAsia="仿宋_GB2312" w:hAnsi="Times New Roman" w:cs="Times New Roman"/>
          <w:sz w:val="32"/>
          <w:szCs w:val="32"/>
        </w:rPr>
        <w:t>高耗能产业</w:t>
      </w:r>
      <w:r w:rsidRPr="00F31D33">
        <w:rPr>
          <w:rFonts w:ascii="Times New Roman" w:eastAsia="仿宋_GB2312" w:hAnsi="Times New Roman" w:cs="Times New Roman"/>
          <w:sz w:val="32"/>
          <w:szCs w:val="32"/>
        </w:rPr>
        <w:t>和资源型城市绿色转型的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贺州方案</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，打造具有</w:t>
      </w:r>
      <w:r w:rsidR="003B57A4" w:rsidRPr="00F31D33">
        <w:rPr>
          <w:rFonts w:ascii="Times New Roman" w:eastAsia="仿宋_GB2312" w:hAnsi="Times New Roman" w:cs="Times New Roman"/>
          <w:sz w:val="32"/>
          <w:szCs w:val="32"/>
        </w:rPr>
        <w:t>全区</w:t>
      </w:r>
      <w:r w:rsidRPr="00F31D33">
        <w:rPr>
          <w:rFonts w:ascii="Times New Roman" w:eastAsia="仿宋_GB2312" w:hAnsi="Times New Roman" w:cs="Times New Roman"/>
          <w:sz w:val="32"/>
          <w:szCs w:val="32"/>
        </w:rPr>
        <w:t>影响力的绿色</w:t>
      </w:r>
      <w:r w:rsidR="003B57A4" w:rsidRPr="00F31D33">
        <w:rPr>
          <w:rFonts w:ascii="Times New Roman" w:eastAsia="仿宋_GB2312" w:hAnsi="Times New Roman" w:cs="Times New Roman"/>
          <w:sz w:val="32"/>
          <w:szCs w:val="32"/>
        </w:rPr>
        <w:t>低碳</w:t>
      </w:r>
      <w:r w:rsidRPr="00F31D33">
        <w:rPr>
          <w:rFonts w:ascii="Times New Roman" w:eastAsia="仿宋_GB2312" w:hAnsi="Times New Roman" w:cs="Times New Roman"/>
          <w:sz w:val="32"/>
          <w:szCs w:val="32"/>
        </w:rPr>
        <w:t>服务</w:t>
      </w:r>
      <w:r w:rsidR="003B57A4" w:rsidRPr="00F31D33">
        <w:rPr>
          <w:rFonts w:ascii="Times New Roman" w:eastAsia="仿宋_GB2312" w:hAnsi="Times New Roman" w:cs="Times New Roman"/>
          <w:sz w:val="32"/>
          <w:szCs w:val="32"/>
        </w:rPr>
        <w:t>示范</w:t>
      </w:r>
      <w:r w:rsidRPr="00F31D33">
        <w:rPr>
          <w:rFonts w:ascii="Times New Roman" w:eastAsia="仿宋_GB2312" w:hAnsi="Times New Roman" w:cs="Times New Roman"/>
          <w:sz w:val="32"/>
          <w:szCs w:val="32"/>
        </w:rPr>
        <w:t>。</w:t>
      </w:r>
    </w:p>
    <w:p w14:paraId="0EE55B80" w14:textId="0570472C" w:rsidR="00684D27" w:rsidRPr="00F31D33" w:rsidRDefault="00CC1510"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830F04" w:rsidRPr="00F31D33">
        <w:rPr>
          <w:rFonts w:ascii="Times New Roman" w:eastAsia="仿宋_GB2312" w:hAnsi="Times New Roman" w:cs="Times New Roman"/>
          <w:b/>
          <w:bCs/>
          <w:sz w:val="32"/>
          <w:szCs w:val="32"/>
        </w:rPr>
        <w:t>大湾区</w:t>
      </w:r>
      <w:proofErr w:type="gramStart"/>
      <w:r w:rsidRPr="00F31D33">
        <w:rPr>
          <w:rFonts w:ascii="Times New Roman" w:eastAsia="仿宋_GB2312" w:hAnsi="Times New Roman" w:cs="Times New Roman"/>
          <w:b/>
          <w:bCs/>
          <w:sz w:val="32"/>
          <w:szCs w:val="32"/>
        </w:rPr>
        <w:t>康养</w:t>
      </w:r>
      <w:r w:rsidR="00101B78" w:rsidRPr="00F31D33">
        <w:rPr>
          <w:rFonts w:ascii="Times New Roman" w:eastAsia="仿宋_GB2312" w:hAnsi="Times New Roman" w:cs="Times New Roman"/>
          <w:b/>
          <w:bCs/>
          <w:sz w:val="32"/>
          <w:szCs w:val="32"/>
        </w:rPr>
        <w:t>文旅</w:t>
      </w:r>
      <w:proofErr w:type="gramEnd"/>
      <w:r w:rsidR="00830F04" w:rsidRPr="00F31D33">
        <w:rPr>
          <w:rFonts w:ascii="Times New Roman" w:eastAsia="仿宋_GB2312" w:hAnsi="Times New Roman" w:cs="Times New Roman"/>
          <w:b/>
          <w:bCs/>
          <w:sz w:val="32"/>
          <w:szCs w:val="32"/>
        </w:rPr>
        <w:t>首选</w:t>
      </w:r>
      <w:r w:rsidRPr="00F31D33">
        <w:rPr>
          <w:rFonts w:ascii="Times New Roman" w:eastAsia="仿宋_GB2312" w:hAnsi="Times New Roman" w:cs="Times New Roman"/>
          <w:b/>
          <w:bCs/>
          <w:sz w:val="32"/>
          <w:szCs w:val="32"/>
        </w:rPr>
        <w:t>目的地。</w:t>
      </w:r>
      <w:r w:rsidR="00E92C69" w:rsidRPr="00F31D33">
        <w:rPr>
          <w:rFonts w:ascii="Times New Roman" w:eastAsia="仿宋_GB2312" w:hAnsi="Times New Roman" w:cs="Times New Roman"/>
          <w:sz w:val="32"/>
          <w:szCs w:val="32"/>
        </w:rPr>
        <w:t>顺应国家</w:t>
      </w:r>
      <w:r w:rsidR="00E92C69" w:rsidRPr="00F31D33">
        <w:rPr>
          <w:rFonts w:ascii="Times New Roman" w:eastAsia="仿宋_GB2312" w:hAnsi="Times New Roman" w:cs="Times New Roman"/>
          <w:sz w:val="32"/>
          <w:szCs w:val="32"/>
        </w:rPr>
        <w:t>“</w:t>
      </w:r>
      <w:r w:rsidR="00E92C69" w:rsidRPr="00F31D33">
        <w:rPr>
          <w:rFonts w:ascii="Times New Roman" w:eastAsia="仿宋_GB2312" w:hAnsi="Times New Roman" w:cs="Times New Roman"/>
          <w:sz w:val="32"/>
          <w:szCs w:val="32"/>
        </w:rPr>
        <w:t>银发经济</w:t>
      </w:r>
      <w:r w:rsidR="00E92C69" w:rsidRPr="00F31D33">
        <w:rPr>
          <w:rFonts w:ascii="Times New Roman" w:eastAsia="仿宋_GB2312" w:hAnsi="Times New Roman" w:cs="Times New Roman"/>
          <w:sz w:val="32"/>
          <w:szCs w:val="32"/>
        </w:rPr>
        <w:t>”</w:t>
      </w:r>
      <w:r w:rsidR="00E92C69" w:rsidRPr="00F31D33">
        <w:rPr>
          <w:rFonts w:ascii="Times New Roman" w:eastAsia="仿宋_GB2312" w:hAnsi="Times New Roman" w:cs="Times New Roman"/>
          <w:sz w:val="32"/>
          <w:szCs w:val="32"/>
        </w:rPr>
        <w:t>发展趋势，</w:t>
      </w:r>
      <w:r w:rsidRPr="00F31D33">
        <w:rPr>
          <w:rFonts w:ascii="Times New Roman" w:eastAsia="仿宋_GB2312" w:hAnsi="Times New Roman" w:cs="Times New Roman"/>
          <w:sz w:val="32"/>
          <w:szCs w:val="32"/>
        </w:rPr>
        <w:t>充分发挥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世界长寿市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中国温泉之城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品牌优势，整合温泉、森林、古镇、瑶医药等资源，</w:t>
      </w:r>
      <w:r w:rsidR="00E92C69" w:rsidRPr="00F31D33">
        <w:rPr>
          <w:rFonts w:ascii="Times New Roman" w:eastAsia="仿宋_GB2312" w:hAnsi="Times New Roman" w:cs="Times New Roman"/>
          <w:sz w:val="32"/>
          <w:szCs w:val="32"/>
        </w:rPr>
        <w:t>将贺州生态资源优势转化为全生命周期的康养文</w:t>
      </w:r>
      <w:proofErr w:type="gramStart"/>
      <w:r w:rsidR="00E92C69" w:rsidRPr="00F31D33">
        <w:rPr>
          <w:rFonts w:ascii="Times New Roman" w:eastAsia="仿宋_GB2312" w:hAnsi="Times New Roman" w:cs="Times New Roman"/>
          <w:sz w:val="32"/>
          <w:szCs w:val="32"/>
        </w:rPr>
        <w:t>旅产业</w:t>
      </w:r>
      <w:proofErr w:type="gramEnd"/>
      <w:r w:rsidR="00E92C69" w:rsidRPr="00F31D33">
        <w:rPr>
          <w:rFonts w:ascii="Times New Roman" w:eastAsia="仿宋_GB2312" w:hAnsi="Times New Roman" w:cs="Times New Roman"/>
          <w:sz w:val="32"/>
          <w:szCs w:val="32"/>
        </w:rPr>
        <w:t>价值。</w:t>
      </w:r>
      <w:r w:rsidRPr="00F31D33">
        <w:rPr>
          <w:rFonts w:ascii="Times New Roman" w:eastAsia="仿宋_GB2312" w:hAnsi="Times New Roman" w:cs="Times New Roman"/>
          <w:sz w:val="32"/>
          <w:szCs w:val="32"/>
        </w:rPr>
        <w:t>大力发展</w:t>
      </w:r>
      <w:proofErr w:type="gramStart"/>
      <w:r w:rsidRPr="00F31D33">
        <w:rPr>
          <w:rFonts w:ascii="Times New Roman" w:eastAsia="仿宋_GB2312" w:hAnsi="Times New Roman" w:cs="Times New Roman"/>
          <w:sz w:val="32"/>
          <w:szCs w:val="32"/>
        </w:rPr>
        <w:t>全龄化</w:t>
      </w:r>
      <w:proofErr w:type="gramEnd"/>
      <w:r w:rsidRPr="00F31D33">
        <w:rPr>
          <w:rFonts w:ascii="Times New Roman" w:eastAsia="仿宋_GB2312" w:hAnsi="Times New Roman" w:cs="Times New Roman"/>
          <w:sz w:val="32"/>
          <w:szCs w:val="32"/>
        </w:rPr>
        <w:t>旅居康养、</w:t>
      </w:r>
      <w:r w:rsidR="00830F04" w:rsidRPr="00F31D33">
        <w:rPr>
          <w:rFonts w:ascii="Times New Roman" w:eastAsia="仿宋_GB2312" w:hAnsi="Times New Roman" w:cs="Times New Roman"/>
          <w:sz w:val="32"/>
          <w:szCs w:val="32"/>
        </w:rPr>
        <w:t>特色</w:t>
      </w:r>
      <w:r w:rsidR="00E92C69" w:rsidRPr="00F31D33">
        <w:rPr>
          <w:rFonts w:ascii="Times New Roman" w:eastAsia="仿宋_GB2312" w:hAnsi="Times New Roman" w:cs="Times New Roman"/>
          <w:sz w:val="32"/>
          <w:szCs w:val="32"/>
        </w:rPr>
        <w:t>瑶</w:t>
      </w:r>
      <w:proofErr w:type="gramStart"/>
      <w:r w:rsidR="00830F04" w:rsidRPr="00F31D33">
        <w:rPr>
          <w:rFonts w:ascii="Times New Roman" w:eastAsia="仿宋_GB2312" w:hAnsi="Times New Roman" w:cs="Times New Roman"/>
          <w:sz w:val="32"/>
          <w:szCs w:val="32"/>
        </w:rPr>
        <w:t>医</w:t>
      </w:r>
      <w:proofErr w:type="gramEnd"/>
      <w:r w:rsidR="00830F04" w:rsidRPr="00F31D33">
        <w:rPr>
          <w:rFonts w:ascii="Times New Roman" w:eastAsia="仿宋_GB2312" w:hAnsi="Times New Roman" w:cs="Times New Roman"/>
          <w:sz w:val="32"/>
          <w:szCs w:val="32"/>
        </w:rPr>
        <w:t>养</w:t>
      </w:r>
      <w:proofErr w:type="gramStart"/>
      <w:r w:rsidRPr="00F31D33">
        <w:rPr>
          <w:rFonts w:ascii="Times New Roman" w:eastAsia="仿宋_GB2312" w:hAnsi="Times New Roman" w:cs="Times New Roman"/>
          <w:sz w:val="32"/>
          <w:szCs w:val="32"/>
        </w:rPr>
        <w:t>和</w:t>
      </w:r>
      <w:r w:rsidR="00E92C69" w:rsidRPr="00F31D33">
        <w:rPr>
          <w:rFonts w:ascii="Times New Roman" w:eastAsia="仿宋_GB2312" w:hAnsi="Times New Roman" w:cs="Times New Roman"/>
          <w:sz w:val="32"/>
          <w:szCs w:val="32"/>
        </w:rPr>
        <w:t>体旅融合</w:t>
      </w:r>
      <w:proofErr w:type="gramEnd"/>
      <w:r w:rsidR="00830F04" w:rsidRPr="00F31D33">
        <w:rPr>
          <w:rFonts w:ascii="Times New Roman" w:eastAsia="仿宋_GB2312" w:hAnsi="Times New Roman" w:cs="Times New Roman"/>
          <w:sz w:val="32"/>
          <w:szCs w:val="32"/>
        </w:rPr>
        <w:t>，承接大湾区度假与养老需求</w:t>
      </w:r>
      <w:r w:rsidR="00E92C69" w:rsidRPr="00F31D33">
        <w:rPr>
          <w:rFonts w:ascii="Times New Roman" w:eastAsia="仿宋_GB2312" w:hAnsi="Times New Roman" w:cs="Times New Roman"/>
          <w:sz w:val="32"/>
          <w:szCs w:val="32"/>
        </w:rPr>
        <w:t>。推动康养医疗标准、服务规范与大湾区规则深度衔接，探索建立跨区域的健康服务与异地养老医疗互认机制，建立标准化、科学化的康养体系。</w:t>
      </w:r>
      <w:r w:rsidR="00830F04" w:rsidRPr="00F31D33">
        <w:rPr>
          <w:rFonts w:ascii="Times New Roman" w:eastAsia="仿宋_GB2312" w:hAnsi="Times New Roman" w:cs="Times New Roman"/>
          <w:sz w:val="32"/>
          <w:szCs w:val="32"/>
        </w:rPr>
        <w:t>打造大湾区</w:t>
      </w:r>
      <w:proofErr w:type="gramStart"/>
      <w:r w:rsidR="00830F04" w:rsidRPr="00F31D33">
        <w:rPr>
          <w:rFonts w:ascii="Times New Roman" w:eastAsia="仿宋_GB2312" w:hAnsi="Times New Roman" w:cs="Times New Roman"/>
          <w:sz w:val="32"/>
          <w:szCs w:val="32"/>
        </w:rPr>
        <w:t>文旅康养</w:t>
      </w:r>
      <w:proofErr w:type="gramEnd"/>
      <w:r w:rsidR="00830F04" w:rsidRPr="00F31D33">
        <w:rPr>
          <w:rFonts w:ascii="Times New Roman" w:eastAsia="仿宋_GB2312" w:hAnsi="Times New Roman" w:cs="Times New Roman"/>
          <w:sz w:val="32"/>
          <w:szCs w:val="32"/>
        </w:rPr>
        <w:t>首选目的地，</w:t>
      </w:r>
      <w:r w:rsidRPr="00F31D33">
        <w:rPr>
          <w:rFonts w:ascii="Times New Roman" w:eastAsia="仿宋_GB2312" w:hAnsi="Times New Roman" w:cs="Times New Roman"/>
          <w:sz w:val="32"/>
          <w:szCs w:val="32"/>
        </w:rPr>
        <w:t>建设服务湾区、辐射全国的</w:t>
      </w:r>
      <w:proofErr w:type="gramStart"/>
      <w:r w:rsidRPr="00F31D33">
        <w:rPr>
          <w:rFonts w:ascii="Times New Roman" w:eastAsia="仿宋_GB2312" w:hAnsi="Times New Roman" w:cs="Times New Roman"/>
          <w:sz w:val="32"/>
          <w:szCs w:val="32"/>
        </w:rPr>
        <w:t>高品质康养度假</w:t>
      </w:r>
      <w:proofErr w:type="gramEnd"/>
      <w:r w:rsidRPr="00F31D33">
        <w:rPr>
          <w:rFonts w:ascii="Times New Roman" w:eastAsia="仿宋_GB2312" w:hAnsi="Times New Roman" w:cs="Times New Roman"/>
          <w:sz w:val="32"/>
          <w:szCs w:val="32"/>
        </w:rPr>
        <w:t>胜地。</w:t>
      </w:r>
    </w:p>
    <w:p w14:paraId="7362012E" w14:textId="67B2BA61" w:rsidR="00E92C69" w:rsidRPr="00F31D33" w:rsidRDefault="00B65F23"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w:t>
      </w:r>
      <w:r w:rsidR="008E392A" w:rsidRPr="00F31D33">
        <w:rPr>
          <w:rFonts w:ascii="Times New Roman" w:eastAsia="仿宋_GB2312" w:hAnsi="Times New Roman" w:cs="Times New Roman"/>
          <w:b/>
          <w:bCs/>
          <w:sz w:val="32"/>
          <w:szCs w:val="32"/>
        </w:rPr>
        <w:t>面向粤桂湘的区域商贸新中心</w:t>
      </w:r>
      <w:r w:rsidR="00D03B7B"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顺应</w:t>
      </w:r>
      <w:r w:rsidR="00076F45" w:rsidRPr="00F31D33">
        <w:rPr>
          <w:rFonts w:ascii="Times New Roman" w:eastAsia="仿宋_GB2312" w:hAnsi="Times New Roman" w:cs="Times New Roman"/>
          <w:sz w:val="32"/>
          <w:szCs w:val="32"/>
        </w:rPr>
        <w:t>新</w:t>
      </w:r>
      <w:proofErr w:type="gramStart"/>
      <w:r w:rsidR="00076F45" w:rsidRPr="00F31D33">
        <w:rPr>
          <w:rFonts w:ascii="Times New Roman" w:eastAsia="仿宋_GB2312" w:hAnsi="Times New Roman" w:cs="Times New Roman"/>
          <w:sz w:val="32"/>
          <w:szCs w:val="32"/>
        </w:rPr>
        <w:t>业态新模式</w:t>
      </w:r>
      <w:proofErr w:type="gramEnd"/>
      <w:r w:rsidR="00076F45" w:rsidRPr="00F31D33">
        <w:rPr>
          <w:rFonts w:ascii="Times New Roman" w:eastAsia="仿宋_GB2312" w:hAnsi="Times New Roman" w:cs="Times New Roman"/>
          <w:sz w:val="32"/>
          <w:szCs w:val="32"/>
        </w:rPr>
        <w:t>新场</w:t>
      </w:r>
      <w:r w:rsidR="00076F45" w:rsidRPr="00F31D33">
        <w:rPr>
          <w:rFonts w:ascii="Times New Roman" w:eastAsia="仿宋_GB2312" w:hAnsi="Times New Roman" w:cs="Times New Roman"/>
          <w:sz w:val="32"/>
          <w:szCs w:val="32"/>
        </w:rPr>
        <w:lastRenderedPageBreak/>
        <w:t>景</w:t>
      </w:r>
      <w:r w:rsidRPr="00F31D33">
        <w:rPr>
          <w:rFonts w:ascii="Times New Roman" w:eastAsia="仿宋_GB2312" w:hAnsi="Times New Roman" w:cs="Times New Roman"/>
          <w:sz w:val="32"/>
          <w:szCs w:val="32"/>
        </w:rPr>
        <w:t>消费趋势，重构贺州区域</w:t>
      </w:r>
      <w:r w:rsidR="00D03B7B" w:rsidRPr="00F31D33">
        <w:rPr>
          <w:rFonts w:ascii="Times New Roman" w:eastAsia="仿宋_GB2312" w:hAnsi="Times New Roman" w:cs="Times New Roman"/>
          <w:sz w:val="32"/>
          <w:szCs w:val="32"/>
        </w:rPr>
        <w:t>性</w:t>
      </w:r>
      <w:r w:rsidRPr="00F31D33">
        <w:rPr>
          <w:rFonts w:ascii="Times New Roman" w:eastAsia="仿宋_GB2312" w:hAnsi="Times New Roman" w:cs="Times New Roman"/>
          <w:sz w:val="32"/>
          <w:szCs w:val="32"/>
        </w:rPr>
        <w:t>商业版图与消费</w:t>
      </w:r>
      <w:r w:rsidR="00D03B7B" w:rsidRPr="00F31D33">
        <w:rPr>
          <w:rFonts w:ascii="Times New Roman" w:eastAsia="仿宋_GB2312" w:hAnsi="Times New Roman" w:cs="Times New Roman"/>
          <w:sz w:val="32"/>
          <w:szCs w:val="32"/>
        </w:rPr>
        <w:t>市场</w:t>
      </w:r>
      <w:r w:rsidRPr="00F31D33">
        <w:rPr>
          <w:rFonts w:ascii="Times New Roman" w:eastAsia="仿宋_GB2312" w:hAnsi="Times New Roman" w:cs="Times New Roman"/>
          <w:sz w:val="32"/>
          <w:szCs w:val="32"/>
        </w:rPr>
        <w:t>。挖掘贺州特色轻工产品与名特优农产品潜力，构建</w:t>
      </w:r>
      <w:r w:rsidRPr="00F31D33">
        <w:rPr>
          <w:rFonts w:ascii="Times New Roman" w:eastAsia="仿宋_GB2312" w:hAnsi="Times New Roman" w:cs="Times New Roman"/>
          <w:sz w:val="32"/>
          <w:szCs w:val="32"/>
        </w:rPr>
        <w:t>“</w:t>
      </w:r>
      <w:r w:rsidR="00D03B7B" w:rsidRPr="00F31D33">
        <w:rPr>
          <w:rFonts w:ascii="Times New Roman" w:eastAsia="仿宋_GB2312" w:hAnsi="Times New Roman" w:cs="Times New Roman"/>
          <w:sz w:val="32"/>
          <w:szCs w:val="32"/>
        </w:rPr>
        <w:t>线</w:t>
      </w:r>
      <w:r w:rsidRPr="00F31D33">
        <w:rPr>
          <w:rFonts w:ascii="Times New Roman" w:eastAsia="仿宋_GB2312" w:hAnsi="Times New Roman" w:cs="Times New Roman"/>
          <w:sz w:val="32"/>
          <w:szCs w:val="32"/>
        </w:rPr>
        <w:t>上交易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产地直发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官方质检</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的直播</w:t>
      </w:r>
      <w:r w:rsidR="00D03B7B" w:rsidRPr="00F31D33">
        <w:rPr>
          <w:rFonts w:ascii="Times New Roman" w:eastAsia="仿宋_GB2312" w:hAnsi="Times New Roman" w:cs="Times New Roman"/>
          <w:sz w:val="32"/>
          <w:szCs w:val="32"/>
        </w:rPr>
        <w:t>电商</w:t>
      </w:r>
      <w:r w:rsidRPr="00F31D33">
        <w:rPr>
          <w:rFonts w:ascii="Times New Roman" w:eastAsia="仿宋_GB2312" w:hAnsi="Times New Roman" w:cs="Times New Roman"/>
          <w:sz w:val="32"/>
          <w:szCs w:val="32"/>
        </w:rPr>
        <w:t>供应链体系。全面实施区域公用品牌战略，提升贺州产品在全国及东盟市场的溢价能力。</w:t>
      </w:r>
      <w:proofErr w:type="gramStart"/>
      <w:r w:rsidRPr="00F31D33">
        <w:rPr>
          <w:rFonts w:ascii="Times New Roman" w:eastAsia="仿宋_GB2312" w:hAnsi="Times New Roman" w:cs="Times New Roman"/>
          <w:sz w:val="32"/>
          <w:szCs w:val="32"/>
        </w:rPr>
        <w:t>以首店经济</w:t>
      </w:r>
      <w:proofErr w:type="gramEnd"/>
      <w:r w:rsidRPr="00F31D33">
        <w:rPr>
          <w:rFonts w:ascii="Times New Roman" w:eastAsia="仿宋_GB2312" w:hAnsi="Times New Roman" w:cs="Times New Roman"/>
          <w:sz w:val="32"/>
          <w:szCs w:val="32"/>
        </w:rPr>
        <w:t>、潮流体验、沉浸式文娱与高品质夜间经济激活城市消费新空间，实现从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交通过境地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流量聚集地与区域消费目的地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的根本性转变，</w:t>
      </w:r>
      <w:proofErr w:type="gramStart"/>
      <w:r w:rsidRPr="00F31D33">
        <w:rPr>
          <w:rFonts w:ascii="Times New Roman" w:eastAsia="仿宋_GB2312" w:hAnsi="Times New Roman" w:cs="Times New Roman"/>
          <w:sz w:val="32"/>
          <w:szCs w:val="32"/>
        </w:rPr>
        <w:t>打造桂粤湘</w:t>
      </w:r>
      <w:proofErr w:type="gramEnd"/>
      <w:r w:rsidRPr="00F31D33">
        <w:rPr>
          <w:rFonts w:ascii="Times New Roman" w:eastAsia="仿宋_GB2312" w:hAnsi="Times New Roman" w:cs="Times New Roman"/>
          <w:sz w:val="32"/>
          <w:szCs w:val="32"/>
        </w:rPr>
        <w:t>交界区域的活力</w:t>
      </w:r>
      <w:r w:rsidR="00D03B7B" w:rsidRPr="00F31D33">
        <w:rPr>
          <w:rFonts w:ascii="Times New Roman" w:eastAsia="仿宋_GB2312" w:hAnsi="Times New Roman" w:cs="Times New Roman"/>
          <w:sz w:val="32"/>
          <w:szCs w:val="32"/>
        </w:rPr>
        <w:t>商贸</w:t>
      </w:r>
      <w:r w:rsidRPr="00F31D33">
        <w:rPr>
          <w:rFonts w:ascii="Times New Roman" w:eastAsia="仿宋_GB2312" w:hAnsi="Times New Roman" w:cs="Times New Roman"/>
          <w:sz w:val="32"/>
          <w:szCs w:val="32"/>
        </w:rPr>
        <w:t>枢纽。</w:t>
      </w:r>
    </w:p>
    <w:p w14:paraId="71F3FC6E"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17" w:name="_Toc226637385"/>
      <w:r>
        <w:rPr>
          <w:rFonts w:ascii="Times New Roman" w:eastAsia="黑体" w:hAnsi="Times New Roman" w:cs="Times New Roman"/>
          <w:color w:val="auto"/>
          <w:sz w:val="32"/>
          <w:szCs w:val="32"/>
        </w:rPr>
        <w:br w:type="page"/>
      </w:r>
    </w:p>
    <w:p w14:paraId="4D5581BF" w14:textId="48E77157" w:rsidR="0046012A" w:rsidRPr="00F31D33" w:rsidRDefault="0046012A"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第三章</w:t>
      </w:r>
      <w:r w:rsidR="001779F2"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空间布局与特色载体</w:t>
      </w:r>
      <w:bookmarkEnd w:id="17"/>
    </w:p>
    <w:p w14:paraId="4DA6FC3C" w14:textId="72B7182F" w:rsidR="00B10573" w:rsidRPr="00F31D33" w:rsidRDefault="00CD6023"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全域统筹、功能互补、错位发展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的原则，立足各板块资源禀赋与产业基础，重塑服务业空间经济地理。构建以八步、平桂为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双核引领</w:t>
      </w:r>
      <w:r w:rsidR="00FE696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东融示范区</w:t>
      </w:r>
      <w:proofErr w:type="gramEnd"/>
      <w:r w:rsidRPr="00F31D33">
        <w:rPr>
          <w:rFonts w:ascii="Times New Roman" w:eastAsia="仿宋_GB2312" w:hAnsi="Times New Roman" w:cs="Times New Roman"/>
          <w:sz w:val="32"/>
          <w:szCs w:val="32"/>
        </w:rPr>
        <w:t>、高新区为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双区驱动</w:t>
      </w:r>
      <w:r w:rsidR="00FE696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，钟山、富川、昭平为</w:t>
      </w:r>
      <w:r w:rsidRPr="00F31D33">
        <w:rPr>
          <w:rFonts w:ascii="Times New Roman" w:eastAsia="仿宋_GB2312" w:hAnsi="Times New Roman" w:cs="Times New Roman"/>
          <w:sz w:val="32"/>
          <w:szCs w:val="32"/>
        </w:rPr>
        <w:t>“</w:t>
      </w:r>
      <w:r w:rsidR="00FE6964" w:rsidRPr="00F31D33">
        <w:rPr>
          <w:rFonts w:ascii="Times New Roman" w:eastAsia="仿宋_GB2312" w:hAnsi="Times New Roman" w:cs="Times New Roman"/>
          <w:sz w:val="32"/>
          <w:szCs w:val="32"/>
        </w:rPr>
        <w:t>多极协同</w:t>
      </w:r>
      <w:r w:rsidR="00FE696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的现代服务业发展新格局</w:t>
      </w:r>
      <w:r w:rsidR="00FE6964" w:rsidRPr="00F31D33">
        <w:rPr>
          <w:rFonts w:ascii="Times New Roman" w:eastAsia="仿宋_GB2312" w:hAnsi="Times New Roman" w:cs="Times New Roman"/>
          <w:sz w:val="32"/>
          <w:szCs w:val="32"/>
        </w:rPr>
        <w:t>，实现产业空间与城市功能的深度耦合</w:t>
      </w:r>
      <w:r w:rsidR="00030D7B" w:rsidRPr="00F31D33">
        <w:rPr>
          <w:rFonts w:ascii="Times New Roman" w:eastAsia="仿宋_GB2312" w:hAnsi="Times New Roman" w:cs="Times New Roman"/>
          <w:sz w:val="32"/>
          <w:szCs w:val="32"/>
        </w:rPr>
        <w:t>，打造对接粤港澳大湾区的现代服务业空间矩阵</w:t>
      </w:r>
      <w:r w:rsidRPr="00F31D33">
        <w:rPr>
          <w:rFonts w:ascii="Times New Roman" w:eastAsia="仿宋_GB2312" w:hAnsi="Times New Roman" w:cs="Times New Roman"/>
          <w:sz w:val="32"/>
          <w:szCs w:val="32"/>
        </w:rPr>
        <w:t>。</w:t>
      </w:r>
    </w:p>
    <w:p w14:paraId="645F589F" w14:textId="33F5440D" w:rsidR="0046012A" w:rsidRPr="00F31D33" w:rsidRDefault="000F44EC"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8" w:name="_Toc226637386"/>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46012A" w:rsidRPr="00F31D33">
        <w:rPr>
          <w:rFonts w:ascii="Times New Roman" w:eastAsia="楷体_GB2312" w:hAnsi="Times New Roman" w:cs="Times New Roman"/>
          <w:b/>
          <w:bCs/>
          <w:sz w:val="32"/>
          <w:szCs w:val="32"/>
        </w:rPr>
        <w:t>“</w:t>
      </w:r>
      <w:r w:rsidR="00B10573" w:rsidRPr="00F31D33">
        <w:rPr>
          <w:rFonts w:ascii="Times New Roman" w:eastAsia="楷体_GB2312" w:hAnsi="Times New Roman" w:cs="Times New Roman"/>
          <w:b/>
          <w:bCs/>
          <w:sz w:val="32"/>
          <w:szCs w:val="32"/>
        </w:rPr>
        <w:t>双</w:t>
      </w:r>
      <w:r w:rsidR="00851BB5" w:rsidRPr="00F31D33">
        <w:rPr>
          <w:rFonts w:ascii="Times New Roman" w:eastAsia="楷体_GB2312" w:hAnsi="Times New Roman" w:cs="Times New Roman"/>
          <w:b/>
          <w:bCs/>
          <w:sz w:val="32"/>
          <w:szCs w:val="32"/>
        </w:rPr>
        <w:t>核</w:t>
      </w:r>
      <w:r w:rsidR="0046012A" w:rsidRPr="00F31D33">
        <w:rPr>
          <w:rFonts w:ascii="Times New Roman" w:eastAsia="楷体_GB2312" w:hAnsi="Times New Roman" w:cs="Times New Roman"/>
          <w:b/>
          <w:bCs/>
          <w:sz w:val="32"/>
          <w:szCs w:val="32"/>
        </w:rPr>
        <w:t>引领</w:t>
      </w:r>
      <w:r w:rsidR="0046012A" w:rsidRPr="00F31D33">
        <w:rPr>
          <w:rFonts w:ascii="Times New Roman" w:eastAsia="楷体_GB2312" w:hAnsi="Times New Roman" w:cs="Times New Roman"/>
          <w:b/>
          <w:bCs/>
          <w:sz w:val="32"/>
          <w:szCs w:val="32"/>
        </w:rPr>
        <w:t>”</w:t>
      </w:r>
      <w:r w:rsidR="00CD6023" w:rsidRPr="00F31D33">
        <w:rPr>
          <w:rFonts w:ascii="Times New Roman" w:eastAsia="楷体_GB2312" w:hAnsi="Times New Roman" w:cs="Times New Roman"/>
          <w:b/>
          <w:bCs/>
          <w:sz w:val="32"/>
          <w:szCs w:val="32"/>
        </w:rPr>
        <w:t>，提升中心城区服务能级</w:t>
      </w:r>
      <w:bookmarkEnd w:id="18"/>
    </w:p>
    <w:p w14:paraId="7F5557E3" w14:textId="2903C846" w:rsidR="00B10573" w:rsidRPr="00F31D33" w:rsidRDefault="00CD6023"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聚焦八步区</w:t>
      </w:r>
      <w:proofErr w:type="gramStart"/>
      <w:r w:rsidRPr="00F31D33">
        <w:rPr>
          <w:rFonts w:ascii="Times New Roman" w:eastAsia="仿宋_GB2312" w:hAnsi="Times New Roman" w:cs="Times New Roman"/>
          <w:sz w:val="32"/>
          <w:szCs w:val="32"/>
        </w:rPr>
        <w:t>和平桂区两</w:t>
      </w:r>
      <w:proofErr w:type="gramEnd"/>
      <w:r w:rsidRPr="00F31D33">
        <w:rPr>
          <w:rFonts w:ascii="Times New Roman" w:eastAsia="仿宋_GB2312" w:hAnsi="Times New Roman" w:cs="Times New Roman"/>
          <w:sz w:val="32"/>
          <w:szCs w:val="32"/>
        </w:rPr>
        <w:t>大主城区，重点发展总部经济、数字经济、高端商贸、</w:t>
      </w:r>
      <w:proofErr w:type="gramStart"/>
      <w:r w:rsidRPr="00F31D33">
        <w:rPr>
          <w:rFonts w:ascii="Times New Roman" w:eastAsia="仿宋_GB2312" w:hAnsi="Times New Roman" w:cs="Times New Roman"/>
          <w:sz w:val="32"/>
          <w:szCs w:val="32"/>
        </w:rPr>
        <w:t>文旅康养</w:t>
      </w:r>
      <w:proofErr w:type="gramEnd"/>
      <w:r w:rsidRPr="00F31D33">
        <w:rPr>
          <w:rFonts w:ascii="Times New Roman" w:eastAsia="仿宋_GB2312" w:hAnsi="Times New Roman" w:cs="Times New Roman"/>
          <w:sz w:val="32"/>
          <w:szCs w:val="32"/>
        </w:rPr>
        <w:t>等服务业态，推动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产城人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深度融合，打造引领全市、服务湾区的现代服务业核心增长极。</w:t>
      </w:r>
    </w:p>
    <w:p w14:paraId="51A84F6F" w14:textId="5C985913" w:rsidR="00B10573" w:rsidRPr="00F31D33" w:rsidRDefault="00B10573"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八步区</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城市综合服务与</w:t>
      </w:r>
      <w:r w:rsidR="007166F6" w:rsidRPr="00F31D33">
        <w:rPr>
          <w:rFonts w:ascii="Times New Roman" w:eastAsia="仿宋_GB2312" w:hAnsi="Times New Roman" w:cs="Times New Roman"/>
          <w:b/>
          <w:bCs/>
          <w:sz w:val="32"/>
          <w:szCs w:val="32"/>
        </w:rPr>
        <w:t>高品质消费</w:t>
      </w:r>
      <w:r w:rsidRPr="00F31D33">
        <w:rPr>
          <w:rFonts w:ascii="Times New Roman" w:eastAsia="仿宋_GB2312" w:hAnsi="Times New Roman" w:cs="Times New Roman"/>
          <w:b/>
          <w:bCs/>
          <w:sz w:val="32"/>
          <w:szCs w:val="32"/>
        </w:rPr>
        <w:t>核心</w:t>
      </w:r>
    </w:p>
    <w:p w14:paraId="35ACCA5F" w14:textId="34013CC3" w:rsidR="00CD6023" w:rsidRPr="00F31D33" w:rsidRDefault="007166F6" w:rsidP="00C8550D">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立足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东融门户</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定位，全力打造商贸消费、</w:t>
      </w:r>
      <w:proofErr w:type="gramStart"/>
      <w:r w:rsidRPr="00F31D33">
        <w:rPr>
          <w:rFonts w:ascii="Times New Roman" w:eastAsia="仿宋_GB2312" w:hAnsi="Times New Roman" w:cs="Times New Roman"/>
          <w:sz w:val="32"/>
          <w:szCs w:val="32"/>
        </w:rPr>
        <w:t>文旅康养</w:t>
      </w:r>
      <w:proofErr w:type="gramEnd"/>
      <w:r w:rsidRPr="00F31D33">
        <w:rPr>
          <w:rFonts w:ascii="Times New Roman" w:eastAsia="仿宋_GB2312" w:hAnsi="Times New Roman" w:cs="Times New Roman"/>
          <w:sz w:val="32"/>
          <w:szCs w:val="32"/>
        </w:rPr>
        <w:t>、区域物流三大服务业集群，建设宜</w:t>
      </w:r>
      <w:proofErr w:type="gramStart"/>
      <w:r w:rsidRPr="00F31D33">
        <w:rPr>
          <w:rFonts w:ascii="Times New Roman" w:eastAsia="仿宋_GB2312" w:hAnsi="Times New Roman" w:cs="Times New Roman"/>
          <w:sz w:val="32"/>
          <w:szCs w:val="32"/>
        </w:rPr>
        <w:t>居宜业宜</w:t>
      </w:r>
      <w:proofErr w:type="gramEnd"/>
      <w:r w:rsidRPr="00F31D33">
        <w:rPr>
          <w:rFonts w:ascii="Times New Roman" w:eastAsia="仿宋_GB2312" w:hAnsi="Times New Roman" w:cs="Times New Roman"/>
          <w:sz w:val="32"/>
          <w:szCs w:val="32"/>
        </w:rPr>
        <w:t>游的现代服务业中心城区。</w:t>
      </w:r>
      <w:r w:rsidR="00C8550D" w:rsidRPr="00F31D33">
        <w:rPr>
          <w:rFonts w:ascii="Times New Roman" w:eastAsia="仿宋_GB2312" w:hAnsi="Times New Roman" w:cs="Times New Roman"/>
          <w:sz w:val="32"/>
          <w:szCs w:val="32"/>
        </w:rPr>
        <w:t>依托缤纷环球城、远东商圈、金源麒麟广场等大型商业综合体，培育</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首店经济</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与</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日间购物</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夜间休闲</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的高品质消费场景。深化</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一刻钟便民生活圈</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建设，高标准打造特色美食街区与夜间经济集聚区，全面提升中心城区消费虹吸力。发挥长寿生态优势，以</w:t>
      </w:r>
      <w:r w:rsidR="00C85ADC" w:rsidRPr="00F31D33">
        <w:rPr>
          <w:rFonts w:ascii="Times New Roman" w:eastAsia="仿宋_GB2312" w:hAnsi="Times New Roman" w:cs="Times New Roman"/>
          <w:sz w:val="32"/>
          <w:szCs w:val="32"/>
        </w:rPr>
        <w:t>西溪、大汤等</w:t>
      </w:r>
      <w:r w:rsidR="00C8550D" w:rsidRPr="00F31D33">
        <w:rPr>
          <w:rFonts w:ascii="Times New Roman" w:eastAsia="仿宋_GB2312" w:hAnsi="Times New Roman" w:cs="Times New Roman"/>
          <w:sz w:val="32"/>
          <w:szCs w:val="32"/>
        </w:rPr>
        <w:t>南乡温泉资源为核心，高标准创建国家级旅游度假区。积极引入大湾区优质医疗与康养运营机构，构建</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温泉理疗</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森林旅居</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特色</w:t>
      </w:r>
      <w:proofErr w:type="gramStart"/>
      <w:r w:rsidR="00C8550D" w:rsidRPr="00F31D33">
        <w:rPr>
          <w:rFonts w:ascii="Times New Roman" w:eastAsia="仿宋_GB2312" w:hAnsi="Times New Roman" w:cs="Times New Roman"/>
          <w:sz w:val="32"/>
          <w:szCs w:val="32"/>
        </w:rPr>
        <w:t>医</w:t>
      </w:r>
      <w:proofErr w:type="gramEnd"/>
      <w:r w:rsidR="00C8550D" w:rsidRPr="00F31D33">
        <w:rPr>
          <w:rFonts w:ascii="Times New Roman" w:eastAsia="仿宋_GB2312" w:hAnsi="Times New Roman" w:cs="Times New Roman"/>
          <w:sz w:val="32"/>
          <w:szCs w:val="32"/>
        </w:rPr>
        <w:t>养</w:t>
      </w:r>
      <w:r w:rsidR="00C8550D" w:rsidRPr="00F31D33">
        <w:rPr>
          <w:rFonts w:ascii="Times New Roman" w:eastAsia="仿宋_GB2312" w:hAnsi="Times New Roman" w:cs="Times New Roman"/>
          <w:sz w:val="32"/>
          <w:szCs w:val="32"/>
        </w:rPr>
        <w:t>”</w:t>
      </w:r>
      <w:proofErr w:type="gramStart"/>
      <w:r w:rsidR="00C8550D" w:rsidRPr="00F31D33">
        <w:rPr>
          <w:rFonts w:ascii="Times New Roman" w:eastAsia="仿宋_GB2312" w:hAnsi="Times New Roman" w:cs="Times New Roman"/>
          <w:sz w:val="32"/>
          <w:szCs w:val="32"/>
        </w:rPr>
        <w:t>复合型康养联合体</w:t>
      </w:r>
      <w:proofErr w:type="gramEnd"/>
      <w:r w:rsidR="00C8550D" w:rsidRPr="00F31D33">
        <w:rPr>
          <w:rFonts w:ascii="Times New Roman" w:eastAsia="仿宋_GB2312" w:hAnsi="Times New Roman" w:cs="Times New Roman"/>
          <w:sz w:val="32"/>
          <w:szCs w:val="32"/>
        </w:rPr>
        <w:t>。</w:t>
      </w:r>
      <w:r w:rsidR="00A25622" w:rsidRPr="00F31D33">
        <w:rPr>
          <w:rFonts w:ascii="Times New Roman" w:eastAsia="仿宋_GB2312" w:hAnsi="Times New Roman" w:cs="Times New Roman"/>
          <w:sz w:val="32"/>
          <w:szCs w:val="32"/>
        </w:rPr>
        <w:t>依托现代农业物流产业园等载体，</w:t>
      </w:r>
      <w:r w:rsidR="00C8550D" w:rsidRPr="00F31D33">
        <w:rPr>
          <w:rFonts w:ascii="Times New Roman" w:eastAsia="仿宋_GB2312" w:hAnsi="Times New Roman" w:cs="Times New Roman"/>
          <w:sz w:val="32"/>
          <w:szCs w:val="32"/>
        </w:rPr>
        <w:t>完善城市现代物流体系，扩大农产品冷链物流配</w:t>
      </w:r>
      <w:r w:rsidR="00C8550D" w:rsidRPr="00F31D33">
        <w:rPr>
          <w:rFonts w:ascii="Times New Roman" w:eastAsia="仿宋_GB2312" w:hAnsi="Times New Roman" w:cs="Times New Roman"/>
          <w:sz w:val="32"/>
          <w:szCs w:val="32"/>
        </w:rPr>
        <w:lastRenderedPageBreak/>
        <w:t>送规模，完善冷链集配与分拨功能，构建直供大湾区</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菜篮子</w:t>
      </w:r>
      <w:r w:rsidR="00C8550D" w:rsidRPr="00F31D33">
        <w:rPr>
          <w:rFonts w:ascii="Times New Roman" w:eastAsia="仿宋_GB2312" w:hAnsi="Times New Roman" w:cs="Times New Roman"/>
          <w:sz w:val="32"/>
          <w:szCs w:val="32"/>
        </w:rPr>
        <w:t>”</w:t>
      </w:r>
      <w:r w:rsidR="00C8550D" w:rsidRPr="00F31D33">
        <w:rPr>
          <w:rFonts w:ascii="Times New Roman" w:eastAsia="仿宋_GB2312" w:hAnsi="Times New Roman" w:cs="Times New Roman"/>
          <w:sz w:val="32"/>
          <w:szCs w:val="32"/>
        </w:rPr>
        <w:t>的高效流通网络。</w:t>
      </w:r>
    </w:p>
    <w:p w14:paraId="1F3D6D32" w14:textId="017BE49B" w:rsidR="00B10573" w:rsidRPr="00F31D33" w:rsidRDefault="00B10573"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平桂区</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数字经济与时尚创意高地</w:t>
      </w:r>
    </w:p>
    <w:p w14:paraId="6EF26E3F" w14:textId="0DDB22EB" w:rsidR="002E3D4B" w:rsidRPr="00F31D33" w:rsidRDefault="002E3D4B" w:rsidP="002E3D4B">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发挥新兴产业集聚优势，大力发展黄金珠宝、人工智能、</w:t>
      </w:r>
      <w:proofErr w:type="gramStart"/>
      <w:r w:rsidRPr="00F31D33">
        <w:rPr>
          <w:rFonts w:ascii="Times New Roman" w:eastAsia="仿宋_GB2312" w:hAnsi="Times New Roman" w:cs="Times New Roman"/>
          <w:sz w:val="32"/>
          <w:szCs w:val="32"/>
        </w:rPr>
        <w:t>文旅体</w:t>
      </w:r>
      <w:proofErr w:type="gramEnd"/>
      <w:r w:rsidRPr="00F31D33">
        <w:rPr>
          <w:rFonts w:ascii="Times New Roman" w:eastAsia="仿宋_GB2312" w:hAnsi="Times New Roman" w:cs="Times New Roman"/>
          <w:sz w:val="32"/>
          <w:szCs w:val="32"/>
        </w:rPr>
        <w:t>融合三大重点领域，打造传统产业升级与新质生产力培育的标杆示范区。打造黄金珠宝数字时尚中心</w:t>
      </w:r>
      <w:r w:rsidR="00A25622"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依托广西黄金珠宝产业园，大力发展电商直播新业态，高标准建设直播电商示范基地与官方质检仓。推动产业向研发设计、检验检测、品牌营销与供应</w:t>
      </w:r>
      <w:proofErr w:type="gramStart"/>
      <w:r w:rsidRPr="00F31D33">
        <w:rPr>
          <w:rFonts w:ascii="Times New Roman" w:eastAsia="仿宋_GB2312" w:hAnsi="Times New Roman" w:cs="Times New Roman"/>
          <w:sz w:val="32"/>
          <w:szCs w:val="32"/>
        </w:rPr>
        <w:t>链金融</w:t>
      </w:r>
      <w:proofErr w:type="gramEnd"/>
      <w:r w:rsidRPr="00F31D33">
        <w:rPr>
          <w:rFonts w:ascii="Times New Roman" w:eastAsia="仿宋_GB2312" w:hAnsi="Times New Roman" w:cs="Times New Roman"/>
          <w:sz w:val="32"/>
          <w:szCs w:val="32"/>
        </w:rPr>
        <w:t>等价值链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微笑曲线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两端延伸，实现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工厂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供应链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电商直播</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全链条闭环。</w:t>
      </w:r>
      <w:proofErr w:type="gramStart"/>
      <w:r w:rsidRPr="00F31D33">
        <w:rPr>
          <w:rFonts w:ascii="Times New Roman" w:eastAsia="仿宋_GB2312" w:hAnsi="Times New Roman" w:cs="Times New Roman"/>
          <w:sz w:val="32"/>
          <w:szCs w:val="32"/>
        </w:rPr>
        <w:t>依托平桂大</w:t>
      </w:r>
      <w:proofErr w:type="gramEnd"/>
      <w:r w:rsidRPr="00F31D33">
        <w:rPr>
          <w:rFonts w:ascii="Times New Roman" w:eastAsia="仿宋_GB2312" w:hAnsi="Times New Roman" w:cs="Times New Roman"/>
          <w:sz w:val="32"/>
          <w:szCs w:val="32"/>
        </w:rPr>
        <w:t>数据产业园及图灵小镇，高起点建设服务广西和大湾区</w:t>
      </w:r>
      <w:r w:rsidR="00297D8B" w:rsidRPr="00F31D33">
        <w:rPr>
          <w:rFonts w:ascii="Times New Roman" w:eastAsia="仿宋_GB2312" w:hAnsi="Times New Roman" w:cs="Times New Roman"/>
          <w:sz w:val="32"/>
          <w:szCs w:val="32"/>
        </w:rPr>
        <w:t>、面向东盟</w:t>
      </w:r>
      <w:r w:rsidRPr="00F31D33">
        <w:rPr>
          <w:rFonts w:ascii="Times New Roman" w:eastAsia="仿宋_GB2312" w:hAnsi="Times New Roman" w:cs="Times New Roman"/>
          <w:sz w:val="32"/>
          <w:szCs w:val="32"/>
        </w:rPr>
        <w:t>的</w:t>
      </w:r>
      <w:proofErr w:type="gramStart"/>
      <w:r w:rsidRPr="00F31D33">
        <w:rPr>
          <w:rFonts w:ascii="Times New Roman" w:eastAsia="仿宋_GB2312" w:hAnsi="Times New Roman" w:cs="Times New Roman"/>
          <w:sz w:val="32"/>
          <w:szCs w:val="32"/>
        </w:rPr>
        <w:t>绿色算力中心</w:t>
      </w:r>
      <w:proofErr w:type="gramEnd"/>
      <w:r w:rsidRPr="00F31D33">
        <w:rPr>
          <w:rFonts w:ascii="Times New Roman" w:eastAsia="仿宋_GB2312" w:hAnsi="Times New Roman" w:cs="Times New Roman"/>
          <w:sz w:val="32"/>
          <w:szCs w:val="32"/>
        </w:rPr>
        <w:t>。推动人工智能大模型在碳酸钙矿山开采识别、智慧农业、低空巡检等本地场景的创新应用，打造数字产业转化与数据服务外包基地。盘活并依托姑婆山景区与姑婆</w:t>
      </w:r>
      <w:proofErr w:type="gramStart"/>
      <w:r w:rsidRPr="00F31D33">
        <w:rPr>
          <w:rFonts w:ascii="Times New Roman" w:eastAsia="仿宋_GB2312" w:hAnsi="Times New Roman" w:cs="Times New Roman"/>
          <w:sz w:val="32"/>
          <w:szCs w:val="32"/>
        </w:rPr>
        <w:t>山足球</w:t>
      </w:r>
      <w:proofErr w:type="gramEnd"/>
      <w:r w:rsidRPr="00F31D33">
        <w:rPr>
          <w:rFonts w:ascii="Times New Roman" w:eastAsia="仿宋_GB2312" w:hAnsi="Times New Roman" w:cs="Times New Roman"/>
          <w:sz w:val="32"/>
          <w:szCs w:val="32"/>
        </w:rPr>
        <w:t>小镇等优势资产，大力发展森林康养、户外运动、体育赛事承办与青少年青训冬训服务，</w:t>
      </w:r>
      <w:r w:rsidR="00297D8B" w:rsidRPr="00F31D33">
        <w:rPr>
          <w:rFonts w:ascii="Times New Roman" w:eastAsia="仿宋_GB2312" w:hAnsi="Times New Roman" w:cs="Times New Roman"/>
          <w:sz w:val="32"/>
          <w:szCs w:val="32"/>
        </w:rPr>
        <w:t>积极创建</w:t>
      </w:r>
      <w:r w:rsidRPr="00F31D33">
        <w:rPr>
          <w:rFonts w:ascii="Times New Roman" w:eastAsia="仿宋_GB2312" w:hAnsi="Times New Roman" w:cs="Times New Roman"/>
          <w:sz w:val="32"/>
          <w:szCs w:val="32"/>
        </w:rPr>
        <w:t>国家级体育旅游示范基地招牌。</w:t>
      </w:r>
    </w:p>
    <w:p w14:paraId="23C4F378" w14:textId="3C32EDE8" w:rsidR="00EE3FFB" w:rsidRPr="00F31D33" w:rsidRDefault="000F44EC"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19" w:name="_Toc226637387"/>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00CD6023" w:rsidRPr="00F31D33">
        <w:rPr>
          <w:rFonts w:ascii="Times New Roman" w:eastAsia="楷体_GB2312" w:hAnsi="Times New Roman" w:cs="Times New Roman"/>
          <w:b/>
          <w:bCs/>
          <w:sz w:val="32"/>
          <w:szCs w:val="32"/>
        </w:rPr>
        <w:t>“</w:t>
      </w:r>
      <w:r w:rsidR="00851BB5" w:rsidRPr="00F31D33">
        <w:rPr>
          <w:rFonts w:ascii="Times New Roman" w:eastAsia="楷体_GB2312" w:hAnsi="Times New Roman" w:cs="Times New Roman"/>
          <w:b/>
          <w:bCs/>
          <w:sz w:val="32"/>
          <w:szCs w:val="32"/>
        </w:rPr>
        <w:t>双区</w:t>
      </w:r>
      <w:r w:rsidR="00CD6023" w:rsidRPr="00F31D33">
        <w:rPr>
          <w:rFonts w:ascii="Times New Roman" w:eastAsia="楷体_GB2312" w:hAnsi="Times New Roman" w:cs="Times New Roman"/>
          <w:b/>
          <w:bCs/>
          <w:sz w:val="32"/>
          <w:szCs w:val="32"/>
        </w:rPr>
        <w:t>驱动</w:t>
      </w:r>
      <w:r w:rsidR="00CD6023" w:rsidRPr="00F31D33">
        <w:rPr>
          <w:rFonts w:ascii="Times New Roman" w:eastAsia="楷体_GB2312" w:hAnsi="Times New Roman" w:cs="Times New Roman"/>
          <w:b/>
          <w:bCs/>
          <w:sz w:val="32"/>
          <w:szCs w:val="32"/>
        </w:rPr>
        <w:t>”</w:t>
      </w:r>
      <w:r w:rsidR="00CD6023" w:rsidRPr="00F31D33">
        <w:rPr>
          <w:rFonts w:ascii="Times New Roman" w:eastAsia="楷体_GB2312" w:hAnsi="Times New Roman" w:cs="Times New Roman"/>
          <w:b/>
          <w:bCs/>
          <w:sz w:val="32"/>
          <w:szCs w:val="32"/>
        </w:rPr>
        <w:t>，</w:t>
      </w:r>
      <w:proofErr w:type="gramStart"/>
      <w:r w:rsidR="00CD6023" w:rsidRPr="00F31D33">
        <w:rPr>
          <w:rFonts w:ascii="Times New Roman" w:eastAsia="楷体_GB2312" w:hAnsi="Times New Roman" w:cs="Times New Roman"/>
          <w:b/>
          <w:bCs/>
          <w:sz w:val="32"/>
          <w:szCs w:val="32"/>
        </w:rPr>
        <w:t>做优专业</w:t>
      </w:r>
      <w:proofErr w:type="gramEnd"/>
      <w:r w:rsidR="00CD6023" w:rsidRPr="00F31D33">
        <w:rPr>
          <w:rFonts w:ascii="Times New Roman" w:eastAsia="楷体_GB2312" w:hAnsi="Times New Roman" w:cs="Times New Roman"/>
          <w:b/>
          <w:bCs/>
          <w:sz w:val="32"/>
          <w:szCs w:val="32"/>
        </w:rPr>
        <w:t>生产性服务业</w:t>
      </w:r>
      <w:bookmarkEnd w:id="19"/>
    </w:p>
    <w:p w14:paraId="27E8D05F" w14:textId="4E322AB3" w:rsidR="00CD6023" w:rsidRPr="00F31D33" w:rsidRDefault="002E3D4B"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发挥自治区级、国家级重点园区的平台引领作用，</w:t>
      </w:r>
      <w:r w:rsidR="00CD6023" w:rsidRPr="00F31D33">
        <w:rPr>
          <w:rFonts w:ascii="Times New Roman" w:eastAsia="仿宋_GB2312" w:hAnsi="Times New Roman" w:cs="Times New Roman"/>
          <w:sz w:val="32"/>
          <w:szCs w:val="32"/>
        </w:rPr>
        <w:t>聚焦先进制造业和</w:t>
      </w:r>
      <w:r w:rsidR="00E52348" w:rsidRPr="00F31D33">
        <w:rPr>
          <w:rFonts w:ascii="Times New Roman" w:eastAsia="仿宋_GB2312" w:hAnsi="Times New Roman" w:cs="Times New Roman"/>
          <w:sz w:val="32"/>
          <w:szCs w:val="32"/>
        </w:rPr>
        <w:t>现代服务业深度融合</w:t>
      </w:r>
      <w:r w:rsidR="00CD6023" w:rsidRPr="00F31D33">
        <w:rPr>
          <w:rFonts w:ascii="Times New Roman" w:eastAsia="仿宋_GB2312" w:hAnsi="Times New Roman" w:cs="Times New Roman"/>
          <w:sz w:val="32"/>
          <w:szCs w:val="32"/>
        </w:rPr>
        <w:t>，打造</w:t>
      </w:r>
      <w:r w:rsidR="003B5D62" w:rsidRPr="00F31D33">
        <w:rPr>
          <w:rFonts w:ascii="Times New Roman" w:eastAsia="仿宋_GB2312" w:hAnsi="Times New Roman" w:cs="Times New Roman"/>
          <w:sz w:val="32"/>
          <w:szCs w:val="32"/>
        </w:rPr>
        <w:t>赋能全市实体经济</w:t>
      </w:r>
      <w:r w:rsidR="00CD6023" w:rsidRPr="00F31D33">
        <w:rPr>
          <w:rFonts w:ascii="Times New Roman" w:eastAsia="仿宋_GB2312" w:hAnsi="Times New Roman" w:cs="Times New Roman"/>
          <w:sz w:val="32"/>
          <w:szCs w:val="32"/>
        </w:rPr>
        <w:t>的</w:t>
      </w:r>
      <w:r w:rsidR="00CD6023" w:rsidRPr="00F31D33">
        <w:rPr>
          <w:rFonts w:ascii="Times New Roman" w:eastAsia="仿宋_GB2312" w:hAnsi="Times New Roman" w:cs="Times New Roman"/>
          <w:sz w:val="32"/>
          <w:szCs w:val="32"/>
        </w:rPr>
        <w:t>“</w:t>
      </w:r>
      <w:r w:rsidR="00CD6023" w:rsidRPr="00F31D33">
        <w:rPr>
          <w:rFonts w:ascii="Times New Roman" w:eastAsia="仿宋_GB2312" w:hAnsi="Times New Roman" w:cs="Times New Roman"/>
          <w:sz w:val="32"/>
          <w:szCs w:val="32"/>
        </w:rPr>
        <w:t>强引擎</w:t>
      </w:r>
      <w:r w:rsidR="00CD6023" w:rsidRPr="00F31D33">
        <w:rPr>
          <w:rFonts w:ascii="Times New Roman" w:eastAsia="仿宋_GB2312" w:hAnsi="Times New Roman" w:cs="Times New Roman"/>
          <w:sz w:val="32"/>
          <w:szCs w:val="32"/>
        </w:rPr>
        <w:t>”</w:t>
      </w:r>
      <w:r w:rsidR="00CD6023" w:rsidRPr="00F31D33">
        <w:rPr>
          <w:rFonts w:ascii="Times New Roman" w:eastAsia="仿宋_GB2312" w:hAnsi="Times New Roman" w:cs="Times New Roman"/>
          <w:sz w:val="32"/>
          <w:szCs w:val="32"/>
        </w:rPr>
        <w:t>。</w:t>
      </w:r>
    </w:p>
    <w:p w14:paraId="298E93B2" w14:textId="612419B2" w:rsidR="00CD6023" w:rsidRPr="00F31D33" w:rsidRDefault="00E52348" w:rsidP="00EF3EDF">
      <w:pPr>
        <w:spacing w:after="0" w:line="540" w:lineRule="exact"/>
        <w:ind w:firstLineChars="200" w:firstLine="643"/>
        <w:rPr>
          <w:rFonts w:ascii="Times New Roman" w:eastAsia="仿宋_GB2312" w:hAnsi="Times New Roman" w:cs="Times New Roman"/>
          <w:b/>
          <w:bCs/>
          <w:sz w:val="32"/>
          <w:szCs w:val="32"/>
        </w:rPr>
      </w:pPr>
      <w:proofErr w:type="gramStart"/>
      <w:r w:rsidRPr="00F31D33">
        <w:rPr>
          <w:rFonts w:ascii="Times New Roman" w:eastAsia="仿宋_GB2312" w:hAnsi="Times New Roman" w:cs="Times New Roman"/>
          <w:b/>
          <w:bCs/>
          <w:sz w:val="32"/>
          <w:szCs w:val="32"/>
        </w:rPr>
        <w:t>广西</w:t>
      </w:r>
      <w:r w:rsidR="00CD6023" w:rsidRPr="00F31D33">
        <w:rPr>
          <w:rFonts w:ascii="Times New Roman" w:eastAsia="仿宋_GB2312" w:hAnsi="Times New Roman" w:cs="Times New Roman"/>
          <w:b/>
          <w:bCs/>
          <w:sz w:val="32"/>
          <w:szCs w:val="32"/>
        </w:rPr>
        <w:t>东融先行</w:t>
      </w:r>
      <w:proofErr w:type="gramEnd"/>
      <w:r w:rsidR="00CD6023" w:rsidRPr="00F31D33">
        <w:rPr>
          <w:rFonts w:ascii="Times New Roman" w:eastAsia="仿宋_GB2312" w:hAnsi="Times New Roman" w:cs="Times New Roman"/>
          <w:b/>
          <w:bCs/>
          <w:sz w:val="32"/>
          <w:szCs w:val="32"/>
        </w:rPr>
        <w:t>示范区（</w:t>
      </w:r>
      <w:r w:rsidRPr="00F31D33">
        <w:rPr>
          <w:rFonts w:ascii="Times New Roman" w:eastAsia="仿宋_GB2312" w:hAnsi="Times New Roman" w:cs="Times New Roman"/>
          <w:b/>
          <w:bCs/>
          <w:sz w:val="32"/>
          <w:szCs w:val="32"/>
        </w:rPr>
        <w:t>贺州</w:t>
      </w:r>
      <w:r w:rsidR="00CD6023" w:rsidRPr="00F31D33">
        <w:rPr>
          <w:rFonts w:ascii="Times New Roman" w:eastAsia="仿宋_GB2312" w:hAnsi="Times New Roman" w:cs="Times New Roman"/>
          <w:b/>
          <w:bCs/>
          <w:sz w:val="32"/>
          <w:szCs w:val="32"/>
        </w:rPr>
        <w:t>）</w:t>
      </w:r>
      <w:r w:rsidR="00CD6023" w:rsidRPr="00F31D33">
        <w:rPr>
          <w:rFonts w:ascii="Times New Roman" w:eastAsia="仿宋_GB2312" w:hAnsi="Times New Roman" w:cs="Times New Roman"/>
          <w:b/>
          <w:bCs/>
          <w:sz w:val="32"/>
          <w:szCs w:val="32"/>
        </w:rPr>
        <w:t>——</w:t>
      </w:r>
      <w:r w:rsidR="00CD6023" w:rsidRPr="00F31D33">
        <w:rPr>
          <w:rFonts w:ascii="Times New Roman" w:eastAsia="仿宋_GB2312" w:hAnsi="Times New Roman" w:cs="Times New Roman"/>
          <w:b/>
          <w:bCs/>
          <w:sz w:val="32"/>
          <w:szCs w:val="32"/>
        </w:rPr>
        <w:t>工业服务与临港物流示范区</w:t>
      </w:r>
    </w:p>
    <w:p w14:paraId="6886D94B" w14:textId="493D0758" w:rsidR="00CD6023" w:rsidRPr="00F31D33" w:rsidRDefault="00BA6BB2" w:rsidP="00BA6BB2">
      <w:pPr>
        <w:spacing w:after="0" w:line="540" w:lineRule="exact"/>
        <w:ind w:firstLineChars="200" w:firstLine="640"/>
        <w:rPr>
          <w:rFonts w:ascii="Times New Roman" w:eastAsia="仿宋_GB2312" w:hAnsi="Times New Roman" w:cs="Times New Roman"/>
          <w:sz w:val="32"/>
          <w:szCs w:val="32"/>
        </w:rPr>
      </w:pPr>
      <w:proofErr w:type="gramStart"/>
      <w:r w:rsidRPr="00F31D33">
        <w:rPr>
          <w:rFonts w:ascii="Times New Roman" w:eastAsia="仿宋_GB2312" w:hAnsi="Times New Roman" w:cs="Times New Roman"/>
          <w:sz w:val="32"/>
          <w:szCs w:val="32"/>
        </w:rPr>
        <w:t>依托信</w:t>
      </w:r>
      <w:proofErr w:type="gramEnd"/>
      <w:r w:rsidRPr="00F31D33">
        <w:rPr>
          <w:rFonts w:ascii="Times New Roman" w:eastAsia="仿宋_GB2312" w:hAnsi="Times New Roman" w:cs="Times New Roman"/>
          <w:sz w:val="32"/>
          <w:szCs w:val="32"/>
        </w:rPr>
        <w:t>都镇</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镇园合一</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体制优势及冶金循环、新型建材、纺</w:t>
      </w:r>
      <w:r w:rsidRPr="00F31D33">
        <w:rPr>
          <w:rFonts w:ascii="Times New Roman" w:eastAsia="仿宋_GB2312" w:hAnsi="Times New Roman" w:cs="Times New Roman"/>
          <w:sz w:val="32"/>
          <w:szCs w:val="32"/>
        </w:rPr>
        <w:lastRenderedPageBreak/>
        <w:t>织印染等重资产工业底座，打造大宗商品物流枢纽和循环经济服务高地。重点</w:t>
      </w:r>
      <w:proofErr w:type="gramStart"/>
      <w:r w:rsidRPr="00F31D33">
        <w:rPr>
          <w:rFonts w:ascii="Times New Roman" w:eastAsia="仿宋_GB2312" w:hAnsi="Times New Roman" w:cs="Times New Roman"/>
          <w:sz w:val="32"/>
          <w:szCs w:val="32"/>
        </w:rPr>
        <w:t>推进信</w:t>
      </w:r>
      <w:proofErr w:type="gramEnd"/>
      <w:r w:rsidRPr="00F31D33">
        <w:rPr>
          <w:rFonts w:ascii="Times New Roman" w:eastAsia="仿宋_GB2312" w:hAnsi="Times New Roman" w:cs="Times New Roman"/>
          <w:sz w:val="32"/>
          <w:szCs w:val="32"/>
        </w:rPr>
        <w:t>都智慧物流园、贺州市西环货运集疏运基地和铁路专用线建设。大力发展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公铁水</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多式联运，推动大宗物资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公转铁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公转水</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，全面降低重工业综合物流成本。依托热电联产循环经济产业园</w:t>
      </w:r>
      <w:proofErr w:type="gramStart"/>
      <w:r w:rsidRPr="00F31D33">
        <w:rPr>
          <w:rFonts w:ascii="Times New Roman" w:eastAsia="仿宋_GB2312" w:hAnsi="Times New Roman" w:cs="Times New Roman"/>
          <w:sz w:val="32"/>
          <w:szCs w:val="32"/>
        </w:rPr>
        <w:t>及零碳产业园规</w:t>
      </w:r>
      <w:proofErr w:type="gramEnd"/>
      <w:r w:rsidRPr="00F31D33">
        <w:rPr>
          <w:rFonts w:ascii="Times New Roman" w:eastAsia="仿宋_GB2312" w:hAnsi="Times New Roman" w:cs="Times New Roman"/>
          <w:sz w:val="32"/>
          <w:szCs w:val="32"/>
        </w:rPr>
        <w:t>划，引入节能环保专业服务商。为园区的绿色化、智能化转型及超低排放改造提供坚实的配套服务支撑。</w:t>
      </w:r>
    </w:p>
    <w:p w14:paraId="0F7D8094" w14:textId="098AE620" w:rsidR="00CD6023" w:rsidRPr="00F31D33" w:rsidRDefault="00E52348"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贺州高新技术产业开发区</w:t>
      </w:r>
      <w:r w:rsidR="00CD6023" w:rsidRPr="00F31D33">
        <w:rPr>
          <w:rFonts w:ascii="Times New Roman" w:eastAsia="仿宋_GB2312" w:hAnsi="Times New Roman" w:cs="Times New Roman"/>
          <w:b/>
          <w:bCs/>
          <w:sz w:val="32"/>
          <w:szCs w:val="32"/>
        </w:rPr>
        <w:t>——</w:t>
      </w:r>
      <w:r w:rsidR="00CD6023" w:rsidRPr="00F31D33">
        <w:rPr>
          <w:rFonts w:ascii="Times New Roman" w:eastAsia="仿宋_GB2312" w:hAnsi="Times New Roman" w:cs="Times New Roman"/>
          <w:b/>
          <w:bCs/>
          <w:sz w:val="32"/>
          <w:szCs w:val="32"/>
        </w:rPr>
        <w:t>科技创新与</w:t>
      </w:r>
      <w:proofErr w:type="gramStart"/>
      <w:r w:rsidR="00CD6023" w:rsidRPr="00F31D33">
        <w:rPr>
          <w:rFonts w:ascii="Times New Roman" w:eastAsia="仿宋_GB2312" w:hAnsi="Times New Roman" w:cs="Times New Roman"/>
          <w:b/>
          <w:bCs/>
          <w:sz w:val="32"/>
          <w:szCs w:val="32"/>
        </w:rPr>
        <w:t>低空经济</w:t>
      </w:r>
      <w:proofErr w:type="gramEnd"/>
      <w:r w:rsidR="00CD6023" w:rsidRPr="00F31D33">
        <w:rPr>
          <w:rFonts w:ascii="Times New Roman" w:eastAsia="仿宋_GB2312" w:hAnsi="Times New Roman" w:cs="Times New Roman"/>
          <w:b/>
          <w:bCs/>
          <w:sz w:val="32"/>
          <w:szCs w:val="32"/>
        </w:rPr>
        <w:t>先行区</w:t>
      </w:r>
    </w:p>
    <w:p w14:paraId="4A8B614C" w14:textId="78F1A0AA" w:rsidR="00CD6023" w:rsidRPr="00F31D33" w:rsidRDefault="00BA6BB2" w:rsidP="00BA6BB2">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聚焦科技创新服务和未来产业，激活发展新动能，建设全市科技与低空服务业的策源地。领跑</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应用服务</w:t>
      </w:r>
      <w:r w:rsidR="00A25622"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依托国家民用无人驾驶航空试验区先发优势，建设低空飞行服务站、</w:t>
      </w:r>
      <w:proofErr w:type="gramStart"/>
      <w:r w:rsidRPr="00F31D33">
        <w:rPr>
          <w:rFonts w:ascii="Times New Roman" w:eastAsia="仿宋_GB2312" w:hAnsi="Times New Roman" w:cs="Times New Roman"/>
          <w:sz w:val="32"/>
          <w:szCs w:val="32"/>
        </w:rPr>
        <w:t>起降场网和</w:t>
      </w:r>
      <w:proofErr w:type="gramEnd"/>
      <w:r w:rsidRPr="00F31D33">
        <w:rPr>
          <w:rFonts w:ascii="Times New Roman" w:eastAsia="仿宋_GB2312" w:hAnsi="Times New Roman" w:cs="Times New Roman"/>
          <w:sz w:val="32"/>
          <w:szCs w:val="32"/>
        </w:rPr>
        <w:t>运控平台。大力拓展低空物流配送、低空观光、农林飞防、应急救援等全场景应用，打造</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商业化运营样板。依托贺州学院重点实验室及国家碳酸钙产品质量检验检测中心，深化</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政产学研用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协同创新。加强与大湾区高校院所合作，大力发展中试研发、成果转化、知识产权交易、科技咨询等高技术服务，为传统产业技术迭代提供智力支撑。</w:t>
      </w:r>
    </w:p>
    <w:p w14:paraId="309DCA49" w14:textId="46054AF7" w:rsidR="0008033C" w:rsidRPr="00F31D33" w:rsidRDefault="000F44EC"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0" w:name="_Toc226637388"/>
      <w:r w:rsidRPr="00F31D33">
        <w:rPr>
          <w:rFonts w:ascii="Times New Roman" w:eastAsia="楷体_GB2312" w:hAnsi="Times New Roman" w:cs="Times New Roman"/>
          <w:b/>
          <w:bCs/>
          <w:sz w:val="32"/>
          <w:szCs w:val="32"/>
        </w:rPr>
        <w:t>第三节</w:t>
      </w:r>
      <w:r w:rsidRPr="00F31D33">
        <w:rPr>
          <w:rFonts w:ascii="Times New Roman" w:eastAsia="楷体_GB2312" w:hAnsi="Times New Roman" w:cs="Times New Roman"/>
          <w:b/>
          <w:bCs/>
          <w:sz w:val="32"/>
          <w:szCs w:val="32"/>
        </w:rPr>
        <w:t xml:space="preserve"> </w:t>
      </w:r>
      <w:r w:rsidR="003C6F57" w:rsidRPr="00F31D33">
        <w:rPr>
          <w:rFonts w:ascii="Times New Roman" w:eastAsia="楷体_GB2312" w:hAnsi="Times New Roman" w:cs="Times New Roman"/>
          <w:b/>
          <w:bCs/>
          <w:sz w:val="32"/>
          <w:szCs w:val="32"/>
        </w:rPr>
        <w:t>“</w:t>
      </w:r>
      <w:r w:rsidR="003C6F57" w:rsidRPr="00F31D33">
        <w:rPr>
          <w:rFonts w:ascii="Times New Roman" w:eastAsia="楷体_GB2312" w:hAnsi="Times New Roman" w:cs="Times New Roman"/>
          <w:b/>
          <w:bCs/>
          <w:sz w:val="32"/>
          <w:szCs w:val="32"/>
        </w:rPr>
        <w:t>多极协同</w:t>
      </w:r>
      <w:r w:rsidR="00CD6023" w:rsidRPr="00F31D33">
        <w:rPr>
          <w:rFonts w:ascii="Times New Roman" w:eastAsia="楷体_GB2312" w:hAnsi="Times New Roman" w:cs="Times New Roman"/>
          <w:b/>
          <w:bCs/>
          <w:sz w:val="32"/>
          <w:szCs w:val="32"/>
        </w:rPr>
        <w:t>”</w:t>
      </w:r>
      <w:r w:rsidR="00CD6023" w:rsidRPr="00F31D33">
        <w:rPr>
          <w:rFonts w:ascii="Times New Roman" w:eastAsia="楷体_GB2312" w:hAnsi="Times New Roman" w:cs="Times New Roman"/>
          <w:b/>
          <w:bCs/>
          <w:sz w:val="32"/>
          <w:szCs w:val="32"/>
        </w:rPr>
        <w:t>，构建县域特色服务业支点</w:t>
      </w:r>
      <w:bookmarkEnd w:id="20"/>
    </w:p>
    <w:p w14:paraId="762EED14" w14:textId="4C447331" w:rsidR="00CD6023" w:rsidRPr="00F31D33" w:rsidRDefault="00C6134D"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立足</w:t>
      </w:r>
      <w:r w:rsidR="00CD6023" w:rsidRPr="00F31D33">
        <w:rPr>
          <w:rFonts w:ascii="Times New Roman" w:eastAsia="仿宋_GB2312" w:hAnsi="Times New Roman" w:cs="Times New Roman"/>
          <w:sz w:val="32"/>
          <w:szCs w:val="32"/>
        </w:rPr>
        <w:t>钟山、富川、昭平三县</w:t>
      </w:r>
      <w:r w:rsidRPr="00F31D33">
        <w:rPr>
          <w:rFonts w:ascii="Times New Roman" w:eastAsia="仿宋_GB2312" w:hAnsi="Times New Roman" w:cs="Times New Roman"/>
          <w:sz w:val="32"/>
          <w:szCs w:val="32"/>
        </w:rPr>
        <w:t>特有</w:t>
      </w:r>
      <w:r w:rsidR="00BA6BB2" w:rsidRPr="00F31D33">
        <w:rPr>
          <w:rFonts w:ascii="Times New Roman" w:eastAsia="仿宋_GB2312" w:hAnsi="Times New Roman" w:cs="Times New Roman"/>
          <w:sz w:val="32"/>
          <w:szCs w:val="32"/>
        </w:rPr>
        <w:t>自然资源、产业底色与民俗文化</w:t>
      </w:r>
      <w:r w:rsidR="00CD6023" w:rsidRPr="00F31D33">
        <w:rPr>
          <w:rFonts w:ascii="Times New Roman" w:eastAsia="仿宋_GB2312" w:hAnsi="Times New Roman" w:cs="Times New Roman"/>
          <w:sz w:val="32"/>
          <w:szCs w:val="32"/>
        </w:rPr>
        <w:t>，差异化布局物流、文旅、电商等服务业态，形成特色鲜明的县域服务业增长极。</w:t>
      </w:r>
    </w:p>
    <w:p w14:paraId="014A048B" w14:textId="1328C0DF" w:rsidR="00CD6023" w:rsidRPr="00F31D33" w:rsidRDefault="00CD6023"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钟山</w:t>
      </w:r>
      <w:r w:rsidR="003A23D9" w:rsidRPr="00F31D33">
        <w:rPr>
          <w:rFonts w:ascii="Times New Roman" w:eastAsia="仿宋_GB2312" w:hAnsi="Times New Roman" w:cs="Times New Roman"/>
          <w:b/>
          <w:bCs/>
          <w:sz w:val="32"/>
          <w:szCs w:val="32"/>
        </w:rPr>
        <w:t>县</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电子信息配套与</w:t>
      </w:r>
      <w:proofErr w:type="gramStart"/>
      <w:r w:rsidR="001C2A35" w:rsidRPr="00F31D33">
        <w:rPr>
          <w:rFonts w:ascii="Times New Roman" w:eastAsia="仿宋_GB2312" w:hAnsi="Times New Roman" w:cs="Times New Roman"/>
          <w:b/>
          <w:bCs/>
          <w:sz w:val="32"/>
          <w:szCs w:val="32"/>
        </w:rPr>
        <w:t>“</w:t>
      </w:r>
      <w:r w:rsidR="001C2A35" w:rsidRPr="00F31D33">
        <w:rPr>
          <w:rFonts w:ascii="Times New Roman" w:eastAsia="仿宋_GB2312" w:hAnsi="Times New Roman" w:cs="Times New Roman"/>
          <w:b/>
          <w:bCs/>
          <w:sz w:val="32"/>
          <w:szCs w:val="32"/>
        </w:rPr>
        <w:t>红绿交织</w:t>
      </w:r>
      <w:r w:rsidR="001C2A35" w:rsidRPr="00F31D33">
        <w:rPr>
          <w:rFonts w:ascii="Times New Roman" w:eastAsia="仿宋_GB2312" w:hAnsi="Times New Roman" w:cs="Times New Roman"/>
          <w:b/>
          <w:bCs/>
          <w:sz w:val="32"/>
          <w:szCs w:val="32"/>
        </w:rPr>
        <w:t>”</w:t>
      </w:r>
      <w:r w:rsidR="00BA6BB2" w:rsidRPr="00F31D33">
        <w:rPr>
          <w:rFonts w:ascii="Times New Roman" w:eastAsia="仿宋_GB2312" w:hAnsi="Times New Roman" w:cs="Times New Roman"/>
          <w:b/>
          <w:bCs/>
          <w:sz w:val="32"/>
          <w:szCs w:val="32"/>
        </w:rPr>
        <w:t>文旅协</w:t>
      </w:r>
      <w:r w:rsidR="001C2A35" w:rsidRPr="00F31D33">
        <w:rPr>
          <w:rFonts w:ascii="Times New Roman" w:eastAsia="仿宋_GB2312" w:hAnsi="Times New Roman" w:cs="Times New Roman"/>
          <w:b/>
          <w:bCs/>
          <w:sz w:val="32"/>
          <w:szCs w:val="32"/>
        </w:rPr>
        <w:t>同</w:t>
      </w:r>
      <w:proofErr w:type="gramEnd"/>
      <w:r w:rsidR="00BA6BB2" w:rsidRPr="00F31D33">
        <w:rPr>
          <w:rFonts w:ascii="Times New Roman" w:eastAsia="仿宋_GB2312" w:hAnsi="Times New Roman" w:cs="Times New Roman"/>
          <w:b/>
          <w:bCs/>
          <w:sz w:val="32"/>
          <w:szCs w:val="32"/>
        </w:rPr>
        <w:t>极</w:t>
      </w:r>
    </w:p>
    <w:p w14:paraId="0F9CE7BF" w14:textId="1F1D881C" w:rsidR="00CD6023" w:rsidRPr="00F31D33" w:rsidRDefault="001C2A35" w:rsidP="001C2A35">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强化双百亿产业生产性服务配套</w:t>
      </w:r>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紧扣电子信息和新型建材</w:t>
      </w:r>
      <w:r w:rsidRPr="00F31D33">
        <w:rPr>
          <w:rFonts w:ascii="Times New Roman" w:eastAsia="仿宋_GB2312" w:hAnsi="Times New Roman" w:cs="Times New Roman"/>
          <w:sz w:val="32"/>
          <w:szCs w:val="32"/>
        </w:rPr>
        <w:lastRenderedPageBreak/>
        <w:t>两大百亿产业，配套发展检验检测、技术咨询、供应链管理等生产性服务业。针对花岗岩石材产业，大力发展固</w:t>
      </w:r>
      <w:proofErr w:type="gramStart"/>
      <w:r w:rsidRPr="00F31D33">
        <w:rPr>
          <w:rFonts w:ascii="Times New Roman" w:eastAsia="仿宋_GB2312" w:hAnsi="Times New Roman" w:cs="Times New Roman"/>
          <w:sz w:val="32"/>
          <w:szCs w:val="32"/>
        </w:rPr>
        <w:t>废处理</w:t>
      </w:r>
      <w:proofErr w:type="gramEnd"/>
      <w:r w:rsidRPr="00F31D33">
        <w:rPr>
          <w:rFonts w:ascii="Times New Roman" w:eastAsia="仿宋_GB2312" w:hAnsi="Times New Roman" w:cs="Times New Roman"/>
          <w:sz w:val="32"/>
          <w:szCs w:val="32"/>
        </w:rPr>
        <w:t>等绿色循环技术服务。加快钟山县</w:t>
      </w:r>
      <w:proofErr w:type="gramStart"/>
      <w:r w:rsidRPr="00F31D33">
        <w:rPr>
          <w:rFonts w:ascii="Times New Roman" w:eastAsia="仿宋_GB2312" w:hAnsi="Times New Roman" w:cs="Times New Roman"/>
          <w:sz w:val="32"/>
          <w:szCs w:val="32"/>
        </w:rPr>
        <w:t>东融现代物流园</w:t>
      </w:r>
      <w:proofErr w:type="gramEnd"/>
      <w:r w:rsidRPr="00F31D33">
        <w:rPr>
          <w:rFonts w:ascii="Times New Roman" w:eastAsia="仿宋_GB2312" w:hAnsi="Times New Roman" w:cs="Times New Roman"/>
          <w:sz w:val="32"/>
          <w:szCs w:val="32"/>
        </w:rPr>
        <w:t>及县级冷</w:t>
      </w:r>
      <w:proofErr w:type="gramStart"/>
      <w:r w:rsidRPr="00F31D33">
        <w:rPr>
          <w:rFonts w:ascii="Times New Roman" w:eastAsia="仿宋_GB2312" w:hAnsi="Times New Roman" w:cs="Times New Roman"/>
          <w:sz w:val="32"/>
          <w:szCs w:val="32"/>
        </w:rPr>
        <w:t>链集配中心</w:t>
      </w:r>
      <w:proofErr w:type="gramEnd"/>
      <w:r w:rsidRPr="00F31D33">
        <w:rPr>
          <w:rFonts w:ascii="Times New Roman" w:eastAsia="仿宋_GB2312" w:hAnsi="Times New Roman" w:cs="Times New Roman"/>
          <w:sz w:val="32"/>
          <w:szCs w:val="32"/>
        </w:rPr>
        <w:t>建设，构建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县</w:t>
      </w:r>
      <w:r w:rsidR="00AF7715"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乡</w:t>
      </w:r>
      <w:r w:rsidR="00AF7715"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三级贯通的物流配送网络与工业品下乡通道。</w:t>
      </w:r>
      <w:r w:rsidR="008E2462" w:rsidRPr="00F31D33">
        <w:rPr>
          <w:rFonts w:ascii="Times New Roman" w:eastAsia="仿宋_GB2312" w:hAnsi="Times New Roman" w:cs="Times New Roman"/>
          <w:sz w:val="32"/>
          <w:szCs w:val="32"/>
        </w:rPr>
        <w:t>打造</w:t>
      </w:r>
      <w:proofErr w:type="gramStart"/>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红绿融合</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文旅名片</w:t>
      </w:r>
      <w:proofErr w:type="gramEnd"/>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推动</w:t>
      </w:r>
      <w:proofErr w:type="gramStart"/>
      <w:r w:rsidRPr="00F31D33">
        <w:rPr>
          <w:rFonts w:ascii="Times New Roman" w:eastAsia="仿宋_GB2312" w:hAnsi="Times New Roman" w:cs="Times New Roman"/>
          <w:sz w:val="32"/>
          <w:szCs w:val="32"/>
        </w:rPr>
        <w:t>文旅发展</w:t>
      </w:r>
      <w:proofErr w:type="gramEnd"/>
      <w:r w:rsidRPr="00F31D33">
        <w:rPr>
          <w:rFonts w:ascii="Times New Roman" w:eastAsia="仿宋_GB2312" w:hAnsi="Times New Roman" w:cs="Times New Roman"/>
          <w:sz w:val="32"/>
          <w:szCs w:val="32"/>
        </w:rPr>
        <w:t>由规模扩张向品质化、体验化转型。依托</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百里水墨画廊</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的生态本底与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中共广西省工委纪念园</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红色英家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的历史底蕴，串联打造</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红色</w:t>
      </w:r>
      <w:proofErr w:type="gramStart"/>
      <w:r w:rsidRPr="00F31D33">
        <w:rPr>
          <w:rFonts w:ascii="Times New Roman" w:eastAsia="仿宋_GB2312" w:hAnsi="Times New Roman" w:cs="Times New Roman"/>
          <w:sz w:val="32"/>
          <w:szCs w:val="32"/>
        </w:rPr>
        <w:t>研</w:t>
      </w:r>
      <w:proofErr w:type="gramEnd"/>
      <w:r w:rsidRPr="00F31D33">
        <w:rPr>
          <w:rFonts w:ascii="Times New Roman" w:eastAsia="仿宋_GB2312" w:hAnsi="Times New Roman" w:cs="Times New Roman"/>
          <w:sz w:val="32"/>
          <w:szCs w:val="32"/>
        </w:rPr>
        <w:t>学</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山水田园</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精品旅游线路。构建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快进慢游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交通网络，全面接入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一键游广西</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智慧文旅平台</w:t>
      </w:r>
      <w:proofErr w:type="gramEnd"/>
      <w:r w:rsidRPr="00F31D33">
        <w:rPr>
          <w:rFonts w:ascii="Times New Roman" w:eastAsia="仿宋_GB2312" w:hAnsi="Times New Roman" w:cs="Times New Roman"/>
          <w:sz w:val="32"/>
          <w:szCs w:val="32"/>
        </w:rPr>
        <w:t>。激发县域商业活力，培育市民广场夜市等夜间经济集聚区，打造区域特色消费增长点。</w:t>
      </w:r>
    </w:p>
    <w:p w14:paraId="1173340D" w14:textId="5B962178" w:rsidR="00CD6023" w:rsidRPr="00F31D33" w:rsidRDefault="001C2A35"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富川瑶族自治县</w:t>
      </w:r>
      <w:r w:rsidRPr="00F31D33">
        <w:rPr>
          <w:rFonts w:ascii="Times New Roman" w:eastAsia="仿宋_GB2312" w:hAnsi="Times New Roman" w:cs="Times New Roman"/>
          <w:b/>
          <w:bCs/>
          <w:sz w:val="32"/>
          <w:szCs w:val="32"/>
        </w:rPr>
        <w:t>——</w:t>
      </w:r>
      <w:proofErr w:type="gramStart"/>
      <w:r w:rsidRPr="00F31D33">
        <w:rPr>
          <w:rFonts w:ascii="Times New Roman" w:eastAsia="仿宋_GB2312" w:hAnsi="Times New Roman" w:cs="Times New Roman"/>
          <w:b/>
          <w:bCs/>
          <w:sz w:val="32"/>
          <w:szCs w:val="32"/>
        </w:rPr>
        <w:t>供湾特色电</w:t>
      </w:r>
      <w:proofErr w:type="gramEnd"/>
      <w:r w:rsidRPr="00F31D33">
        <w:rPr>
          <w:rFonts w:ascii="Times New Roman" w:eastAsia="仿宋_GB2312" w:hAnsi="Times New Roman" w:cs="Times New Roman"/>
          <w:b/>
          <w:bCs/>
          <w:sz w:val="32"/>
          <w:szCs w:val="32"/>
        </w:rPr>
        <w:t>商与瑶</w:t>
      </w:r>
      <w:proofErr w:type="gramStart"/>
      <w:r w:rsidRPr="00F31D33">
        <w:rPr>
          <w:rFonts w:ascii="Times New Roman" w:eastAsia="仿宋_GB2312" w:hAnsi="Times New Roman" w:cs="Times New Roman"/>
          <w:b/>
          <w:bCs/>
          <w:sz w:val="32"/>
          <w:szCs w:val="32"/>
        </w:rPr>
        <w:t>医药康养示范</w:t>
      </w:r>
      <w:proofErr w:type="gramEnd"/>
      <w:r w:rsidRPr="00F31D33">
        <w:rPr>
          <w:rFonts w:ascii="Times New Roman" w:eastAsia="仿宋_GB2312" w:hAnsi="Times New Roman" w:cs="Times New Roman"/>
          <w:b/>
          <w:bCs/>
          <w:sz w:val="32"/>
          <w:szCs w:val="32"/>
        </w:rPr>
        <w:t>极</w:t>
      </w:r>
    </w:p>
    <w:p w14:paraId="0BA09567" w14:textId="1FB562CC" w:rsidR="00CD6023" w:rsidRPr="00F31D33" w:rsidRDefault="002F0265" w:rsidP="002F0265">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做大</w:t>
      </w:r>
      <w:r w:rsidR="00744E7B" w:rsidRPr="00F31D33">
        <w:rPr>
          <w:rFonts w:ascii="Times New Roman" w:eastAsia="仿宋_GB2312" w:hAnsi="Times New Roman" w:cs="Times New Roman"/>
          <w:sz w:val="32"/>
          <w:szCs w:val="32"/>
        </w:rPr>
        <w:t>名特优农</w:t>
      </w:r>
      <w:r w:rsidRPr="00F31D33">
        <w:rPr>
          <w:rFonts w:ascii="Times New Roman" w:eastAsia="仿宋_GB2312" w:hAnsi="Times New Roman" w:cs="Times New Roman"/>
          <w:sz w:val="32"/>
          <w:szCs w:val="32"/>
        </w:rPr>
        <w:t>产品与直供电商网络</w:t>
      </w:r>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围绕富川脐橙、香芋等名特优农产品，建设完善的冷链仓储集配中心。发挥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广西水果电商活力县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优势，拓展跨境电商与直播电商业务。深化与大湾区市场精准匹配，推行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前置仓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即时配送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模式，大力推进</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圳品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香港正印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等高端认证扩容，全面提升</w:t>
      </w:r>
      <w:r w:rsidR="005D79B3" w:rsidRPr="00F31D33">
        <w:rPr>
          <w:rFonts w:ascii="Times New Roman" w:eastAsia="仿宋_GB2312" w:hAnsi="Times New Roman" w:cs="Times New Roman"/>
          <w:sz w:val="32"/>
          <w:szCs w:val="32"/>
        </w:rPr>
        <w:t>本地产品</w:t>
      </w:r>
      <w:r w:rsidRPr="00F31D33">
        <w:rPr>
          <w:rFonts w:ascii="Times New Roman" w:eastAsia="仿宋_GB2312" w:hAnsi="Times New Roman" w:cs="Times New Roman"/>
          <w:sz w:val="32"/>
          <w:szCs w:val="32"/>
        </w:rPr>
        <w:t>在大湾区市场的溢价能力与品牌辨识度。打响</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长寿慢城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与瑶</w:t>
      </w:r>
      <w:proofErr w:type="gramStart"/>
      <w:r w:rsidRPr="00F31D33">
        <w:rPr>
          <w:rFonts w:ascii="Times New Roman" w:eastAsia="仿宋_GB2312" w:hAnsi="Times New Roman" w:cs="Times New Roman"/>
          <w:sz w:val="32"/>
          <w:szCs w:val="32"/>
        </w:rPr>
        <w:t>医康养</w:t>
      </w:r>
      <w:proofErr w:type="gramEnd"/>
      <w:r w:rsidRPr="00F31D33">
        <w:rPr>
          <w:rFonts w:ascii="Times New Roman" w:eastAsia="仿宋_GB2312" w:hAnsi="Times New Roman" w:cs="Times New Roman"/>
          <w:sz w:val="32"/>
          <w:szCs w:val="32"/>
        </w:rPr>
        <w:t>品牌</w:t>
      </w:r>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发挥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中国长寿之乡</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和瑶族民俗风情优势，深化</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一</w:t>
      </w:r>
      <w:proofErr w:type="gramEnd"/>
      <w:r w:rsidRPr="00F31D33">
        <w:rPr>
          <w:rFonts w:ascii="Times New Roman" w:eastAsia="仿宋_GB2312" w:hAnsi="Times New Roman" w:cs="Times New Roman"/>
          <w:sz w:val="32"/>
          <w:szCs w:val="32"/>
        </w:rPr>
        <w:t>城三组团</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（古明城、西岭生态康养、古道文化体验、</w:t>
      </w:r>
      <w:proofErr w:type="gramStart"/>
      <w:r w:rsidRPr="00F31D33">
        <w:rPr>
          <w:rFonts w:ascii="Times New Roman" w:eastAsia="仿宋_GB2312" w:hAnsi="Times New Roman" w:cs="Times New Roman"/>
          <w:sz w:val="32"/>
          <w:szCs w:val="32"/>
        </w:rPr>
        <w:t>慢城休闲</w:t>
      </w:r>
      <w:proofErr w:type="gramEnd"/>
      <w:r w:rsidRPr="00F31D33">
        <w:rPr>
          <w:rFonts w:ascii="Times New Roman" w:eastAsia="仿宋_GB2312" w:hAnsi="Times New Roman" w:cs="Times New Roman"/>
          <w:sz w:val="32"/>
          <w:szCs w:val="32"/>
        </w:rPr>
        <w:t>旅游）空间布局。重点依托</w:t>
      </w:r>
      <w:proofErr w:type="gramStart"/>
      <w:r w:rsidRPr="00F31D33">
        <w:rPr>
          <w:rFonts w:ascii="Times New Roman" w:eastAsia="仿宋_GB2312" w:hAnsi="Times New Roman" w:cs="Times New Roman"/>
          <w:sz w:val="32"/>
          <w:szCs w:val="32"/>
        </w:rPr>
        <w:t>茅刀源瑶</w:t>
      </w:r>
      <w:proofErr w:type="gramEnd"/>
      <w:r w:rsidRPr="00F31D33">
        <w:rPr>
          <w:rFonts w:ascii="Times New Roman" w:eastAsia="仿宋_GB2312" w:hAnsi="Times New Roman" w:cs="Times New Roman"/>
          <w:sz w:val="32"/>
          <w:szCs w:val="32"/>
        </w:rPr>
        <w:t>医药小镇，推广瑶浴、瑶医药理疗体验；在西岭生态区、</w:t>
      </w:r>
      <w:proofErr w:type="gramStart"/>
      <w:r w:rsidRPr="00F31D33">
        <w:rPr>
          <w:rFonts w:ascii="Times New Roman" w:eastAsia="仿宋_GB2312" w:hAnsi="Times New Roman" w:cs="Times New Roman"/>
          <w:sz w:val="32"/>
          <w:szCs w:val="32"/>
        </w:rPr>
        <w:t>秀水古村</w:t>
      </w:r>
      <w:proofErr w:type="gramEnd"/>
      <w:r w:rsidRPr="00F31D33">
        <w:rPr>
          <w:rFonts w:ascii="Times New Roman" w:eastAsia="仿宋_GB2312" w:hAnsi="Times New Roman" w:cs="Times New Roman"/>
          <w:sz w:val="32"/>
          <w:szCs w:val="32"/>
        </w:rPr>
        <w:t>等区域，大力发展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候鸟式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旅居养老与森林康养，打造</w:t>
      </w:r>
      <w:r w:rsidR="00F23F68" w:rsidRPr="00F31D33">
        <w:rPr>
          <w:rFonts w:ascii="Times New Roman" w:eastAsia="仿宋_GB2312" w:hAnsi="Times New Roman" w:cs="Times New Roman"/>
          <w:sz w:val="32"/>
          <w:szCs w:val="32"/>
        </w:rPr>
        <w:t>面向</w:t>
      </w:r>
      <w:r w:rsidRPr="00F31D33">
        <w:rPr>
          <w:rFonts w:ascii="Times New Roman" w:eastAsia="仿宋_GB2312" w:hAnsi="Times New Roman" w:cs="Times New Roman"/>
          <w:sz w:val="32"/>
          <w:szCs w:val="32"/>
        </w:rPr>
        <w:t>大湾区的全龄化</w:t>
      </w:r>
      <w:proofErr w:type="gramStart"/>
      <w:r w:rsidRPr="00F31D33">
        <w:rPr>
          <w:rFonts w:ascii="Times New Roman" w:eastAsia="仿宋_GB2312" w:hAnsi="Times New Roman" w:cs="Times New Roman"/>
          <w:sz w:val="32"/>
          <w:szCs w:val="32"/>
        </w:rPr>
        <w:t>特色康养度假</w:t>
      </w:r>
      <w:proofErr w:type="gramEnd"/>
      <w:r w:rsidRPr="00F31D33">
        <w:rPr>
          <w:rFonts w:ascii="Times New Roman" w:eastAsia="仿宋_GB2312" w:hAnsi="Times New Roman" w:cs="Times New Roman"/>
          <w:sz w:val="32"/>
          <w:szCs w:val="32"/>
        </w:rPr>
        <w:t>胜地。</w:t>
      </w:r>
    </w:p>
    <w:p w14:paraId="3977DE03" w14:textId="77777777" w:rsidR="008756DE" w:rsidRDefault="008756DE" w:rsidP="00EF3EDF">
      <w:pPr>
        <w:spacing w:after="0" w:line="540" w:lineRule="exact"/>
        <w:ind w:firstLineChars="200" w:firstLine="643"/>
        <w:rPr>
          <w:rFonts w:ascii="Times New Roman" w:eastAsia="仿宋_GB2312" w:hAnsi="Times New Roman" w:cs="Times New Roman"/>
          <w:b/>
          <w:bCs/>
          <w:sz w:val="32"/>
          <w:szCs w:val="32"/>
        </w:rPr>
      </w:pPr>
      <w:r>
        <w:rPr>
          <w:rFonts w:ascii="Times New Roman" w:eastAsia="仿宋_GB2312" w:hAnsi="Times New Roman" w:cs="Times New Roman"/>
          <w:b/>
          <w:bCs/>
          <w:sz w:val="32"/>
          <w:szCs w:val="32"/>
        </w:rPr>
        <w:br w:type="page"/>
      </w:r>
    </w:p>
    <w:p w14:paraId="2A9054DE" w14:textId="71F0AF09" w:rsidR="00CD6023" w:rsidRPr="00F31D33" w:rsidRDefault="00CD6023" w:rsidP="00EF3ED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lastRenderedPageBreak/>
        <w:t>昭平</w:t>
      </w:r>
      <w:r w:rsidR="003A23D9" w:rsidRPr="00F31D33">
        <w:rPr>
          <w:rFonts w:ascii="Times New Roman" w:eastAsia="仿宋_GB2312" w:hAnsi="Times New Roman" w:cs="Times New Roman"/>
          <w:b/>
          <w:bCs/>
          <w:sz w:val="32"/>
          <w:szCs w:val="32"/>
        </w:rPr>
        <w:t>县</w:t>
      </w:r>
      <w:r w:rsidRPr="00F31D33">
        <w:rPr>
          <w:rFonts w:ascii="Times New Roman" w:eastAsia="仿宋_GB2312" w:hAnsi="Times New Roman" w:cs="Times New Roman"/>
          <w:b/>
          <w:bCs/>
          <w:sz w:val="32"/>
          <w:szCs w:val="32"/>
        </w:rPr>
        <w:t>——</w:t>
      </w:r>
      <w:proofErr w:type="gramStart"/>
      <w:r w:rsidRPr="00F31D33">
        <w:rPr>
          <w:rFonts w:ascii="Times New Roman" w:eastAsia="仿宋_GB2312" w:hAnsi="Times New Roman" w:cs="Times New Roman"/>
          <w:b/>
          <w:bCs/>
          <w:sz w:val="32"/>
          <w:szCs w:val="32"/>
        </w:rPr>
        <w:t>茶旅融合</w:t>
      </w:r>
      <w:proofErr w:type="gramEnd"/>
      <w:r w:rsidRPr="00F31D33">
        <w:rPr>
          <w:rFonts w:ascii="Times New Roman" w:eastAsia="仿宋_GB2312" w:hAnsi="Times New Roman" w:cs="Times New Roman"/>
          <w:b/>
          <w:bCs/>
          <w:sz w:val="32"/>
          <w:szCs w:val="32"/>
        </w:rPr>
        <w:t>与生态度假</w:t>
      </w:r>
      <w:r w:rsidR="002D6816" w:rsidRPr="00F31D33">
        <w:rPr>
          <w:rFonts w:ascii="Times New Roman" w:eastAsia="仿宋_GB2312" w:hAnsi="Times New Roman" w:cs="Times New Roman"/>
          <w:b/>
          <w:bCs/>
          <w:sz w:val="32"/>
          <w:szCs w:val="32"/>
        </w:rPr>
        <w:t>发展极</w:t>
      </w:r>
    </w:p>
    <w:p w14:paraId="25525E74" w14:textId="5358D363" w:rsidR="0008033C" w:rsidRPr="00F31D33" w:rsidRDefault="002D6816" w:rsidP="002D6816">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推动古镇旅游向高品质休闲度假跨越</w:t>
      </w:r>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依托黄姚古镇</w:t>
      </w:r>
      <w:r w:rsidRPr="00F31D33">
        <w:rPr>
          <w:rFonts w:ascii="Times New Roman" w:eastAsia="仿宋_GB2312" w:hAnsi="Times New Roman" w:cs="Times New Roman"/>
          <w:sz w:val="32"/>
          <w:szCs w:val="32"/>
        </w:rPr>
        <w:t>5A</w:t>
      </w:r>
      <w:r w:rsidRPr="00F31D33">
        <w:rPr>
          <w:rFonts w:ascii="Times New Roman" w:eastAsia="仿宋_GB2312" w:hAnsi="Times New Roman" w:cs="Times New Roman"/>
          <w:sz w:val="32"/>
          <w:szCs w:val="32"/>
        </w:rPr>
        <w:t>级景区核心名片，全面推进古镇及周边村落业态升级。大力发展夜间演艺、高品质非遗体验和高端民宿集群，推动古镇旅游从传统观光游向沉浸式微度假转型。依托桂江沿岸生态景观，建设桂江</w:t>
      </w:r>
      <w:proofErr w:type="gramStart"/>
      <w:r w:rsidRPr="00F31D33">
        <w:rPr>
          <w:rFonts w:ascii="Times New Roman" w:eastAsia="仿宋_GB2312" w:hAnsi="Times New Roman" w:cs="Times New Roman"/>
          <w:sz w:val="32"/>
          <w:szCs w:val="32"/>
        </w:rPr>
        <w:t>茶寿广场</w:t>
      </w:r>
      <w:proofErr w:type="gramEnd"/>
      <w:r w:rsidRPr="00F31D33">
        <w:rPr>
          <w:rFonts w:ascii="Times New Roman" w:eastAsia="仿宋_GB2312" w:hAnsi="Times New Roman" w:cs="Times New Roman"/>
          <w:sz w:val="32"/>
          <w:szCs w:val="32"/>
        </w:rPr>
        <w:t>等集运动休闲、文化体验于一体</w:t>
      </w:r>
      <w:proofErr w:type="gramStart"/>
      <w:r w:rsidRPr="00F31D33">
        <w:rPr>
          <w:rFonts w:ascii="Times New Roman" w:eastAsia="仿宋_GB2312" w:hAnsi="Times New Roman" w:cs="Times New Roman"/>
          <w:sz w:val="32"/>
          <w:szCs w:val="32"/>
        </w:rPr>
        <w:t>的文旅新</w:t>
      </w:r>
      <w:proofErr w:type="gramEnd"/>
      <w:r w:rsidRPr="00F31D33">
        <w:rPr>
          <w:rFonts w:ascii="Times New Roman" w:eastAsia="仿宋_GB2312" w:hAnsi="Times New Roman" w:cs="Times New Roman"/>
          <w:sz w:val="32"/>
          <w:szCs w:val="32"/>
        </w:rPr>
        <w:t>地标，串联黄姚长寿马拉松、中国龙舟公开赛等国家级赛事，做大做强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体育</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旅游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赛事经济。构建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茶康养</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复合型业态</w:t>
      </w:r>
      <w:r w:rsidR="009A55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深度挖掘</w:t>
      </w:r>
      <w:r w:rsidR="00EA5871" w:rsidRPr="00F31D33">
        <w:rPr>
          <w:rFonts w:ascii="Times New Roman" w:eastAsia="仿宋_GB2312" w:hAnsi="Times New Roman" w:cs="Times New Roman"/>
          <w:sz w:val="32"/>
          <w:szCs w:val="32"/>
        </w:rPr>
        <w:t>中国区域品牌百强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昭平茶</w:t>
      </w:r>
      <w:r w:rsidRPr="00F31D33">
        <w:rPr>
          <w:rFonts w:ascii="Times New Roman" w:eastAsia="仿宋_GB2312" w:hAnsi="Times New Roman" w:cs="Times New Roman"/>
          <w:sz w:val="32"/>
          <w:szCs w:val="32"/>
        </w:rPr>
        <w:t>”</w:t>
      </w:r>
      <w:r w:rsidR="00EA5871" w:rsidRPr="00F31D33">
        <w:rPr>
          <w:rFonts w:ascii="Times New Roman" w:eastAsia="仿宋_GB2312" w:hAnsi="Times New Roman" w:cs="Times New Roman"/>
          <w:sz w:val="32"/>
          <w:szCs w:val="32"/>
        </w:rPr>
        <w:t>品牌</w:t>
      </w:r>
      <w:r w:rsidRPr="00F31D33">
        <w:rPr>
          <w:rFonts w:ascii="Times New Roman" w:eastAsia="仿宋_GB2312" w:hAnsi="Times New Roman" w:cs="Times New Roman"/>
          <w:sz w:val="32"/>
          <w:szCs w:val="32"/>
        </w:rPr>
        <w:t>价值，重点打造</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醉美百里茶廊</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空间示范带</w:t>
      </w:r>
      <w:r w:rsidR="005D79B3" w:rsidRPr="00F31D33">
        <w:rPr>
          <w:rFonts w:ascii="Times New Roman" w:eastAsia="仿宋_GB2312" w:hAnsi="Times New Roman" w:cs="Times New Roman"/>
          <w:color w:val="EE0000"/>
          <w:sz w:val="32"/>
          <w:szCs w:val="32"/>
        </w:rPr>
        <w:t>（核实说法）</w:t>
      </w:r>
      <w:r w:rsidRPr="00F31D33">
        <w:rPr>
          <w:rFonts w:ascii="Times New Roman" w:eastAsia="仿宋_GB2312" w:hAnsi="Times New Roman" w:cs="Times New Roman"/>
          <w:sz w:val="32"/>
          <w:szCs w:val="32"/>
        </w:rPr>
        <w:t>。完善</w:t>
      </w:r>
      <w:proofErr w:type="gramStart"/>
      <w:r w:rsidRPr="00F31D33">
        <w:rPr>
          <w:rFonts w:ascii="Times New Roman" w:eastAsia="仿宋_GB2312" w:hAnsi="Times New Roman" w:cs="Times New Roman"/>
          <w:sz w:val="32"/>
          <w:szCs w:val="32"/>
        </w:rPr>
        <w:t>故乡茶博园</w:t>
      </w:r>
      <w:proofErr w:type="gramEnd"/>
      <w:r w:rsidRPr="00F31D33">
        <w:rPr>
          <w:rFonts w:ascii="Times New Roman" w:eastAsia="仿宋_GB2312" w:hAnsi="Times New Roman" w:cs="Times New Roman"/>
          <w:sz w:val="32"/>
          <w:szCs w:val="32"/>
        </w:rPr>
        <w:t>、花六茶园、茶文化体验馆等实体载体，创新开发茶精油</w:t>
      </w:r>
      <w:r w:rsidRPr="00F31D33">
        <w:rPr>
          <w:rFonts w:ascii="Times New Roman" w:eastAsia="仿宋_GB2312" w:hAnsi="Times New Roman" w:cs="Times New Roman"/>
          <w:sz w:val="32"/>
          <w:szCs w:val="32"/>
        </w:rPr>
        <w:t>SPA</w:t>
      </w:r>
      <w:r w:rsidRPr="00F31D33">
        <w:rPr>
          <w:rFonts w:ascii="Times New Roman" w:eastAsia="仿宋_GB2312" w:hAnsi="Times New Roman" w:cs="Times New Roman"/>
          <w:sz w:val="32"/>
          <w:szCs w:val="32"/>
        </w:rPr>
        <w:t>、茶道冥想、茶膳养生等高端茶</w:t>
      </w:r>
      <w:proofErr w:type="gramStart"/>
      <w:r w:rsidRPr="00F31D33">
        <w:rPr>
          <w:rFonts w:ascii="Times New Roman" w:eastAsia="仿宋_GB2312" w:hAnsi="Times New Roman" w:cs="Times New Roman"/>
          <w:sz w:val="32"/>
          <w:szCs w:val="32"/>
        </w:rPr>
        <w:t>疗康养</w:t>
      </w:r>
      <w:proofErr w:type="gramEnd"/>
      <w:r w:rsidRPr="00F31D33">
        <w:rPr>
          <w:rFonts w:ascii="Times New Roman" w:eastAsia="仿宋_GB2312" w:hAnsi="Times New Roman" w:cs="Times New Roman"/>
          <w:sz w:val="32"/>
          <w:szCs w:val="32"/>
        </w:rPr>
        <w:t>产品。构建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茶园吸氧</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茶疗养生</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膳食调理</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的康养闭环，实现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茶产业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旅游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文化</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康养</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全方位深度融合。</w:t>
      </w:r>
    </w:p>
    <w:p w14:paraId="1A02BE9D"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21" w:name="_Toc226637389"/>
      <w:r>
        <w:rPr>
          <w:rFonts w:ascii="Times New Roman" w:eastAsia="黑体" w:hAnsi="Times New Roman" w:cs="Times New Roman"/>
          <w:color w:val="auto"/>
          <w:sz w:val="32"/>
          <w:szCs w:val="32"/>
        </w:rPr>
        <w:br w:type="page"/>
      </w:r>
    </w:p>
    <w:p w14:paraId="0FF3FA7F" w14:textId="26C977B9" w:rsidR="00684D27" w:rsidRPr="00F31D33" w:rsidRDefault="00684D27"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w:t>
      </w:r>
      <w:r w:rsidR="0046012A" w:rsidRPr="00F31D33">
        <w:rPr>
          <w:rFonts w:ascii="Times New Roman" w:eastAsia="黑体" w:hAnsi="Times New Roman" w:cs="Times New Roman"/>
          <w:color w:val="auto"/>
          <w:sz w:val="32"/>
          <w:szCs w:val="32"/>
        </w:rPr>
        <w:t>四</w:t>
      </w:r>
      <w:r w:rsidRPr="00F31D33">
        <w:rPr>
          <w:rFonts w:ascii="Times New Roman" w:eastAsia="黑体" w:hAnsi="Times New Roman" w:cs="Times New Roman"/>
          <w:color w:val="auto"/>
          <w:sz w:val="32"/>
          <w:szCs w:val="32"/>
        </w:rPr>
        <w:t>章</w:t>
      </w:r>
      <w:r w:rsidR="001779F2"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聚焦</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两业融合</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，打造生产性服务业新引擎</w:t>
      </w:r>
      <w:bookmarkEnd w:id="21"/>
    </w:p>
    <w:p w14:paraId="1BDAE89F" w14:textId="5AF0F17D" w:rsidR="00AF3798" w:rsidRPr="00F31D33" w:rsidRDefault="00AF3798"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坚持把发展生产性服务业作为产业转型升级的战略支点，围绕贺州特色优势制造业和现代农业，推动现代服务业向专业化和价值链高端延伸。通过深化业务关联、链条延伸、技术渗透，</w:t>
      </w:r>
      <w:proofErr w:type="gramStart"/>
      <w:r w:rsidRPr="00F31D33">
        <w:rPr>
          <w:rFonts w:ascii="Times New Roman" w:eastAsia="仿宋_GB2312" w:hAnsi="Times New Roman" w:cs="Times New Roman"/>
          <w:sz w:val="32"/>
          <w:szCs w:val="32"/>
        </w:rPr>
        <w:t>构建全产业链服务</w:t>
      </w:r>
      <w:proofErr w:type="gramEnd"/>
      <w:r w:rsidRPr="00F31D33">
        <w:rPr>
          <w:rFonts w:ascii="Times New Roman" w:eastAsia="仿宋_GB2312" w:hAnsi="Times New Roman" w:cs="Times New Roman"/>
          <w:sz w:val="32"/>
          <w:szCs w:val="32"/>
        </w:rPr>
        <w:t>体系，重塑产业竞争新优势。</w:t>
      </w:r>
    </w:p>
    <w:p w14:paraId="7EC79099" w14:textId="54A352AA" w:rsidR="001532F0" w:rsidRPr="00F31D33" w:rsidRDefault="007B106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2" w:name="_Toc226637390"/>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11212C" w:rsidRPr="00F31D33">
        <w:rPr>
          <w:rFonts w:ascii="Times New Roman" w:eastAsia="楷体_GB2312" w:hAnsi="Times New Roman" w:cs="Times New Roman"/>
          <w:b/>
          <w:bCs/>
          <w:sz w:val="32"/>
          <w:szCs w:val="32"/>
        </w:rPr>
        <w:t>延伸</w:t>
      </w:r>
      <w:r w:rsidR="001532F0" w:rsidRPr="00F31D33">
        <w:rPr>
          <w:rFonts w:ascii="Times New Roman" w:eastAsia="楷体_GB2312" w:hAnsi="Times New Roman" w:cs="Times New Roman"/>
          <w:b/>
          <w:bCs/>
          <w:sz w:val="32"/>
          <w:szCs w:val="32"/>
        </w:rPr>
        <w:t>碳酸钙</w:t>
      </w:r>
      <w:r w:rsidR="0011212C" w:rsidRPr="00F31D33">
        <w:rPr>
          <w:rFonts w:ascii="Times New Roman" w:eastAsia="楷体_GB2312" w:hAnsi="Times New Roman" w:cs="Times New Roman"/>
          <w:b/>
          <w:bCs/>
          <w:sz w:val="32"/>
          <w:szCs w:val="32"/>
        </w:rPr>
        <w:t>产业</w:t>
      </w:r>
      <w:proofErr w:type="gramStart"/>
      <w:r w:rsidR="0011212C" w:rsidRPr="00F31D33">
        <w:rPr>
          <w:rFonts w:ascii="Times New Roman" w:eastAsia="楷体_GB2312" w:hAnsi="Times New Roman" w:cs="Times New Roman"/>
          <w:b/>
          <w:bCs/>
          <w:sz w:val="32"/>
          <w:szCs w:val="32"/>
        </w:rPr>
        <w:t>链服务</w:t>
      </w:r>
      <w:proofErr w:type="gramEnd"/>
      <w:r w:rsidR="0011212C" w:rsidRPr="00F31D33">
        <w:rPr>
          <w:rFonts w:ascii="Times New Roman" w:eastAsia="楷体_GB2312" w:hAnsi="Times New Roman" w:cs="Times New Roman"/>
          <w:b/>
          <w:bCs/>
          <w:sz w:val="32"/>
          <w:szCs w:val="32"/>
        </w:rPr>
        <w:t>环节</w:t>
      </w:r>
      <w:bookmarkEnd w:id="22"/>
    </w:p>
    <w:p w14:paraId="251A14CB" w14:textId="738A2CC1" w:rsidR="00AF3798" w:rsidRPr="00F31D33" w:rsidRDefault="00AF3798" w:rsidP="00EF3EDF">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立足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重钙之都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产业基础，</w:t>
      </w:r>
      <w:r w:rsidR="00BF3CAA" w:rsidRPr="00F31D33">
        <w:rPr>
          <w:rFonts w:ascii="Times New Roman" w:eastAsia="仿宋_GB2312" w:hAnsi="Times New Roman" w:cs="Times New Roman"/>
          <w:sz w:val="32"/>
          <w:szCs w:val="32"/>
        </w:rPr>
        <w:t>全面推进生产性服务业向碳酸钙产业链高端延伸，补齐交易定价、检验检测</w:t>
      </w:r>
      <w:r w:rsidR="00637220" w:rsidRPr="00F31D33">
        <w:rPr>
          <w:rFonts w:ascii="Times New Roman" w:eastAsia="仿宋_GB2312" w:hAnsi="Times New Roman" w:cs="Times New Roman"/>
          <w:sz w:val="32"/>
          <w:szCs w:val="32"/>
        </w:rPr>
        <w:t>、大宗物流</w:t>
      </w:r>
      <w:r w:rsidR="00BF3CAA" w:rsidRPr="00F31D33">
        <w:rPr>
          <w:rFonts w:ascii="Times New Roman" w:eastAsia="仿宋_GB2312" w:hAnsi="Times New Roman" w:cs="Times New Roman"/>
          <w:sz w:val="32"/>
          <w:szCs w:val="32"/>
        </w:rPr>
        <w:t>等关键服务环节，推动产业从</w:t>
      </w:r>
      <w:r w:rsidR="00BF3CAA" w:rsidRPr="00F31D33">
        <w:rPr>
          <w:rFonts w:ascii="Times New Roman" w:eastAsia="仿宋_GB2312" w:hAnsi="Times New Roman" w:cs="Times New Roman"/>
          <w:sz w:val="32"/>
          <w:szCs w:val="32"/>
        </w:rPr>
        <w:t>“</w:t>
      </w:r>
      <w:r w:rsidR="00BF3CAA" w:rsidRPr="00F31D33">
        <w:rPr>
          <w:rFonts w:ascii="Times New Roman" w:eastAsia="仿宋_GB2312" w:hAnsi="Times New Roman" w:cs="Times New Roman"/>
          <w:sz w:val="32"/>
          <w:szCs w:val="32"/>
        </w:rPr>
        <w:t>卖资源</w:t>
      </w:r>
      <w:r w:rsidR="00BF3CAA" w:rsidRPr="00F31D33">
        <w:rPr>
          <w:rFonts w:ascii="Times New Roman" w:eastAsia="仿宋_GB2312" w:hAnsi="Times New Roman" w:cs="Times New Roman"/>
          <w:sz w:val="32"/>
          <w:szCs w:val="32"/>
        </w:rPr>
        <w:t>”</w:t>
      </w:r>
      <w:r w:rsidR="00BF3CAA" w:rsidRPr="00F31D33">
        <w:rPr>
          <w:rFonts w:ascii="Times New Roman" w:eastAsia="仿宋_GB2312" w:hAnsi="Times New Roman" w:cs="Times New Roman"/>
          <w:sz w:val="32"/>
          <w:szCs w:val="32"/>
        </w:rPr>
        <w:t>向</w:t>
      </w:r>
      <w:r w:rsidR="00BF3CAA" w:rsidRPr="00F31D33">
        <w:rPr>
          <w:rFonts w:ascii="Times New Roman" w:eastAsia="仿宋_GB2312" w:hAnsi="Times New Roman" w:cs="Times New Roman"/>
          <w:sz w:val="32"/>
          <w:szCs w:val="32"/>
        </w:rPr>
        <w:t>“</w:t>
      </w:r>
      <w:r w:rsidR="00BF3CAA" w:rsidRPr="00F31D33">
        <w:rPr>
          <w:rFonts w:ascii="Times New Roman" w:eastAsia="仿宋_GB2312" w:hAnsi="Times New Roman" w:cs="Times New Roman"/>
          <w:sz w:val="32"/>
          <w:szCs w:val="32"/>
        </w:rPr>
        <w:t>卖标准、卖服务</w:t>
      </w:r>
      <w:r w:rsidR="00BF3CAA" w:rsidRPr="00F31D33">
        <w:rPr>
          <w:rFonts w:ascii="Times New Roman" w:eastAsia="仿宋_GB2312" w:hAnsi="Times New Roman" w:cs="Times New Roman"/>
          <w:sz w:val="32"/>
          <w:szCs w:val="32"/>
        </w:rPr>
        <w:t>”</w:t>
      </w:r>
      <w:r w:rsidR="00BF3CAA" w:rsidRPr="00F31D33">
        <w:rPr>
          <w:rFonts w:ascii="Times New Roman" w:eastAsia="仿宋_GB2312" w:hAnsi="Times New Roman" w:cs="Times New Roman"/>
          <w:sz w:val="32"/>
          <w:szCs w:val="32"/>
        </w:rPr>
        <w:t>全面跨越。</w:t>
      </w:r>
    </w:p>
    <w:p w14:paraId="0BB9EAFF" w14:textId="68660238" w:rsidR="008F698A" w:rsidRPr="00F31D33" w:rsidRDefault="001532F0"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建设大宗商品交易与定价平台</w:t>
      </w:r>
      <w:r w:rsidR="00EF3EDF" w:rsidRPr="00F31D33">
        <w:rPr>
          <w:rFonts w:ascii="Times New Roman" w:eastAsia="仿宋_GB2312" w:hAnsi="Times New Roman" w:cs="Times New Roman"/>
          <w:b/>
          <w:bCs/>
          <w:sz w:val="32"/>
          <w:szCs w:val="32"/>
        </w:rPr>
        <w:t>。</w:t>
      </w:r>
      <w:r w:rsidR="00BF3CAA" w:rsidRPr="00F31D33">
        <w:rPr>
          <w:rFonts w:ascii="Times New Roman" w:eastAsia="仿宋_GB2312" w:hAnsi="Times New Roman" w:cs="Times New Roman"/>
          <w:sz w:val="32"/>
          <w:szCs w:val="32"/>
        </w:rPr>
        <w:t>升级建设</w:t>
      </w:r>
      <w:r w:rsidR="00BF3CAA" w:rsidRPr="00F31D33">
        <w:rPr>
          <w:rFonts w:ascii="Times New Roman" w:eastAsia="仿宋_GB2312" w:hAnsi="Times New Roman" w:cs="Times New Roman"/>
          <w:sz w:val="32"/>
          <w:szCs w:val="32"/>
        </w:rPr>
        <w:t>“</w:t>
      </w:r>
      <w:r w:rsidR="00BF3CAA" w:rsidRPr="00F31D33">
        <w:rPr>
          <w:rFonts w:ascii="Times New Roman" w:eastAsia="仿宋_GB2312" w:hAnsi="Times New Roman" w:cs="Times New Roman"/>
          <w:sz w:val="32"/>
          <w:szCs w:val="32"/>
        </w:rPr>
        <w:t>广西东融石材碳酸钙交易中心</w:t>
      </w:r>
      <w:r w:rsidR="00BF3CA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。推动交易模式向</w:t>
      </w:r>
      <w:r w:rsidR="008F698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线上现货</w:t>
      </w:r>
      <w:r w:rsidR="008F698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中远期合约</w:t>
      </w:r>
      <w:r w:rsidR="008F698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交易转型</w:t>
      </w:r>
      <w:r w:rsidR="00BF3CAA" w:rsidRPr="00F31D33">
        <w:rPr>
          <w:rFonts w:ascii="Times New Roman" w:eastAsia="仿宋_GB2312" w:hAnsi="Times New Roman" w:cs="Times New Roman"/>
          <w:sz w:val="32"/>
          <w:szCs w:val="32"/>
        </w:rPr>
        <w:t>，提升平台大宗商品撮合与结算效率。</w:t>
      </w:r>
      <w:r w:rsidR="008F698A" w:rsidRPr="00F31D33">
        <w:rPr>
          <w:rFonts w:ascii="Times New Roman" w:eastAsia="仿宋_GB2312" w:hAnsi="Times New Roman" w:cs="Times New Roman"/>
          <w:sz w:val="32"/>
          <w:szCs w:val="32"/>
        </w:rPr>
        <w:t>整合全区碳酸钙矿产资源、粉体加工及下游应用数据，定期编制并发布</w:t>
      </w:r>
      <w:r w:rsidR="008F698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贺州碳酸钙价格指数</w:t>
      </w:r>
      <w:r w:rsidR="008F698A" w:rsidRPr="00F31D33">
        <w:rPr>
          <w:rFonts w:ascii="Times New Roman" w:eastAsia="仿宋_GB2312" w:hAnsi="Times New Roman" w:cs="Times New Roman"/>
          <w:sz w:val="32"/>
          <w:szCs w:val="32"/>
        </w:rPr>
        <w:t>”</w:t>
      </w:r>
      <w:r w:rsidR="008F698A" w:rsidRPr="00F31D33">
        <w:rPr>
          <w:rFonts w:ascii="Times New Roman" w:eastAsia="仿宋_GB2312" w:hAnsi="Times New Roman" w:cs="Times New Roman"/>
          <w:sz w:val="32"/>
          <w:szCs w:val="32"/>
        </w:rPr>
        <w:t>。建设跨区域碳酸钙产业智能供应链平台，为上下游企业提供市场预测与供应链服务。</w:t>
      </w:r>
    </w:p>
    <w:p w14:paraId="564B4C6C" w14:textId="63FA7669" w:rsidR="008F698A" w:rsidRPr="00F31D33" w:rsidRDefault="008F698A"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构建</w:t>
      </w:r>
      <w:r w:rsidR="001532F0" w:rsidRPr="00F31D33">
        <w:rPr>
          <w:rFonts w:ascii="Times New Roman" w:eastAsia="仿宋_GB2312" w:hAnsi="Times New Roman" w:cs="Times New Roman"/>
          <w:b/>
          <w:bCs/>
          <w:sz w:val="32"/>
          <w:szCs w:val="32"/>
        </w:rPr>
        <w:t>专业化</w:t>
      </w:r>
      <w:r w:rsidR="0096360D" w:rsidRPr="00F31D33">
        <w:rPr>
          <w:rFonts w:ascii="Times New Roman" w:eastAsia="仿宋_GB2312" w:hAnsi="Times New Roman" w:cs="Times New Roman"/>
          <w:b/>
          <w:bCs/>
          <w:sz w:val="32"/>
          <w:szCs w:val="32"/>
        </w:rPr>
        <w:t>集疏运</w:t>
      </w:r>
      <w:r w:rsidR="001532F0" w:rsidRPr="00F31D33">
        <w:rPr>
          <w:rFonts w:ascii="Times New Roman" w:eastAsia="仿宋_GB2312" w:hAnsi="Times New Roman" w:cs="Times New Roman"/>
          <w:b/>
          <w:bCs/>
          <w:sz w:val="32"/>
          <w:szCs w:val="32"/>
        </w:rPr>
        <w:t>体系</w:t>
      </w:r>
      <w:r w:rsidR="00EF3EDF"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加快完善大宗货物集疏运网络，构建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矿山</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加工厂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港口</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铁路</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目的地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的高效物流闭环。大力推广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公铁水联运</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散改集</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多式联运模式，充分依托西江黄金水道降低大宗货物综合物流成本。加快</w:t>
      </w:r>
      <w:proofErr w:type="gramStart"/>
      <w:r w:rsidRPr="00F31D33">
        <w:rPr>
          <w:rFonts w:ascii="Times New Roman" w:eastAsia="仿宋_GB2312" w:hAnsi="Times New Roman" w:cs="Times New Roman"/>
          <w:sz w:val="32"/>
          <w:szCs w:val="32"/>
        </w:rPr>
        <w:t>推进旺高工业区</w:t>
      </w:r>
      <w:proofErr w:type="gramEnd"/>
      <w:r w:rsidRPr="00F31D33">
        <w:rPr>
          <w:rFonts w:ascii="Times New Roman" w:eastAsia="仿宋_GB2312" w:hAnsi="Times New Roman" w:cs="Times New Roman"/>
          <w:sz w:val="32"/>
          <w:szCs w:val="32"/>
        </w:rPr>
        <w:t>、钟山工业园等重点园区的铁路专用线建设，打通铁路运输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最后一公里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p>
    <w:p w14:paraId="7B2C3818" w14:textId="26ADCE41" w:rsidR="008F698A" w:rsidRPr="00F31D33" w:rsidRDefault="001532F0" w:rsidP="00EF3ED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强化</w:t>
      </w:r>
      <w:r w:rsidR="008F698A" w:rsidRPr="00F31D33">
        <w:rPr>
          <w:rFonts w:ascii="Times New Roman" w:eastAsia="仿宋_GB2312" w:hAnsi="Times New Roman" w:cs="Times New Roman"/>
          <w:b/>
          <w:bCs/>
          <w:sz w:val="32"/>
          <w:szCs w:val="32"/>
        </w:rPr>
        <w:t>研发设计</w:t>
      </w:r>
      <w:r w:rsidRPr="00F31D33">
        <w:rPr>
          <w:rFonts w:ascii="Times New Roman" w:eastAsia="仿宋_GB2312" w:hAnsi="Times New Roman" w:cs="Times New Roman"/>
          <w:b/>
          <w:bCs/>
          <w:sz w:val="32"/>
          <w:szCs w:val="32"/>
        </w:rPr>
        <w:t>与检验检测</w:t>
      </w:r>
      <w:r w:rsidR="00DF6193" w:rsidRPr="00F31D33">
        <w:rPr>
          <w:rFonts w:ascii="Times New Roman" w:eastAsia="仿宋_GB2312" w:hAnsi="Times New Roman" w:cs="Times New Roman"/>
          <w:b/>
          <w:bCs/>
          <w:sz w:val="32"/>
          <w:szCs w:val="32"/>
        </w:rPr>
        <w:t>。</w:t>
      </w:r>
      <w:r w:rsidR="00B406DF" w:rsidRPr="00F31D33">
        <w:rPr>
          <w:rFonts w:ascii="Times New Roman" w:eastAsia="仿宋_GB2312" w:hAnsi="Times New Roman" w:cs="Times New Roman"/>
          <w:sz w:val="32"/>
          <w:szCs w:val="32"/>
        </w:rPr>
        <w:t>大力发展碳酸钙研发与设计服务，提升广西碳酸钙资源综合利用重点实验室等平台的服务功能和</w:t>
      </w:r>
      <w:r w:rsidR="00B406DF" w:rsidRPr="00F31D33">
        <w:rPr>
          <w:rFonts w:ascii="Times New Roman" w:eastAsia="仿宋_GB2312" w:hAnsi="Times New Roman" w:cs="Times New Roman"/>
          <w:sz w:val="32"/>
          <w:szCs w:val="32"/>
        </w:rPr>
        <w:lastRenderedPageBreak/>
        <w:t>水平</w:t>
      </w:r>
      <w:r w:rsidR="0096360D" w:rsidRPr="00F31D33">
        <w:rPr>
          <w:rFonts w:ascii="Times New Roman" w:eastAsia="仿宋_GB2312" w:hAnsi="Times New Roman" w:cs="Times New Roman"/>
          <w:sz w:val="32"/>
          <w:szCs w:val="32"/>
        </w:rPr>
        <w:t>。</w:t>
      </w:r>
      <w:r w:rsidR="00AC713A" w:rsidRPr="00F31D33">
        <w:rPr>
          <w:rFonts w:ascii="Times New Roman" w:eastAsia="仿宋_GB2312" w:hAnsi="Times New Roman" w:cs="Times New Roman"/>
          <w:sz w:val="32"/>
          <w:szCs w:val="32"/>
        </w:rPr>
        <w:t>引导贺州市检验检测中心开展碳酸钙相关研究，整合高校及科研院所资源，拓展高端检测、绿色认证、标准制定等高技术服务。重点</w:t>
      </w:r>
      <w:r w:rsidR="008F698A" w:rsidRPr="00F31D33">
        <w:rPr>
          <w:rFonts w:ascii="Times New Roman" w:eastAsia="仿宋_GB2312" w:hAnsi="Times New Roman" w:cs="Times New Roman"/>
          <w:sz w:val="32"/>
          <w:szCs w:val="32"/>
        </w:rPr>
        <w:t>开展碳酸钙新材料在可降解塑料、造纸、涂料等领域的研发与中试服务。</w:t>
      </w:r>
      <w:r w:rsidR="00AC713A" w:rsidRPr="00F31D33">
        <w:rPr>
          <w:rFonts w:ascii="Times New Roman" w:eastAsia="仿宋_GB2312" w:hAnsi="Times New Roman" w:cs="Times New Roman"/>
          <w:sz w:val="32"/>
          <w:szCs w:val="32"/>
        </w:rPr>
        <w:t>全面开展企业质量问诊与质量技术服务，力争参与制定碳酸钙领域国家和行业标准。</w:t>
      </w:r>
      <w:r w:rsidR="008F698A" w:rsidRPr="00F31D33">
        <w:rPr>
          <w:rFonts w:ascii="Times New Roman" w:eastAsia="仿宋_GB2312" w:hAnsi="Times New Roman" w:cs="Times New Roman"/>
          <w:sz w:val="32"/>
          <w:szCs w:val="32"/>
        </w:rPr>
        <w:t>深化人工智能技术在矿石品级分选、自动化质检环节的场景应用。</w:t>
      </w:r>
    </w:p>
    <w:p w14:paraId="31D75D3D" w14:textId="73F2A1AB" w:rsidR="001532F0" w:rsidRPr="00F31D33" w:rsidRDefault="007B106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3" w:name="_Toc226637391"/>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0011212C" w:rsidRPr="00F31D33">
        <w:rPr>
          <w:rFonts w:ascii="Times New Roman" w:eastAsia="楷体_GB2312" w:hAnsi="Times New Roman" w:cs="Times New Roman"/>
          <w:b/>
          <w:bCs/>
          <w:sz w:val="32"/>
          <w:szCs w:val="32"/>
        </w:rPr>
        <w:t>打造</w:t>
      </w:r>
      <w:r w:rsidR="001532F0" w:rsidRPr="00F31D33">
        <w:rPr>
          <w:rFonts w:ascii="Times New Roman" w:eastAsia="楷体_GB2312" w:hAnsi="Times New Roman" w:cs="Times New Roman"/>
          <w:b/>
          <w:bCs/>
          <w:sz w:val="32"/>
          <w:szCs w:val="32"/>
        </w:rPr>
        <w:t>黄金珠宝时尚创意高地</w:t>
      </w:r>
      <w:bookmarkEnd w:id="23"/>
    </w:p>
    <w:p w14:paraId="212CD03A" w14:textId="0450C4B9" w:rsidR="00AF3798" w:rsidRPr="00F31D33" w:rsidRDefault="00AF3798"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依托黄金珠宝产业园，</w:t>
      </w:r>
      <w:r w:rsidR="00914277" w:rsidRPr="00F31D33">
        <w:rPr>
          <w:rFonts w:ascii="Times New Roman" w:eastAsia="仿宋_GB2312" w:hAnsi="Times New Roman" w:cs="Times New Roman"/>
          <w:sz w:val="32"/>
          <w:szCs w:val="32"/>
        </w:rPr>
        <w:t>把握</w:t>
      </w:r>
      <w:r w:rsidRPr="00F31D33">
        <w:rPr>
          <w:rFonts w:ascii="Times New Roman" w:eastAsia="仿宋_GB2312" w:hAnsi="Times New Roman" w:cs="Times New Roman"/>
          <w:sz w:val="32"/>
          <w:szCs w:val="32"/>
        </w:rPr>
        <w:t>粤港澳大湾区黄金珠宝产业外溢机遇，推动产业由</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加工制造</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设计研发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品牌营销</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供应链金融</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的高端环节跃升</w:t>
      </w:r>
      <w:r w:rsidR="00914277" w:rsidRPr="00F31D33">
        <w:rPr>
          <w:rFonts w:ascii="Times New Roman" w:eastAsia="仿宋_GB2312" w:hAnsi="Times New Roman" w:cs="Times New Roman"/>
          <w:sz w:val="32"/>
          <w:szCs w:val="32"/>
        </w:rPr>
        <w:t>，打造具有全国影响力的黄金珠宝全产业链</w:t>
      </w:r>
      <w:r w:rsidRPr="00F31D33">
        <w:rPr>
          <w:rFonts w:ascii="Times New Roman" w:eastAsia="仿宋_GB2312" w:hAnsi="Times New Roman" w:cs="Times New Roman"/>
          <w:sz w:val="32"/>
          <w:szCs w:val="32"/>
        </w:rPr>
        <w:t>。</w:t>
      </w:r>
    </w:p>
    <w:p w14:paraId="492D266C" w14:textId="6A0C48FC" w:rsidR="00AD4FC3" w:rsidRPr="00F31D33" w:rsidRDefault="0096360D"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提升</w:t>
      </w:r>
      <w:r w:rsidR="00AD4FC3" w:rsidRPr="00F31D33">
        <w:rPr>
          <w:rFonts w:ascii="Times New Roman" w:eastAsia="仿宋_GB2312" w:hAnsi="Times New Roman" w:cs="Times New Roman"/>
          <w:b/>
          <w:bCs/>
          <w:sz w:val="32"/>
          <w:szCs w:val="32"/>
        </w:rPr>
        <w:t>品牌设计</w:t>
      </w:r>
      <w:r w:rsidRPr="00F31D33">
        <w:rPr>
          <w:rFonts w:ascii="Times New Roman" w:eastAsia="仿宋_GB2312" w:hAnsi="Times New Roman" w:cs="Times New Roman"/>
          <w:b/>
          <w:bCs/>
          <w:sz w:val="32"/>
          <w:szCs w:val="32"/>
        </w:rPr>
        <w:t>服务</w:t>
      </w:r>
      <w:r w:rsidR="00DF6193" w:rsidRPr="00F31D33">
        <w:rPr>
          <w:rFonts w:ascii="Times New Roman" w:eastAsia="仿宋_GB2312" w:hAnsi="Times New Roman" w:cs="Times New Roman"/>
          <w:b/>
          <w:bCs/>
          <w:sz w:val="32"/>
          <w:szCs w:val="32"/>
        </w:rPr>
        <w:t>。</w:t>
      </w:r>
      <w:r w:rsidR="003172B9" w:rsidRPr="00F31D33">
        <w:rPr>
          <w:rFonts w:ascii="Times New Roman" w:eastAsia="仿宋_GB2312" w:hAnsi="Times New Roman" w:cs="Times New Roman"/>
          <w:sz w:val="32"/>
          <w:szCs w:val="32"/>
        </w:rPr>
        <w:t>大力培养和引进首饰设计专业人才团队，推动产业从</w:t>
      </w:r>
      <w:r w:rsidR="003172B9" w:rsidRPr="00F31D33">
        <w:rPr>
          <w:rFonts w:ascii="Times New Roman" w:eastAsia="仿宋_GB2312" w:hAnsi="Times New Roman" w:cs="Times New Roman"/>
          <w:sz w:val="32"/>
          <w:szCs w:val="32"/>
        </w:rPr>
        <w:t>“</w:t>
      </w:r>
      <w:r w:rsidR="003172B9" w:rsidRPr="00F31D33">
        <w:rPr>
          <w:rFonts w:ascii="Times New Roman" w:eastAsia="仿宋_GB2312" w:hAnsi="Times New Roman" w:cs="Times New Roman"/>
          <w:sz w:val="32"/>
          <w:szCs w:val="32"/>
        </w:rPr>
        <w:t>加工制造</w:t>
      </w:r>
      <w:r w:rsidR="003172B9" w:rsidRPr="00F31D33">
        <w:rPr>
          <w:rFonts w:ascii="Times New Roman" w:eastAsia="仿宋_GB2312" w:hAnsi="Times New Roman" w:cs="Times New Roman"/>
          <w:sz w:val="32"/>
          <w:szCs w:val="32"/>
        </w:rPr>
        <w:t>”</w:t>
      </w:r>
      <w:r w:rsidR="003172B9" w:rsidRPr="00F31D33">
        <w:rPr>
          <w:rFonts w:ascii="Times New Roman" w:eastAsia="仿宋_GB2312" w:hAnsi="Times New Roman" w:cs="Times New Roman"/>
          <w:sz w:val="32"/>
          <w:szCs w:val="32"/>
        </w:rPr>
        <w:t>向</w:t>
      </w:r>
      <w:r w:rsidR="003172B9" w:rsidRPr="00F31D33">
        <w:rPr>
          <w:rFonts w:ascii="Times New Roman" w:eastAsia="仿宋_GB2312" w:hAnsi="Times New Roman" w:cs="Times New Roman"/>
          <w:sz w:val="32"/>
          <w:szCs w:val="32"/>
        </w:rPr>
        <w:t>“</w:t>
      </w:r>
      <w:r w:rsidR="003172B9" w:rsidRPr="00F31D33">
        <w:rPr>
          <w:rFonts w:ascii="Times New Roman" w:eastAsia="仿宋_GB2312" w:hAnsi="Times New Roman" w:cs="Times New Roman"/>
          <w:sz w:val="32"/>
          <w:szCs w:val="32"/>
        </w:rPr>
        <w:t>品牌设计</w:t>
      </w:r>
      <w:r w:rsidR="003172B9" w:rsidRPr="00F31D33">
        <w:rPr>
          <w:rFonts w:ascii="Times New Roman" w:eastAsia="仿宋_GB2312" w:hAnsi="Times New Roman" w:cs="Times New Roman"/>
          <w:sz w:val="32"/>
          <w:szCs w:val="32"/>
        </w:rPr>
        <w:t>”</w:t>
      </w:r>
      <w:r w:rsidR="003172B9" w:rsidRPr="00F31D33">
        <w:rPr>
          <w:rFonts w:ascii="Times New Roman" w:eastAsia="仿宋_GB2312" w:hAnsi="Times New Roman" w:cs="Times New Roman"/>
          <w:sz w:val="32"/>
          <w:szCs w:val="32"/>
        </w:rPr>
        <w:t>转型升级。</w:t>
      </w:r>
      <w:r w:rsidR="00AD4FC3" w:rsidRPr="00F31D33">
        <w:rPr>
          <w:rFonts w:ascii="Times New Roman" w:eastAsia="仿宋_GB2312" w:hAnsi="Times New Roman" w:cs="Times New Roman"/>
          <w:sz w:val="32"/>
          <w:szCs w:val="32"/>
        </w:rPr>
        <w:t>设立</w:t>
      </w:r>
      <w:r w:rsidR="00AD4FC3" w:rsidRPr="00F31D33">
        <w:rPr>
          <w:rFonts w:ascii="Times New Roman" w:eastAsia="仿宋_GB2312" w:hAnsi="Times New Roman" w:cs="Times New Roman"/>
          <w:sz w:val="32"/>
          <w:szCs w:val="32"/>
        </w:rPr>
        <w:t>“</w:t>
      </w:r>
      <w:r w:rsidR="00AD4FC3" w:rsidRPr="00F31D33">
        <w:rPr>
          <w:rFonts w:ascii="Times New Roman" w:eastAsia="仿宋_GB2312" w:hAnsi="Times New Roman" w:cs="Times New Roman"/>
          <w:sz w:val="32"/>
          <w:szCs w:val="32"/>
        </w:rPr>
        <w:t>湾区</w:t>
      </w:r>
      <w:r w:rsidR="00AD4FC3" w:rsidRPr="00F31D33">
        <w:rPr>
          <w:rFonts w:ascii="Times New Roman" w:eastAsia="仿宋_GB2312" w:hAnsi="Times New Roman" w:cs="Times New Roman"/>
          <w:sz w:val="32"/>
          <w:szCs w:val="32"/>
        </w:rPr>
        <w:t>—</w:t>
      </w:r>
      <w:r w:rsidR="00AD4FC3" w:rsidRPr="00F31D33">
        <w:rPr>
          <w:rFonts w:ascii="Times New Roman" w:eastAsia="仿宋_GB2312" w:hAnsi="Times New Roman" w:cs="Times New Roman"/>
          <w:sz w:val="32"/>
          <w:szCs w:val="32"/>
        </w:rPr>
        <w:t>贺州</w:t>
      </w:r>
      <w:r w:rsidR="00AD4FC3" w:rsidRPr="00F31D33">
        <w:rPr>
          <w:rFonts w:ascii="Times New Roman" w:eastAsia="仿宋_GB2312" w:hAnsi="Times New Roman" w:cs="Times New Roman"/>
          <w:sz w:val="32"/>
          <w:szCs w:val="32"/>
        </w:rPr>
        <w:t>”</w:t>
      </w:r>
      <w:r w:rsidR="00AD4FC3" w:rsidRPr="00F31D33">
        <w:rPr>
          <w:rFonts w:ascii="Times New Roman" w:eastAsia="仿宋_GB2312" w:hAnsi="Times New Roman" w:cs="Times New Roman"/>
          <w:sz w:val="32"/>
          <w:szCs w:val="32"/>
        </w:rPr>
        <w:t>黄金珠宝设计师联盟工作站，柔性引进大湾区优秀设计团队和独立设计师。搭建珠宝版权登记、交易与知识产权保护综合服务平台，为原创黄金珠宝设计提供全流程护航。鼓励园区企业从代工生产向设计制造和自有品牌营销转型升级，组织本地企业参与黄金珠宝投资推介会和展会活动，培育一批具有贺州特色的黄金珠宝自有品牌。</w:t>
      </w:r>
    </w:p>
    <w:p w14:paraId="2C0DAB07" w14:textId="0F50F059" w:rsidR="001532F0" w:rsidRPr="00F31D33" w:rsidRDefault="001532F0"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打造直播电商基地</w:t>
      </w:r>
      <w:r w:rsidR="00DF6193" w:rsidRPr="00F31D33">
        <w:rPr>
          <w:rFonts w:ascii="Times New Roman" w:eastAsia="仿宋_GB2312" w:hAnsi="Times New Roman" w:cs="Times New Roman"/>
          <w:b/>
          <w:bCs/>
          <w:sz w:val="32"/>
          <w:szCs w:val="32"/>
        </w:rPr>
        <w:t>。</w:t>
      </w:r>
      <w:r w:rsidR="007359EC" w:rsidRPr="00F31D33">
        <w:rPr>
          <w:rFonts w:ascii="Times New Roman" w:eastAsia="仿宋_GB2312" w:hAnsi="Times New Roman" w:cs="Times New Roman"/>
          <w:sz w:val="32"/>
          <w:szCs w:val="32"/>
        </w:rPr>
        <w:t>高标准建设黄金珠宝直播电商示范基地，推动线上消费与实体产业深度融合。</w:t>
      </w:r>
      <w:r w:rsidR="00AF3798" w:rsidRPr="00F31D33">
        <w:rPr>
          <w:rFonts w:ascii="Times New Roman" w:eastAsia="仿宋_GB2312" w:hAnsi="Times New Roman" w:cs="Times New Roman"/>
          <w:sz w:val="32"/>
          <w:szCs w:val="32"/>
        </w:rPr>
        <w:t>引入</w:t>
      </w:r>
      <w:r w:rsidR="00AF3798" w:rsidRPr="00F31D33">
        <w:rPr>
          <w:rFonts w:ascii="Times New Roman" w:eastAsia="仿宋_GB2312" w:hAnsi="Times New Roman" w:cs="Times New Roman"/>
          <w:sz w:val="32"/>
          <w:szCs w:val="32"/>
        </w:rPr>
        <w:t>MCN</w:t>
      </w:r>
      <w:r w:rsidR="00AF3798" w:rsidRPr="00F31D33">
        <w:rPr>
          <w:rFonts w:ascii="Times New Roman" w:eastAsia="仿宋_GB2312" w:hAnsi="Times New Roman" w:cs="Times New Roman"/>
          <w:sz w:val="32"/>
          <w:szCs w:val="32"/>
        </w:rPr>
        <w:t>机构，</w:t>
      </w:r>
      <w:r w:rsidR="007359EC" w:rsidRPr="00F31D33">
        <w:rPr>
          <w:rFonts w:ascii="Times New Roman" w:eastAsia="仿宋_GB2312" w:hAnsi="Times New Roman" w:cs="Times New Roman"/>
          <w:sz w:val="32"/>
          <w:szCs w:val="32"/>
        </w:rPr>
        <w:t>构建涵盖主播培训、账号孵化、内容运营的电</w:t>
      </w:r>
      <w:proofErr w:type="gramStart"/>
      <w:r w:rsidR="007359EC" w:rsidRPr="00F31D33">
        <w:rPr>
          <w:rFonts w:ascii="Times New Roman" w:eastAsia="仿宋_GB2312" w:hAnsi="Times New Roman" w:cs="Times New Roman"/>
          <w:sz w:val="32"/>
          <w:szCs w:val="32"/>
        </w:rPr>
        <w:t>商配套</w:t>
      </w:r>
      <w:proofErr w:type="gramEnd"/>
      <w:r w:rsidR="007359EC" w:rsidRPr="00F31D33">
        <w:rPr>
          <w:rFonts w:ascii="Times New Roman" w:eastAsia="仿宋_GB2312" w:hAnsi="Times New Roman" w:cs="Times New Roman"/>
          <w:sz w:val="32"/>
          <w:szCs w:val="32"/>
        </w:rPr>
        <w:t>服务体系，</w:t>
      </w:r>
      <w:r w:rsidR="00AF3798" w:rsidRPr="00F31D33">
        <w:rPr>
          <w:rFonts w:ascii="Times New Roman" w:eastAsia="仿宋_GB2312" w:hAnsi="Times New Roman" w:cs="Times New Roman"/>
          <w:sz w:val="32"/>
          <w:szCs w:val="32"/>
        </w:rPr>
        <w:t>打造</w:t>
      </w:r>
      <w:r w:rsidR="00AF3798" w:rsidRPr="00F31D33">
        <w:rPr>
          <w:rFonts w:ascii="Times New Roman" w:eastAsia="仿宋_GB2312" w:hAnsi="Times New Roman" w:cs="Times New Roman"/>
          <w:sz w:val="32"/>
          <w:szCs w:val="32"/>
        </w:rPr>
        <w:t>“</w:t>
      </w:r>
      <w:r w:rsidR="00AF3798" w:rsidRPr="00F31D33">
        <w:rPr>
          <w:rFonts w:ascii="Times New Roman" w:eastAsia="仿宋_GB2312" w:hAnsi="Times New Roman" w:cs="Times New Roman"/>
          <w:sz w:val="32"/>
          <w:szCs w:val="32"/>
        </w:rPr>
        <w:t>前店后厂</w:t>
      </w:r>
      <w:r w:rsidR="00AF3798" w:rsidRPr="00F31D33">
        <w:rPr>
          <w:rFonts w:ascii="Times New Roman" w:eastAsia="仿宋_GB2312" w:hAnsi="Times New Roman" w:cs="Times New Roman"/>
          <w:sz w:val="32"/>
          <w:szCs w:val="32"/>
        </w:rPr>
        <w:t>”</w:t>
      </w:r>
      <w:r w:rsidR="00AF3798" w:rsidRPr="00F31D33">
        <w:rPr>
          <w:rFonts w:ascii="Times New Roman" w:eastAsia="仿宋_GB2312" w:hAnsi="Times New Roman" w:cs="Times New Roman"/>
          <w:sz w:val="32"/>
          <w:szCs w:val="32"/>
        </w:rPr>
        <w:t>的直播中心。深化</w:t>
      </w:r>
      <w:proofErr w:type="gramStart"/>
      <w:r w:rsidR="00AF3798" w:rsidRPr="00F31D33">
        <w:rPr>
          <w:rFonts w:ascii="Times New Roman" w:eastAsia="仿宋_GB2312" w:hAnsi="Times New Roman" w:cs="Times New Roman"/>
          <w:sz w:val="32"/>
          <w:szCs w:val="32"/>
        </w:rPr>
        <w:t>与抖音</w:t>
      </w:r>
      <w:proofErr w:type="gramEnd"/>
      <w:r w:rsidR="00AF3798" w:rsidRPr="00F31D33">
        <w:rPr>
          <w:rFonts w:ascii="Times New Roman" w:eastAsia="仿宋_GB2312" w:hAnsi="Times New Roman" w:cs="Times New Roman"/>
          <w:sz w:val="32"/>
          <w:szCs w:val="32"/>
        </w:rPr>
        <w:t>、快手等官方质检中心（</w:t>
      </w:r>
      <w:r w:rsidR="00AF3798" w:rsidRPr="00F31D33">
        <w:rPr>
          <w:rFonts w:ascii="Times New Roman" w:eastAsia="仿宋_GB2312" w:hAnsi="Times New Roman" w:cs="Times New Roman"/>
          <w:sz w:val="32"/>
          <w:szCs w:val="32"/>
        </w:rPr>
        <w:t>QIC</w:t>
      </w:r>
      <w:r w:rsidR="007359EC" w:rsidRPr="00F31D33">
        <w:rPr>
          <w:rFonts w:ascii="Times New Roman" w:eastAsia="仿宋_GB2312" w:hAnsi="Times New Roman" w:cs="Times New Roman"/>
          <w:sz w:val="32"/>
          <w:szCs w:val="32"/>
        </w:rPr>
        <w:t>仓</w:t>
      </w:r>
      <w:r w:rsidR="00AF3798" w:rsidRPr="00F31D33">
        <w:rPr>
          <w:rFonts w:ascii="Times New Roman" w:eastAsia="仿宋_GB2312" w:hAnsi="Times New Roman" w:cs="Times New Roman"/>
          <w:sz w:val="32"/>
          <w:szCs w:val="32"/>
        </w:rPr>
        <w:t>）的合作，</w:t>
      </w:r>
      <w:r w:rsidR="007359EC" w:rsidRPr="00F31D33">
        <w:rPr>
          <w:rFonts w:ascii="Times New Roman" w:eastAsia="仿宋_GB2312" w:hAnsi="Times New Roman" w:cs="Times New Roman"/>
          <w:sz w:val="32"/>
          <w:szCs w:val="32"/>
        </w:rPr>
        <w:t>建立健全</w:t>
      </w:r>
      <w:r w:rsidR="007359EC" w:rsidRPr="00F31D33">
        <w:rPr>
          <w:rFonts w:ascii="Times New Roman" w:eastAsia="仿宋_GB2312" w:hAnsi="Times New Roman" w:cs="Times New Roman"/>
          <w:sz w:val="32"/>
          <w:szCs w:val="32"/>
        </w:rPr>
        <w:t>“</w:t>
      </w:r>
      <w:r w:rsidR="007359EC" w:rsidRPr="00F31D33">
        <w:rPr>
          <w:rFonts w:ascii="Times New Roman" w:eastAsia="仿宋_GB2312" w:hAnsi="Times New Roman" w:cs="Times New Roman"/>
          <w:sz w:val="32"/>
          <w:szCs w:val="32"/>
        </w:rPr>
        <w:t>质检</w:t>
      </w:r>
      <w:r w:rsidR="007359EC" w:rsidRPr="00F31D33">
        <w:rPr>
          <w:rFonts w:ascii="Times New Roman" w:eastAsia="仿宋_GB2312" w:hAnsi="Times New Roman" w:cs="Times New Roman"/>
          <w:sz w:val="32"/>
          <w:szCs w:val="32"/>
        </w:rPr>
        <w:t>+</w:t>
      </w:r>
      <w:r w:rsidR="007359EC" w:rsidRPr="00F31D33">
        <w:rPr>
          <w:rFonts w:ascii="Times New Roman" w:eastAsia="仿宋_GB2312" w:hAnsi="Times New Roman" w:cs="Times New Roman"/>
          <w:sz w:val="32"/>
          <w:szCs w:val="32"/>
        </w:rPr>
        <w:t>物流</w:t>
      </w:r>
      <w:r w:rsidR="007359EC" w:rsidRPr="00F31D33">
        <w:rPr>
          <w:rFonts w:ascii="Times New Roman" w:eastAsia="仿宋_GB2312" w:hAnsi="Times New Roman" w:cs="Times New Roman"/>
          <w:sz w:val="32"/>
          <w:szCs w:val="32"/>
        </w:rPr>
        <w:t>+</w:t>
      </w:r>
      <w:r w:rsidR="007359EC" w:rsidRPr="00F31D33">
        <w:rPr>
          <w:rFonts w:ascii="Times New Roman" w:eastAsia="仿宋_GB2312" w:hAnsi="Times New Roman" w:cs="Times New Roman"/>
          <w:sz w:val="32"/>
          <w:szCs w:val="32"/>
        </w:rPr>
        <w:t>售后</w:t>
      </w:r>
      <w:r w:rsidR="007359EC" w:rsidRPr="00F31D33">
        <w:rPr>
          <w:rFonts w:ascii="Times New Roman" w:eastAsia="仿宋_GB2312" w:hAnsi="Times New Roman" w:cs="Times New Roman"/>
          <w:sz w:val="32"/>
          <w:szCs w:val="32"/>
        </w:rPr>
        <w:t>”</w:t>
      </w:r>
      <w:r w:rsidR="007359EC" w:rsidRPr="00F31D33">
        <w:rPr>
          <w:rFonts w:ascii="Times New Roman" w:eastAsia="仿宋_GB2312" w:hAnsi="Times New Roman" w:cs="Times New Roman"/>
          <w:sz w:val="32"/>
          <w:szCs w:val="32"/>
        </w:rPr>
        <w:t>一体化电</w:t>
      </w:r>
      <w:proofErr w:type="gramStart"/>
      <w:r w:rsidR="007359EC" w:rsidRPr="00F31D33">
        <w:rPr>
          <w:rFonts w:ascii="Times New Roman" w:eastAsia="仿宋_GB2312" w:hAnsi="Times New Roman" w:cs="Times New Roman"/>
          <w:sz w:val="32"/>
          <w:szCs w:val="32"/>
        </w:rPr>
        <w:t>商服务</w:t>
      </w:r>
      <w:proofErr w:type="gramEnd"/>
      <w:r w:rsidR="007359EC" w:rsidRPr="00F31D33">
        <w:rPr>
          <w:rFonts w:ascii="Times New Roman" w:eastAsia="仿宋_GB2312" w:hAnsi="Times New Roman" w:cs="Times New Roman"/>
          <w:sz w:val="32"/>
          <w:szCs w:val="32"/>
        </w:rPr>
        <w:t>闭环，</w:t>
      </w:r>
      <w:r w:rsidR="007B1069" w:rsidRPr="00F31D33">
        <w:rPr>
          <w:rFonts w:ascii="Times New Roman" w:eastAsia="仿宋_GB2312" w:hAnsi="Times New Roman" w:cs="Times New Roman"/>
          <w:sz w:val="32"/>
          <w:szCs w:val="32"/>
        </w:rPr>
        <w:t>建立</w:t>
      </w:r>
      <w:r w:rsidR="007B1069" w:rsidRPr="00F31D33">
        <w:rPr>
          <w:rFonts w:ascii="Times New Roman" w:eastAsia="仿宋_GB2312" w:hAnsi="Times New Roman" w:cs="Times New Roman"/>
          <w:sz w:val="32"/>
          <w:szCs w:val="32"/>
        </w:rPr>
        <w:lastRenderedPageBreak/>
        <w:t>数字化溯源体系</w:t>
      </w:r>
      <w:r w:rsidR="00AF3798" w:rsidRPr="00F31D33">
        <w:rPr>
          <w:rFonts w:ascii="Times New Roman" w:eastAsia="仿宋_GB2312" w:hAnsi="Times New Roman" w:cs="Times New Roman"/>
          <w:sz w:val="32"/>
          <w:szCs w:val="32"/>
        </w:rPr>
        <w:t>。</w:t>
      </w:r>
    </w:p>
    <w:tbl>
      <w:tblPr>
        <w:tblStyle w:val="aff6"/>
        <w:tblW w:w="0" w:type="auto"/>
        <w:tblInd w:w="0" w:type="dxa"/>
        <w:tblLook w:val="04A0" w:firstRow="1" w:lastRow="0" w:firstColumn="1" w:lastColumn="0" w:noHBand="0" w:noVBand="1"/>
      </w:tblPr>
      <w:tblGrid>
        <w:gridCol w:w="8834"/>
      </w:tblGrid>
      <w:tr w:rsidR="00482832" w:rsidRPr="00F31D33" w14:paraId="7B756FD1" w14:textId="77777777" w:rsidTr="00A31574">
        <w:tc>
          <w:tcPr>
            <w:tcW w:w="8834" w:type="dxa"/>
          </w:tcPr>
          <w:p w14:paraId="2EBB66ED" w14:textId="5F8ADEDD" w:rsidR="00482832" w:rsidRPr="00F31D33" w:rsidRDefault="00482832" w:rsidP="00A31574">
            <w:pPr>
              <w:spacing w:line="360" w:lineRule="auto"/>
              <w:ind w:firstLineChars="200" w:firstLine="562"/>
              <w:jc w:val="center"/>
              <w:rPr>
                <w:rFonts w:eastAsia="黑体"/>
                <w:b/>
                <w:bCs/>
                <w:sz w:val="28"/>
                <w:szCs w:val="28"/>
              </w:rPr>
            </w:pPr>
            <w:r w:rsidRPr="00F31D33">
              <w:rPr>
                <w:rFonts w:eastAsia="黑体"/>
                <w:b/>
                <w:bCs/>
                <w:sz w:val="28"/>
                <w:szCs w:val="28"/>
              </w:rPr>
              <w:t>专栏</w:t>
            </w:r>
            <w:r w:rsidRPr="00F31D33">
              <w:rPr>
                <w:rFonts w:eastAsia="黑体"/>
                <w:b/>
                <w:bCs/>
                <w:sz w:val="28"/>
                <w:szCs w:val="28"/>
              </w:rPr>
              <w:t xml:space="preserve">1 </w:t>
            </w:r>
            <w:r w:rsidR="00FE5C9C" w:rsidRPr="00F31D33">
              <w:rPr>
                <w:rFonts w:eastAsia="黑体"/>
                <w:b/>
                <w:bCs/>
                <w:sz w:val="28"/>
                <w:szCs w:val="28"/>
              </w:rPr>
              <w:t>两业融合项目</w:t>
            </w:r>
          </w:p>
          <w:p w14:paraId="25D953A1" w14:textId="77777777" w:rsidR="008B5ED9" w:rsidRPr="00F31D33" w:rsidRDefault="008B5ED9" w:rsidP="008B5ED9">
            <w:pPr>
              <w:spacing w:line="360" w:lineRule="auto"/>
              <w:ind w:firstLineChars="200" w:firstLine="562"/>
              <w:jc w:val="left"/>
              <w:rPr>
                <w:rFonts w:eastAsia="宋体"/>
                <w:sz w:val="28"/>
                <w:szCs w:val="28"/>
              </w:rPr>
            </w:pPr>
            <w:r w:rsidRPr="00F31D33">
              <w:rPr>
                <w:rFonts w:eastAsia="宋体"/>
                <w:b/>
                <w:bCs/>
                <w:sz w:val="28"/>
                <w:szCs w:val="28"/>
              </w:rPr>
              <w:t>制造业绿色配套：</w:t>
            </w:r>
          </w:p>
          <w:p w14:paraId="462786C3" w14:textId="77777777"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贺州仁信热电联产绿色科技园项目</w:t>
            </w:r>
          </w:p>
          <w:p w14:paraId="6B7D9C0D" w14:textId="77777777" w:rsidR="008B5ED9" w:rsidRPr="00F31D33" w:rsidRDefault="008B5ED9" w:rsidP="008B5ED9">
            <w:pPr>
              <w:spacing w:line="360" w:lineRule="auto"/>
              <w:ind w:firstLineChars="200" w:firstLine="562"/>
              <w:jc w:val="left"/>
              <w:rPr>
                <w:rFonts w:eastAsia="宋体"/>
                <w:sz w:val="28"/>
                <w:szCs w:val="28"/>
              </w:rPr>
            </w:pPr>
            <w:r w:rsidRPr="00F31D33">
              <w:rPr>
                <w:rFonts w:eastAsia="宋体"/>
                <w:b/>
                <w:bCs/>
                <w:sz w:val="28"/>
                <w:szCs w:val="28"/>
              </w:rPr>
              <w:t>检验检测与科技服务：</w:t>
            </w:r>
          </w:p>
          <w:p w14:paraId="1C3487ED" w14:textId="77777777"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广西碳酸钙产品质量检验检测中心</w:t>
            </w:r>
          </w:p>
          <w:p w14:paraId="3A09C6A1" w14:textId="77777777"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黄金珠宝产业</w:t>
            </w:r>
            <w:proofErr w:type="gramStart"/>
            <w:r w:rsidRPr="00F31D33">
              <w:rPr>
                <w:rFonts w:eastAsia="宋体"/>
                <w:sz w:val="28"/>
                <w:szCs w:val="28"/>
              </w:rPr>
              <w:t>园抖音</w:t>
            </w:r>
            <w:proofErr w:type="gramEnd"/>
            <w:r w:rsidRPr="00F31D33">
              <w:rPr>
                <w:rFonts w:eastAsia="宋体"/>
                <w:sz w:val="28"/>
                <w:szCs w:val="28"/>
              </w:rPr>
              <w:t>直播基地质检发货仓储一体化中心</w:t>
            </w:r>
          </w:p>
          <w:p w14:paraId="6412AE0B" w14:textId="77777777" w:rsidR="008B5ED9" w:rsidRPr="00F31D33" w:rsidRDefault="008B5ED9" w:rsidP="008B5ED9">
            <w:pPr>
              <w:spacing w:line="360" w:lineRule="auto"/>
              <w:ind w:firstLineChars="200" w:firstLine="562"/>
              <w:jc w:val="left"/>
              <w:rPr>
                <w:rFonts w:eastAsia="宋体"/>
                <w:sz w:val="28"/>
                <w:szCs w:val="28"/>
              </w:rPr>
            </w:pPr>
            <w:r w:rsidRPr="00F31D33">
              <w:rPr>
                <w:rFonts w:eastAsia="宋体"/>
                <w:b/>
                <w:bCs/>
                <w:sz w:val="28"/>
                <w:szCs w:val="28"/>
              </w:rPr>
              <w:t>商贸与电商载体：</w:t>
            </w:r>
          </w:p>
          <w:p w14:paraId="5D42E4D6" w14:textId="0D7FC581"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八步区电</w:t>
            </w:r>
            <w:proofErr w:type="gramStart"/>
            <w:r w:rsidRPr="00F31D33">
              <w:rPr>
                <w:rFonts w:eastAsia="宋体"/>
                <w:sz w:val="28"/>
                <w:szCs w:val="28"/>
              </w:rPr>
              <w:t>商产业</w:t>
            </w:r>
            <w:proofErr w:type="gramEnd"/>
            <w:r w:rsidRPr="00F31D33">
              <w:rPr>
                <w:rFonts w:eastAsia="宋体"/>
                <w:sz w:val="28"/>
                <w:szCs w:val="28"/>
              </w:rPr>
              <w:t>园项目</w:t>
            </w:r>
          </w:p>
          <w:p w14:paraId="2203D25A" w14:textId="77777777"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八步区桂岭镇综合市场项目</w:t>
            </w:r>
          </w:p>
          <w:p w14:paraId="1738DCA5" w14:textId="200F5D4D" w:rsidR="008B5ED9" w:rsidRPr="00F31D33" w:rsidRDefault="008B5ED9" w:rsidP="008B5ED9">
            <w:pPr>
              <w:spacing w:line="360" w:lineRule="auto"/>
              <w:ind w:firstLineChars="200" w:firstLine="560"/>
              <w:jc w:val="left"/>
              <w:rPr>
                <w:rFonts w:eastAsia="宋体"/>
                <w:sz w:val="28"/>
                <w:szCs w:val="28"/>
              </w:rPr>
            </w:pPr>
            <w:r w:rsidRPr="00F31D33">
              <w:rPr>
                <w:rFonts w:eastAsia="宋体"/>
                <w:sz w:val="28"/>
                <w:szCs w:val="28"/>
              </w:rPr>
              <w:t>粤桂</w:t>
            </w:r>
            <w:proofErr w:type="gramStart"/>
            <w:r w:rsidRPr="00F31D33">
              <w:rPr>
                <w:rFonts w:eastAsia="宋体"/>
                <w:sz w:val="28"/>
                <w:szCs w:val="28"/>
              </w:rPr>
              <w:t>智慧文旅枢纽</w:t>
            </w:r>
            <w:proofErr w:type="gramEnd"/>
            <w:r w:rsidRPr="00F31D33">
              <w:rPr>
                <w:rFonts w:eastAsia="宋体"/>
                <w:sz w:val="28"/>
                <w:szCs w:val="28"/>
              </w:rPr>
              <w:t>（</w:t>
            </w:r>
            <w:r w:rsidRPr="00F31D33">
              <w:rPr>
                <w:rFonts w:eastAsia="宋体"/>
                <w:sz w:val="28"/>
                <w:szCs w:val="28"/>
              </w:rPr>
              <w:t>OTA</w:t>
            </w:r>
            <w:r w:rsidRPr="00F31D33">
              <w:rPr>
                <w:rFonts w:eastAsia="宋体"/>
                <w:sz w:val="28"/>
                <w:szCs w:val="28"/>
              </w:rPr>
              <w:t>创新应用基地）</w:t>
            </w:r>
          </w:p>
        </w:tc>
      </w:tr>
    </w:tbl>
    <w:p w14:paraId="1F4B390F" w14:textId="1E7AA649" w:rsidR="001532F0" w:rsidRPr="00F31D33" w:rsidRDefault="007B106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4" w:name="_Toc226637392"/>
      <w:r w:rsidRPr="00F31D33">
        <w:rPr>
          <w:rFonts w:ascii="Times New Roman" w:eastAsia="楷体_GB2312" w:hAnsi="Times New Roman" w:cs="Times New Roman"/>
          <w:b/>
          <w:bCs/>
          <w:sz w:val="32"/>
          <w:szCs w:val="32"/>
        </w:rPr>
        <w:t>第三节</w:t>
      </w:r>
      <w:r w:rsidRPr="00F31D33">
        <w:rPr>
          <w:rFonts w:ascii="Times New Roman" w:eastAsia="楷体_GB2312" w:hAnsi="Times New Roman" w:cs="Times New Roman"/>
          <w:b/>
          <w:bCs/>
          <w:sz w:val="32"/>
          <w:szCs w:val="32"/>
        </w:rPr>
        <w:t xml:space="preserve"> </w:t>
      </w:r>
      <w:r w:rsidR="0011212C" w:rsidRPr="00F31D33">
        <w:rPr>
          <w:rFonts w:ascii="Times New Roman" w:eastAsia="楷体_GB2312" w:hAnsi="Times New Roman" w:cs="Times New Roman"/>
          <w:b/>
          <w:bCs/>
          <w:sz w:val="32"/>
          <w:szCs w:val="32"/>
        </w:rPr>
        <w:t>构建</w:t>
      </w:r>
      <w:r w:rsidR="001532F0" w:rsidRPr="00F31D33">
        <w:rPr>
          <w:rFonts w:ascii="Times New Roman" w:eastAsia="楷体_GB2312" w:hAnsi="Times New Roman" w:cs="Times New Roman"/>
          <w:b/>
          <w:bCs/>
          <w:sz w:val="32"/>
          <w:szCs w:val="32"/>
        </w:rPr>
        <w:t>现代物流</w:t>
      </w:r>
      <w:r w:rsidR="0011212C" w:rsidRPr="00F31D33">
        <w:rPr>
          <w:rFonts w:ascii="Times New Roman" w:eastAsia="楷体_GB2312" w:hAnsi="Times New Roman" w:cs="Times New Roman"/>
          <w:b/>
          <w:bCs/>
          <w:sz w:val="32"/>
          <w:szCs w:val="32"/>
        </w:rPr>
        <w:t>体系</w:t>
      </w:r>
      <w:bookmarkEnd w:id="24"/>
    </w:p>
    <w:p w14:paraId="5BBA8C4E" w14:textId="2BE9563E" w:rsidR="00AF3798" w:rsidRPr="00F31D33" w:rsidRDefault="00AF3798"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以建设区域性物流枢纽为目标，全面对接粤港澳大湾区物流网络，构建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通道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枢纽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网络</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的现代物流体系，提升物流服务</w:t>
      </w:r>
      <w:r w:rsidR="00D752F0" w:rsidRPr="00F31D33">
        <w:rPr>
          <w:rFonts w:ascii="Times New Roman" w:eastAsia="仿宋_GB2312" w:hAnsi="Times New Roman" w:cs="Times New Roman"/>
          <w:sz w:val="32"/>
          <w:szCs w:val="32"/>
        </w:rPr>
        <w:t>效能</w:t>
      </w:r>
      <w:r w:rsidRPr="00F31D33">
        <w:rPr>
          <w:rFonts w:ascii="Times New Roman" w:eastAsia="仿宋_GB2312" w:hAnsi="Times New Roman" w:cs="Times New Roman"/>
          <w:sz w:val="32"/>
          <w:szCs w:val="32"/>
        </w:rPr>
        <w:t>。</w:t>
      </w:r>
    </w:p>
    <w:p w14:paraId="1557ED49" w14:textId="31448951" w:rsidR="001C77D1" w:rsidRPr="00F31D33" w:rsidRDefault="00FA47A6"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大力发展多式联运</w:t>
      </w:r>
      <w:r w:rsidR="00DF6193" w:rsidRPr="00F31D33">
        <w:rPr>
          <w:rFonts w:ascii="Times New Roman" w:eastAsia="仿宋_GB2312" w:hAnsi="Times New Roman" w:cs="Times New Roman"/>
          <w:b/>
          <w:bCs/>
          <w:sz w:val="32"/>
          <w:szCs w:val="32"/>
        </w:rPr>
        <w:t>。</w:t>
      </w:r>
      <w:r w:rsidR="001C77D1" w:rsidRPr="00F31D33">
        <w:rPr>
          <w:rFonts w:ascii="Times New Roman" w:eastAsia="仿宋_GB2312" w:hAnsi="Times New Roman" w:cs="Times New Roman"/>
          <w:sz w:val="32"/>
          <w:szCs w:val="32"/>
        </w:rPr>
        <w:t>加强贺州港</w:t>
      </w:r>
      <w:r w:rsidR="00AF3798" w:rsidRPr="00F31D33">
        <w:rPr>
          <w:rFonts w:ascii="Times New Roman" w:eastAsia="仿宋_GB2312" w:hAnsi="Times New Roman" w:cs="Times New Roman"/>
          <w:sz w:val="32"/>
          <w:szCs w:val="32"/>
        </w:rPr>
        <w:t>与北部湾港、西江港口群的联动</w:t>
      </w:r>
      <w:r w:rsidR="00843338" w:rsidRPr="00F31D33">
        <w:rPr>
          <w:rFonts w:ascii="Times New Roman" w:eastAsia="仿宋_GB2312" w:hAnsi="Times New Roman" w:cs="Times New Roman"/>
          <w:sz w:val="32"/>
          <w:szCs w:val="32"/>
        </w:rPr>
        <w:t>，大力发展江海联运及公铁水多式联运体系。</w:t>
      </w:r>
      <w:r w:rsidR="001C77D1" w:rsidRPr="00F31D33">
        <w:rPr>
          <w:rFonts w:ascii="Times New Roman" w:eastAsia="仿宋_GB2312" w:hAnsi="Times New Roman" w:cs="Times New Roman"/>
          <w:sz w:val="32"/>
          <w:szCs w:val="32"/>
        </w:rPr>
        <w:t>推动中长距离大宗物资运输</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公转铁</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公转水</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，优化调整运输结构，降低物流运输成本。在</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贺州</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北部湾港</w:t>
      </w:r>
      <w:r w:rsidR="001C77D1" w:rsidRPr="00F31D33">
        <w:rPr>
          <w:rFonts w:ascii="Times New Roman" w:eastAsia="仿宋_GB2312" w:hAnsi="Times New Roman" w:cs="Times New Roman"/>
          <w:sz w:val="32"/>
          <w:szCs w:val="32"/>
        </w:rPr>
        <w:t>”</w:t>
      </w:r>
      <w:proofErr w:type="gramStart"/>
      <w:r w:rsidR="001C77D1" w:rsidRPr="00F31D33">
        <w:rPr>
          <w:rFonts w:ascii="Times New Roman" w:eastAsia="仿宋_GB2312" w:hAnsi="Times New Roman" w:cs="Times New Roman"/>
          <w:sz w:val="32"/>
          <w:szCs w:val="32"/>
        </w:rPr>
        <w:t>海铁班列</w:t>
      </w:r>
      <w:proofErr w:type="gramEnd"/>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贺州</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湛江</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宁波</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铁海联运班</w:t>
      </w:r>
      <w:proofErr w:type="gramStart"/>
      <w:r w:rsidR="001C77D1" w:rsidRPr="00F31D33">
        <w:rPr>
          <w:rFonts w:ascii="Times New Roman" w:eastAsia="仿宋_GB2312" w:hAnsi="Times New Roman" w:cs="Times New Roman"/>
          <w:sz w:val="32"/>
          <w:szCs w:val="32"/>
        </w:rPr>
        <w:t>列基础</w:t>
      </w:r>
      <w:proofErr w:type="gramEnd"/>
      <w:r w:rsidR="001C77D1" w:rsidRPr="00F31D33">
        <w:rPr>
          <w:rFonts w:ascii="Times New Roman" w:eastAsia="仿宋_GB2312" w:hAnsi="Times New Roman" w:cs="Times New Roman"/>
          <w:sz w:val="32"/>
          <w:szCs w:val="32"/>
        </w:rPr>
        <w:t>上，加快推行多式联运全程</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一单制</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，实现货物</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一次托运、一份合同，一次付费、一次保险，一份联运提单</w:t>
      </w:r>
      <w:r w:rsidR="001C77D1" w:rsidRPr="00F31D33">
        <w:rPr>
          <w:rFonts w:ascii="Times New Roman" w:eastAsia="仿宋_GB2312" w:hAnsi="Times New Roman" w:cs="Times New Roman"/>
          <w:sz w:val="32"/>
          <w:szCs w:val="32"/>
        </w:rPr>
        <w:t>”</w:t>
      </w:r>
      <w:r w:rsidR="001C77D1" w:rsidRPr="00F31D33">
        <w:rPr>
          <w:rFonts w:ascii="Times New Roman" w:eastAsia="仿宋_GB2312" w:hAnsi="Times New Roman" w:cs="Times New Roman"/>
          <w:sz w:val="32"/>
          <w:szCs w:val="32"/>
        </w:rPr>
        <w:t>，</w:t>
      </w:r>
      <w:r w:rsidR="00843338" w:rsidRPr="00F31D33">
        <w:rPr>
          <w:rFonts w:ascii="Times New Roman" w:eastAsia="仿宋_GB2312" w:hAnsi="Times New Roman" w:cs="Times New Roman"/>
          <w:sz w:val="32"/>
          <w:szCs w:val="32"/>
        </w:rPr>
        <w:lastRenderedPageBreak/>
        <w:t>提升石材、钢铁等大宗商品的运输效率</w:t>
      </w:r>
      <w:r w:rsidR="001C77D1" w:rsidRPr="00F31D33">
        <w:rPr>
          <w:rFonts w:ascii="Times New Roman" w:eastAsia="仿宋_GB2312" w:hAnsi="Times New Roman" w:cs="Times New Roman"/>
          <w:sz w:val="32"/>
          <w:szCs w:val="32"/>
        </w:rPr>
        <w:t>。</w:t>
      </w:r>
    </w:p>
    <w:p w14:paraId="4DD0C88D" w14:textId="1792750E" w:rsidR="0083270B" w:rsidRPr="00F31D33" w:rsidRDefault="00F678D8"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完善</w:t>
      </w:r>
      <w:r w:rsidR="0083270B" w:rsidRPr="00F31D33">
        <w:rPr>
          <w:rFonts w:ascii="Times New Roman" w:eastAsia="仿宋_GB2312" w:hAnsi="Times New Roman" w:cs="Times New Roman"/>
          <w:b/>
          <w:bCs/>
          <w:sz w:val="32"/>
          <w:szCs w:val="32"/>
        </w:rPr>
        <w:t>冷链</w:t>
      </w:r>
      <w:r w:rsidRPr="00F31D33">
        <w:rPr>
          <w:rFonts w:ascii="Times New Roman" w:eastAsia="仿宋_GB2312" w:hAnsi="Times New Roman" w:cs="Times New Roman"/>
          <w:b/>
          <w:bCs/>
          <w:sz w:val="32"/>
          <w:szCs w:val="32"/>
        </w:rPr>
        <w:t>物流</w:t>
      </w:r>
      <w:r w:rsidR="0083270B" w:rsidRPr="00F31D33">
        <w:rPr>
          <w:rFonts w:ascii="Times New Roman" w:eastAsia="仿宋_GB2312" w:hAnsi="Times New Roman" w:cs="Times New Roman"/>
          <w:b/>
          <w:bCs/>
          <w:sz w:val="32"/>
          <w:szCs w:val="32"/>
        </w:rPr>
        <w:t>集配</w:t>
      </w:r>
      <w:r w:rsidRPr="00F31D33">
        <w:rPr>
          <w:rFonts w:ascii="Times New Roman" w:eastAsia="仿宋_GB2312" w:hAnsi="Times New Roman" w:cs="Times New Roman"/>
          <w:b/>
          <w:bCs/>
          <w:sz w:val="32"/>
          <w:szCs w:val="32"/>
        </w:rPr>
        <w:t>体系</w:t>
      </w:r>
      <w:r w:rsidR="00DF6193" w:rsidRPr="00F31D33">
        <w:rPr>
          <w:rFonts w:ascii="Times New Roman" w:eastAsia="仿宋_GB2312" w:hAnsi="Times New Roman" w:cs="Times New Roman"/>
          <w:b/>
          <w:bCs/>
          <w:sz w:val="32"/>
          <w:szCs w:val="32"/>
        </w:rPr>
        <w:t>。</w:t>
      </w:r>
      <w:r w:rsidR="006B0CB3" w:rsidRPr="00F31D33">
        <w:rPr>
          <w:rFonts w:ascii="Times New Roman" w:eastAsia="仿宋_GB2312" w:hAnsi="Times New Roman" w:cs="Times New Roman"/>
          <w:sz w:val="32"/>
          <w:szCs w:val="32"/>
        </w:rPr>
        <w:t>引进和培育专业化冷链物流企业，新建、扩建万吨级冷链基地，推动冷链物流升级。建设产地物流仓储设施</w:t>
      </w:r>
      <w:r w:rsidR="0083270B" w:rsidRPr="00F31D33">
        <w:rPr>
          <w:rFonts w:ascii="Times New Roman" w:eastAsia="仿宋_GB2312" w:hAnsi="Times New Roman" w:cs="Times New Roman"/>
          <w:sz w:val="32"/>
          <w:szCs w:val="32"/>
        </w:rPr>
        <w:t>，统筹</w:t>
      </w:r>
      <w:r w:rsidR="006B0CB3" w:rsidRPr="00F31D33">
        <w:rPr>
          <w:rFonts w:ascii="Times New Roman" w:eastAsia="仿宋_GB2312" w:hAnsi="Times New Roman" w:cs="Times New Roman"/>
          <w:sz w:val="32"/>
          <w:szCs w:val="32"/>
        </w:rPr>
        <w:t>规划</w:t>
      </w:r>
      <w:r w:rsidR="0083270B" w:rsidRPr="00F31D33">
        <w:rPr>
          <w:rFonts w:ascii="Times New Roman" w:eastAsia="仿宋_GB2312" w:hAnsi="Times New Roman" w:cs="Times New Roman"/>
          <w:sz w:val="32"/>
          <w:szCs w:val="32"/>
        </w:rPr>
        <w:t>一批具备预冷、分级、包装、仓储功能的产地集配中心。</w:t>
      </w:r>
      <w:r w:rsidR="004D79C5" w:rsidRPr="00F31D33">
        <w:rPr>
          <w:rFonts w:ascii="Times New Roman" w:eastAsia="仿宋_GB2312" w:hAnsi="Times New Roman" w:cs="Times New Roman"/>
          <w:sz w:val="32"/>
          <w:szCs w:val="32"/>
        </w:rPr>
        <w:t>鼓励发展移动式冷库和冷藏车租赁服务，解决分散性保鲜需求。</w:t>
      </w:r>
      <w:r w:rsidR="0083270B" w:rsidRPr="00F31D33">
        <w:rPr>
          <w:rFonts w:ascii="Times New Roman" w:eastAsia="仿宋_GB2312" w:hAnsi="Times New Roman" w:cs="Times New Roman"/>
          <w:sz w:val="32"/>
          <w:szCs w:val="32"/>
        </w:rPr>
        <w:t>重点支持富川瑶族自治县</w:t>
      </w:r>
      <w:r w:rsidR="00F452A0" w:rsidRPr="00F31D33">
        <w:rPr>
          <w:rFonts w:ascii="Times New Roman" w:eastAsia="仿宋_GB2312" w:hAnsi="Times New Roman" w:cs="Times New Roman"/>
          <w:sz w:val="32"/>
          <w:szCs w:val="32"/>
        </w:rPr>
        <w:t>、八步区、钟山县</w:t>
      </w:r>
      <w:r w:rsidR="0083270B" w:rsidRPr="00F31D33">
        <w:rPr>
          <w:rFonts w:ascii="Times New Roman" w:eastAsia="仿宋_GB2312" w:hAnsi="Times New Roman" w:cs="Times New Roman"/>
          <w:sz w:val="32"/>
          <w:szCs w:val="32"/>
        </w:rPr>
        <w:t>围绕脐橙、</w:t>
      </w:r>
      <w:r w:rsidR="006B0CB3" w:rsidRPr="00F31D33">
        <w:rPr>
          <w:rFonts w:ascii="Times New Roman" w:eastAsia="仿宋_GB2312" w:hAnsi="Times New Roman" w:cs="Times New Roman"/>
          <w:sz w:val="32"/>
          <w:szCs w:val="32"/>
        </w:rPr>
        <w:t>香芋等特色农产品</w:t>
      </w:r>
      <w:r w:rsidR="0083270B" w:rsidRPr="00F31D33">
        <w:rPr>
          <w:rFonts w:ascii="Times New Roman" w:eastAsia="仿宋_GB2312" w:hAnsi="Times New Roman" w:cs="Times New Roman"/>
          <w:sz w:val="32"/>
          <w:szCs w:val="32"/>
        </w:rPr>
        <w:t>，</w:t>
      </w:r>
      <w:r w:rsidR="00F452A0" w:rsidRPr="00F31D33">
        <w:rPr>
          <w:rFonts w:ascii="Times New Roman" w:eastAsia="仿宋_GB2312" w:hAnsi="Times New Roman" w:cs="Times New Roman"/>
          <w:sz w:val="32"/>
          <w:szCs w:val="32"/>
        </w:rPr>
        <w:t>布局建设田头预冷设施和标准化分选包装车间</w:t>
      </w:r>
      <w:r w:rsidR="0083270B" w:rsidRPr="00F31D33">
        <w:rPr>
          <w:rFonts w:ascii="Times New Roman" w:eastAsia="仿宋_GB2312" w:hAnsi="Times New Roman" w:cs="Times New Roman"/>
          <w:sz w:val="32"/>
          <w:szCs w:val="32"/>
        </w:rPr>
        <w:t>，建立从田间到餐桌的冷链物流追溯体系。</w:t>
      </w:r>
      <w:proofErr w:type="gramStart"/>
      <w:r w:rsidR="004D79C5" w:rsidRPr="00F31D33">
        <w:rPr>
          <w:rFonts w:ascii="Times New Roman" w:eastAsia="仿宋_GB2312" w:hAnsi="Times New Roman" w:cs="Times New Roman"/>
          <w:sz w:val="32"/>
          <w:szCs w:val="32"/>
        </w:rPr>
        <w:t>畅通供湾农产品</w:t>
      </w:r>
      <w:proofErr w:type="gramEnd"/>
      <w:r w:rsidR="00637220" w:rsidRPr="00F31D33">
        <w:rPr>
          <w:rFonts w:ascii="Times New Roman" w:eastAsia="仿宋_GB2312" w:hAnsi="Times New Roman" w:cs="Times New Roman"/>
          <w:sz w:val="32"/>
          <w:szCs w:val="32"/>
        </w:rPr>
        <w:t>冷链</w:t>
      </w:r>
      <w:r w:rsidR="004D79C5" w:rsidRPr="00F31D33">
        <w:rPr>
          <w:rFonts w:ascii="Times New Roman" w:eastAsia="仿宋_GB2312" w:hAnsi="Times New Roman" w:cs="Times New Roman"/>
          <w:sz w:val="32"/>
          <w:szCs w:val="32"/>
        </w:rPr>
        <w:t>物流渠道，</w:t>
      </w:r>
      <w:proofErr w:type="gramStart"/>
      <w:r w:rsidR="004D79C5" w:rsidRPr="00F31D33">
        <w:rPr>
          <w:rFonts w:ascii="Times New Roman" w:eastAsia="仿宋_GB2312" w:hAnsi="Times New Roman" w:cs="Times New Roman"/>
          <w:sz w:val="32"/>
          <w:szCs w:val="32"/>
        </w:rPr>
        <w:t>建设供湾农产品</w:t>
      </w:r>
      <w:proofErr w:type="gramEnd"/>
      <w:r w:rsidR="004D79C5" w:rsidRPr="00F31D33">
        <w:rPr>
          <w:rFonts w:ascii="Times New Roman" w:eastAsia="仿宋_GB2312" w:hAnsi="Times New Roman" w:cs="Times New Roman"/>
          <w:sz w:val="32"/>
          <w:szCs w:val="32"/>
        </w:rPr>
        <w:t>直供基地，发展</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生产基地</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中央厨房</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餐饮门店</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生产基地</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超市</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等直供模式，</w:t>
      </w:r>
      <w:proofErr w:type="gramStart"/>
      <w:r w:rsidR="004D79C5" w:rsidRPr="00F31D33">
        <w:rPr>
          <w:rFonts w:ascii="Times New Roman" w:eastAsia="仿宋_GB2312" w:hAnsi="Times New Roman" w:cs="Times New Roman"/>
          <w:sz w:val="32"/>
          <w:szCs w:val="32"/>
        </w:rPr>
        <w:t>建立供湾农产品</w:t>
      </w:r>
      <w:proofErr w:type="gramEnd"/>
      <w:r w:rsidR="00637220" w:rsidRPr="00F31D33">
        <w:rPr>
          <w:rFonts w:ascii="Times New Roman" w:eastAsia="仿宋_GB2312" w:hAnsi="Times New Roman" w:cs="Times New Roman"/>
          <w:sz w:val="32"/>
          <w:szCs w:val="32"/>
        </w:rPr>
        <w:t>智慧冷链</w:t>
      </w:r>
      <w:r w:rsidR="004D79C5" w:rsidRPr="00F31D33">
        <w:rPr>
          <w:rFonts w:ascii="Times New Roman" w:eastAsia="仿宋_GB2312" w:hAnsi="Times New Roman" w:cs="Times New Roman"/>
          <w:sz w:val="32"/>
          <w:szCs w:val="32"/>
        </w:rPr>
        <w:t>物流平台，整合零散运力资源，开展</w:t>
      </w:r>
      <w:r w:rsidR="004D79C5" w:rsidRPr="00F31D33">
        <w:rPr>
          <w:rFonts w:ascii="Times New Roman" w:eastAsia="仿宋_GB2312" w:hAnsi="Times New Roman" w:cs="Times New Roman"/>
          <w:sz w:val="32"/>
          <w:szCs w:val="32"/>
        </w:rPr>
        <w:t>“</w:t>
      </w:r>
      <w:proofErr w:type="gramStart"/>
      <w:r w:rsidR="004D79C5" w:rsidRPr="00F31D33">
        <w:rPr>
          <w:rFonts w:ascii="Times New Roman" w:eastAsia="仿宋_GB2312" w:hAnsi="Times New Roman" w:cs="Times New Roman"/>
          <w:sz w:val="32"/>
          <w:szCs w:val="32"/>
        </w:rPr>
        <w:t>统仓</w:t>
      </w:r>
      <w:proofErr w:type="gramEnd"/>
      <w:r w:rsidR="004D79C5" w:rsidRPr="00F31D33">
        <w:rPr>
          <w:rFonts w:ascii="Times New Roman" w:eastAsia="仿宋_GB2312" w:hAnsi="Times New Roman" w:cs="Times New Roman"/>
          <w:sz w:val="32"/>
          <w:szCs w:val="32"/>
        </w:rPr>
        <w:t>共配</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和</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回程车</w:t>
      </w:r>
      <w:r w:rsidR="004D79C5" w:rsidRPr="00F31D33">
        <w:rPr>
          <w:rFonts w:ascii="Times New Roman" w:eastAsia="仿宋_GB2312" w:hAnsi="Times New Roman" w:cs="Times New Roman"/>
          <w:sz w:val="32"/>
          <w:szCs w:val="32"/>
        </w:rPr>
        <w:t>”</w:t>
      </w:r>
      <w:r w:rsidR="004D79C5" w:rsidRPr="00F31D33">
        <w:rPr>
          <w:rFonts w:ascii="Times New Roman" w:eastAsia="仿宋_GB2312" w:hAnsi="Times New Roman" w:cs="Times New Roman"/>
          <w:sz w:val="32"/>
          <w:szCs w:val="32"/>
        </w:rPr>
        <w:t>业务，降低贺州产地到湾区市场的物流成本。</w:t>
      </w:r>
    </w:p>
    <w:p w14:paraId="0BC0F1E0" w14:textId="4AC5D930" w:rsidR="0085444C" w:rsidRPr="00F31D33" w:rsidRDefault="00091C56" w:rsidP="00637220">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提升现代物流设施水平</w:t>
      </w:r>
      <w:r w:rsidR="00DF6193"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color w:val="000000" w:themeColor="text1"/>
          <w:sz w:val="32"/>
          <w:szCs w:val="32"/>
        </w:rPr>
        <w:t>规划布局区域分拣中心、高标仓等物流设施</w:t>
      </w:r>
      <w:r w:rsidR="00637220" w:rsidRPr="00F31D33">
        <w:rPr>
          <w:rFonts w:ascii="Times New Roman" w:eastAsia="仿宋_GB2312" w:hAnsi="Times New Roman" w:cs="Times New Roman"/>
          <w:color w:val="000000" w:themeColor="text1"/>
          <w:sz w:val="32"/>
          <w:szCs w:val="32"/>
        </w:rPr>
        <w:t>，完善专业市场周边物流基础设施建设。加强县级物流配送中心和乡村终端物流配送设施建设，持续扩大电子商务进农村覆盖面。</w:t>
      </w:r>
      <w:r w:rsidR="0085444C" w:rsidRPr="00F31D33">
        <w:rPr>
          <w:rFonts w:ascii="Times New Roman" w:eastAsia="仿宋_GB2312" w:hAnsi="Times New Roman" w:cs="Times New Roman"/>
          <w:sz w:val="32"/>
          <w:szCs w:val="32"/>
        </w:rPr>
        <w:t>发展智慧物流，搭建数字化协同平台，</w:t>
      </w:r>
      <w:r w:rsidR="00F678D8" w:rsidRPr="00F31D33">
        <w:rPr>
          <w:rFonts w:ascii="Times New Roman" w:eastAsia="仿宋_GB2312" w:hAnsi="Times New Roman" w:cs="Times New Roman"/>
          <w:sz w:val="32"/>
          <w:szCs w:val="32"/>
        </w:rPr>
        <w:t>加快广西桂东现代智慧物流中心项目</w:t>
      </w:r>
      <w:r w:rsidR="00F678D8" w:rsidRPr="00F31D33">
        <w:rPr>
          <w:rFonts w:ascii="Times New Roman" w:eastAsia="仿宋_GB2312" w:hAnsi="Times New Roman" w:cs="Times New Roman"/>
          <w:sz w:val="32"/>
          <w:szCs w:val="32"/>
        </w:rPr>
        <w:t>—</w:t>
      </w:r>
      <w:r w:rsidR="00F678D8" w:rsidRPr="00F31D33">
        <w:rPr>
          <w:rFonts w:ascii="Times New Roman" w:eastAsia="仿宋_GB2312" w:hAnsi="Times New Roman" w:cs="Times New Roman"/>
          <w:sz w:val="32"/>
          <w:szCs w:val="32"/>
        </w:rPr>
        <w:t>智慧仓储集散中心等重</w:t>
      </w:r>
      <w:r w:rsidR="00FE5C9C" w:rsidRPr="00F31D33">
        <w:rPr>
          <w:rFonts w:ascii="Times New Roman" w:eastAsia="仿宋_GB2312" w:hAnsi="Times New Roman" w:cs="Times New Roman"/>
          <w:sz w:val="32"/>
          <w:szCs w:val="32"/>
        </w:rPr>
        <w:t>大</w:t>
      </w:r>
      <w:r w:rsidR="00F678D8" w:rsidRPr="00F31D33">
        <w:rPr>
          <w:rFonts w:ascii="Times New Roman" w:eastAsia="仿宋_GB2312" w:hAnsi="Times New Roman" w:cs="Times New Roman"/>
          <w:sz w:val="32"/>
          <w:szCs w:val="32"/>
        </w:rPr>
        <w:t>项目建设，</w:t>
      </w:r>
      <w:r w:rsidR="0085444C" w:rsidRPr="00F31D33">
        <w:rPr>
          <w:rFonts w:ascii="Times New Roman" w:eastAsia="仿宋_GB2312" w:hAnsi="Times New Roman" w:cs="Times New Roman"/>
          <w:sz w:val="32"/>
          <w:szCs w:val="32"/>
        </w:rPr>
        <w:t>整合运力与仓储资源。探索试点无人</w:t>
      </w:r>
      <w:proofErr w:type="gramStart"/>
      <w:r w:rsidR="0085444C" w:rsidRPr="00F31D33">
        <w:rPr>
          <w:rFonts w:ascii="Times New Roman" w:eastAsia="仿宋_GB2312" w:hAnsi="Times New Roman" w:cs="Times New Roman"/>
          <w:sz w:val="32"/>
          <w:szCs w:val="32"/>
        </w:rPr>
        <w:t>快递车物流</w:t>
      </w:r>
      <w:proofErr w:type="gramEnd"/>
      <w:r w:rsidR="0085444C" w:rsidRPr="00F31D33">
        <w:rPr>
          <w:rFonts w:ascii="Times New Roman" w:eastAsia="仿宋_GB2312" w:hAnsi="Times New Roman" w:cs="Times New Roman"/>
          <w:sz w:val="32"/>
          <w:szCs w:val="32"/>
        </w:rPr>
        <w:t>配送应用，提升智能物流配送水平。</w:t>
      </w:r>
      <w:r w:rsidR="008511C2" w:rsidRPr="00F31D33">
        <w:rPr>
          <w:rFonts w:ascii="Times New Roman" w:eastAsia="仿宋_GB2312" w:hAnsi="Times New Roman" w:cs="Times New Roman"/>
          <w:sz w:val="32"/>
          <w:szCs w:val="32"/>
        </w:rPr>
        <w:t>发展平台经济，推动区块链技术在碳酸钙、农产品溯源与供应</w:t>
      </w:r>
      <w:proofErr w:type="gramStart"/>
      <w:r w:rsidR="008511C2" w:rsidRPr="00F31D33">
        <w:rPr>
          <w:rFonts w:ascii="Times New Roman" w:eastAsia="仿宋_GB2312" w:hAnsi="Times New Roman" w:cs="Times New Roman"/>
          <w:sz w:val="32"/>
          <w:szCs w:val="32"/>
        </w:rPr>
        <w:t>链金融风控</w:t>
      </w:r>
      <w:proofErr w:type="gramEnd"/>
      <w:r w:rsidR="008511C2" w:rsidRPr="00F31D33">
        <w:rPr>
          <w:rFonts w:ascii="Times New Roman" w:eastAsia="仿宋_GB2312" w:hAnsi="Times New Roman" w:cs="Times New Roman"/>
          <w:sz w:val="32"/>
          <w:szCs w:val="32"/>
        </w:rPr>
        <w:t>中的应用。</w:t>
      </w:r>
    </w:p>
    <w:p w14:paraId="369E97B7" w14:textId="33618E49" w:rsidR="00C54B3D" w:rsidRPr="00F31D33" w:rsidRDefault="00C54B3D" w:rsidP="00DF6193">
      <w:pPr>
        <w:spacing w:after="0" w:line="540" w:lineRule="exact"/>
        <w:ind w:firstLineChars="200" w:firstLine="643"/>
        <w:rPr>
          <w:rFonts w:ascii="Times New Roman" w:eastAsia="仿宋_GB2312" w:hAnsi="Times New Roman" w:cs="Times New Roman"/>
          <w:color w:val="000000" w:themeColor="text1"/>
          <w:sz w:val="32"/>
          <w:szCs w:val="32"/>
        </w:rPr>
      </w:pPr>
      <w:r w:rsidRPr="00F31D33">
        <w:rPr>
          <w:rFonts w:ascii="Times New Roman" w:eastAsia="仿宋_GB2312" w:hAnsi="Times New Roman" w:cs="Times New Roman"/>
          <w:b/>
          <w:bCs/>
          <w:color w:val="000000" w:themeColor="text1"/>
          <w:sz w:val="32"/>
          <w:szCs w:val="32"/>
        </w:rPr>
        <w:t>培育壮大现代物流主体。</w:t>
      </w:r>
      <w:r w:rsidRPr="00F31D33">
        <w:rPr>
          <w:rFonts w:ascii="Times New Roman" w:eastAsia="仿宋_GB2312" w:hAnsi="Times New Roman" w:cs="Times New Roman"/>
          <w:color w:val="000000" w:themeColor="text1"/>
          <w:sz w:val="32"/>
          <w:szCs w:val="32"/>
        </w:rPr>
        <w:t>积极引进粤港澳大湾区及国内知名的供应链物流企业，支持其在贺州设立区域总部、运营中心、分拨中心和转运中心。推动传统运输仓储企业向供应</w:t>
      </w:r>
      <w:proofErr w:type="gramStart"/>
      <w:r w:rsidRPr="00F31D33">
        <w:rPr>
          <w:rFonts w:ascii="Times New Roman" w:eastAsia="仿宋_GB2312" w:hAnsi="Times New Roman" w:cs="Times New Roman"/>
          <w:color w:val="000000" w:themeColor="text1"/>
          <w:sz w:val="32"/>
          <w:szCs w:val="32"/>
        </w:rPr>
        <w:t>链企业</w:t>
      </w:r>
      <w:proofErr w:type="gramEnd"/>
      <w:r w:rsidRPr="00F31D33">
        <w:rPr>
          <w:rFonts w:ascii="Times New Roman" w:eastAsia="仿宋_GB2312" w:hAnsi="Times New Roman" w:cs="Times New Roman"/>
          <w:color w:val="000000" w:themeColor="text1"/>
          <w:sz w:val="32"/>
          <w:szCs w:val="32"/>
        </w:rPr>
        <w:t>转型，</w:t>
      </w:r>
      <w:r w:rsidRPr="00F31D33">
        <w:rPr>
          <w:rFonts w:ascii="Times New Roman" w:eastAsia="仿宋_GB2312" w:hAnsi="Times New Roman" w:cs="Times New Roman"/>
          <w:color w:val="000000" w:themeColor="text1"/>
          <w:sz w:val="32"/>
          <w:szCs w:val="32"/>
        </w:rPr>
        <w:lastRenderedPageBreak/>
        <w:t>鼓励物流企业开展采购执行、分销执行、库存管理等供应链服务。</w:t>
      </w:r>
    </w:p>
    <w:tbl>
      <w:tblPr>
        <w:tblStyle w:val="aff6"/>
        <w:tblW w:w="0" w:type="auto"/>
        <w:tblInd w:w="0" w:type="dxa"/>
        <w:tblLook w:val="04A0" w:firstRow="1" w:lastRow="0" w:firstColumn="1" w:lastColumn="0" w:noHBand="0" w:noVBand="1"/>
      </w:tblPr>
      <w:tblGrid>
        <w:gridCol w:w="8834"/>
      </w:tblGrid>
      <w:tr w:rsidR="004A1708" w:rsidRPr="00F31D33" w14:paraId="1187BC7A" w14:textId="77777777" w:rsidTr="004A1708">
        <w:tc>
          <w:tcPr>
            <w:tcW w:w="8834" w:type="dxa"/>
          </w:tcPr>
          <w:p w14:paraId="48240B61" w14:textId="7D90B49B" w:rsidR="004A1708" w:rsidRPr="00F31D33" w:rsidRDefault="004A1708" w:rsidP="004A1708">
            <w:pPr>
              <w:spacing w:line="360" w:lineRule="auto"/>
              <w:ind w:firstLineChars="200" w:firstLine="562"/>
              <w:jc w:val="center"/>
              <w:rPr>
                <w:rFonts w:eastAsia="黑体"/>
                <w:b/>
                <w:bCs/>
                <w:sz w:val="28"/>
                <w:szCs w:val="28"/>
              </w:rPr>
            </w:pPr>
            <w:r w:rsidRPr="00F31D33">
              <w:rPr>
                <w:rFonts w:eastAsia="黑体"/>
                <w:b/>
                <w:bCs/>
                <w:sz w:val="28"/>
                <w:szCs w:val="28"/>
              </w:rPr>
              <w:t>专栏</w:t>
            </w:r>
            <w:r w:rsidR="00482832" w:rsidRPr="00F31D33">
              <w:rPr>
                <w:rFonts w:eastAsia="黑体"/>
                <w:b/>
                <w:bCs/>
                <w:sz w:val="28"/>
                <w:szCs w:val="28"/>
              </w:rPr>
              <w:t>2</w:t>
            </w:r>
            <w:r w:rsidRPr="00F31D33">
              <w:rPr>
                <w:rFonts w:eastAsia="黑体"/>
                <w:b/>
                <w:bCs/>
                <w:sz w:val="28"/>
                <w:szCs w:val="28"/>
              </w:rPr>
              <w:t xml:space="preserve"> </w:t>
            </w:r>
            <w:r w:rsidRPr="00F31D33">
              <w:rPr>
                <w:rFonts w:eastAsia="黑体"/>
                <w:b/>
                <w:bCs/>
                <w:sz w:val="28"/>
                <w:szCs w:val="28"/>
              </w:rPr>
              <w:t>交通物流与冷链集配项目</w:t>
            </w:r>
          </w:p>
          <w:p w14:paraId="3EED3C2F" w14:textId="77777777" w:rsidR="004A1708" w:rsidRPr="00F31D33" w:rsidRDefault="004A1708" w:rsidP="004A1708">
            <w:pPr>
              <w:spacing w:line="360" w:lineRule="auto"/>
              <w:ind w:firstLineChars="200" w:firstLine="562"/>
              <w:jc w:val="left"/>
              <w:rPr>
                <w:rFonts w:eastAsia="宋体"/>
                <w:b/>
                <w:bCs/>
                <w:sz w:val="28"/>
                <w:szCs w:val="28"/>
              </w:rPr>
            </w:pPr>
            <w:r w:rsidRPr="00F31D33">
              <w:rPr>
                <w:rFonts w:eastAsia="宋体"/>
                <w:b/>
                <w:bCs/>
                <w:sz w:val="28"/>
                <w:szCs w:val="28"/>
              </w:rPr>
              <w:t>铁路与水运网络项目：</w:t>
            </w:r>
          </w:p>
          <w:p w14:paraId="4A252031" w14:textId="77777777" w:rsidR="004A1708" w:rsidRPr="00F31D33" w:rsidRDefault="004A1708" w:rsidP="004A1708">
            <w:pPr>
              <w:spacing w:line="360" w:lineRule="auto"/>
              <w:ind w:firstLineChars="200" w:firstLine="560"/>
              <w:jc w:val="left"/>
              <w:rPr>
                <w:rFonts w:eastAsia="宋体"/>
                <w:sz w:val="28"/>
                <w:szCs w:val="28"/>
              </w:rPr>
            </w:pPr>
            <w:proofErr w:type="gramStart"/>
            <w:r w:rsidRPr="00F31D33">
              <w:rPr>
                <w:rFonts w:eastAsia="宋体"/>
                <w:sz w:val="28"/>
                <w:szCs w:val="28"/>
              </w:rPr>
              <w:t>益湛铁路</w:t>
            </w:r>
            <w:proofErr w:type="gramEnd"/>
            <w:r w:rsidRPr="00F31D33">
              <w:rPr>
                <w:rFonts w:eastAsia="宋体"/>
                <w:sz w:val="28"/>
                <w:szCs w:val="28"/>
              </w:rPr>
              <w:t>永州至</w:t>
            </w:r>
            <w:proofErr w:type="gramStart"/>
            <w:r w:rsidRPr="00F31D33">
              <w:rPr>
                <w:rFonts w:eastAsia="宋体"/>
                <w:sz w:val="28"/>
                <w:szCs w:val="28"/>
              </w:rPr>
              <w:t>玉林段扩能</w:t>
            </w:r>
            <w:proofErr w:type="gramEnd"/>
            <w:r w:rsidRPr="00F31D33">
              <w:rPr>
                <w:rFonts w:eastAsia="宋体"/>
                <w:sz w:val="28"/>
                <w:szCs w:val="28"/>
              </w:rPr>
              <w:t>改造</w:t>
            </w:r>
          </w:p>
          <w:p w14:paraId="01931C44"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桂江航道</w:t>
            </w:r>
          </w:p>
          <w:p w14:paraId="176A8BC3"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贺州港昭平港马江作业区建设</w:t>
            </w:r>
          </w:p>
          <w:p w14:paraId="5E906D06" w14:textId="65B3671A"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旺村与京南二线船闸枢纽提级改造项目</w:t>
            </w:r>
          </w:p>
          <w:p w14:paraId="17CEE63F" w14:textId="77777777" w:rsidR="004A1708" w:rsidRPr="00F31D33" w:rsidRDefault="004A1708" w:rsidP="004A1708">
            <w:pPr>
              <w:spacing w:line="360" w:lineRule="auto"/>
              <w:ind w:firstLineChars="200" w:firstLine="562"/>
              <w:jc w:val="left"/>
              <w:rPr>
                <w:rFonts w:eastAsia="宋体"/>
                <w:b/>
                <w:bCs/>
                <w:sz w:val="28"/>
                <w:szCs w:val="28"/>
              </w:rPr>
            </w:pPr>
            <w:r w:rsidRPr="00F31D33">
              <w:rPr>
                <w:rFonts w:eastAsia="宋体"/>
                <w:b/>
                <w:bCs/>
                <w:sz w:val="28"/>
                <w:szCs w:val="28"/>
              </w:rPr>
              <w:t>货运与集疏运基地：</w:t>
            </w:r>
          </w:p>
          <w:p w14:paraId="2B442D1F"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贺州市西环货运集疏运基地</w:t>
            </w:r>
          </w:p>
          <w:p w14:paraId="2C340AD7"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钟山</w:t>
            </w:r>
            <w:proofErr w:type="gramStart"/>
            <w:r w:rsidRPr="00F31D33">
              <w:rPr>
                <w:rFonts w:eastAsia="宋体"/>
                <w:sz w:val="28"/>
                <w:szCs w:val="28"/>
              </w:rPr>
              <w:t>县东融现代</w:t>
            </w:r>
            <w:proofErr w:type="gramEnd"/>
            <w:r w:rsidRPr="00F31D33">
              <w:rPr>
                <w:rFonts w:eastAsia="宋体"/>
                <w:sz w:val="28"/>
                <w:szCs w:val="28"/>
              </w:rPr>
              <w:t>物流园</w:t>
            </w:r>
          </w:p>
          <w:p w14:paraId="61038813" w14:textId="216DC5A3"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火车货运仓储物流集散中心</w:t>
            </w:r>
            <w:r w:rsidRPr="00F31D33">
              <w:rPr>
                <w:rFonts w:eastAsia="宋体"/>
                <w:sz w:val="28"/>
                <w:szCs w:val="28"/>
              </w:rPr>
              <w:t>(</w:t>
            </w:r>
            <w:r w:rsidRPr="00F31D33">
              <w:rPr>
                <w:rFonts w:eastAsia="宋体"/>
                <w:sz w:val="28"/>
                <w:szCs w:val="28"/>
              </w:rPr>
              <w:t>一期</w:t>
            </w:r>
            <w:r w:rsidRPr="00F31D33">
              <w:rPr>
                <w:rFonts w:eastAsia="宋体"/>
                <w:sz w:val="28"/>
                <w:szCs w:val="28"/>
              </w:rPr>
              <w:t>)</w:t>
            </w:r>
          </w:p>
          <w:p w14:paraId="0792CD5E" w14:textId="77777777" w:rsidR="004A1708" w:rsidRPr="00F31D33" w:rsidRDefault="004A1708" w:rsidP="004A1708">
            <w:pPr>
              <w:spacing w:line="360" w:lineRule="auto"/>
              <w:ind w:firstLineChars="200" w:firstLine="562"/>
              <w:jc w:val="left"/>
              <w:rPr>
                <w:rFonts w:eastAsia="宋体"/>
                <w:b/>
                <w:bCs/>
                <w:sz w:val="28"/>
                <w:szCs w:val="28"/>
              </w:rPr>
            </w:pPr>
            <w:r w:rsidRPr="00F31D33">
              <w:rPr>
                <w:rFonts w:eastAsia="宋体"/>
                <w:b/>
                <w:bCs/>
                <w:sz w:val="28"/>
                <w:szCs w:val="28"/>
              </w:rPr>
              <w:t>智慧物流与冷链设施：</w:t>
            </w:r>
          </w:p>
          <w:p w14:paraId="61E87EDE"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广西桂东现代智慧物流中心</w:t>
            </w:r>
            <w:r w:rsidRPr="00F31D33">
              <w:rPr>
                <w:rFonts w:eastAsia="宋体"/>
                <w:sz w:val="28"/>
                <w:szCs w:val="28"/>
              </w:rPr>
              <w:t>——</w:t>
            </w:r>
            <w:r w:rsidRPr="00F31D33">
              <w:rPr>
                <w:rFonts w:eastAsia="宋体"/>
                <w:sz w:val="28"/>
                <w:szCs w:val="28"/>
              </w:rPr>
              <w:t>智慧仓储集散中心项目</w:t>
            </w:r>
          </w:p>
          <w:p w14:paraId="4DC43AD9" w14:textId="78E7DD3D"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八步区现代产业物流基地</w:t>
            </w:r>
          </w:p>
          <w:p w14:paraId="7B11DD03" w14:textId="77777777" w:rsidR="004A1708" w:rsidRPr="00F31D33" w:rsidRDefault="004A1708" w:rsidP="004A1708">
            <w:pPr>
              <w:spacing w:line="360" w:lineRule="auto"/>
              <w:ind w:firstLineChars="200" w:firstLine="560"/>
              <w:jc w:val="left"/>
              <w:rPr>
                <w:rFonts w:eastAsia="宋体"/>
                <w:sz w:val="28"/>
                <w:szCs w:val="28"/>
              </w:rPr>
            </w:pPr>
            <w:proofErr w:type="gramStart"/>
            <w:r w:rsidRPr="00F31D33">
              <w:rPr>
                <w:rFonts w:eastAsia="宋体"/>
                <w:sz w:val="28"/>
                <w:szCs w:val="28"/>
              </w:rPr>
              <w:t>平桂羊头镇果</w:t>
            </w:r>
            <w:proofErr w:type="gramEnd"/>
            <w:r w:rsidRPr="00F31D33">
              <w:rPr>
                <w:rFonts w:eastAsia="宋体"/>
                <w:sz w:val="28"/>
                <w:szCs w:val="28"/>
              </w:rPr>
              <w:t>蔬加工仓储物流园</w:t>
            </w:r>
          </w:p>
          <w:p w14:paraId="321BB6FE" w14:textId="77777777"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桂东国际农产品批发市场万吨智慧冷库</w:t>
            </w:r>
          </w:p>
          <w:p w14:paraId="597C52F7" w14:textId="207AC895" w:rsidR="004A1708" w:rsidRPr="00F31D33" w:rsidRDefault="004A1708" w:rsidP="004A1708">
            <w:pPr>
              <w:spacing w:line="360" w:lineRule="auto"/>
              <w:ind w:firstLineChars="200" w:firstLine="560"/>
              <w:jc w:val="left"/>
              <w:rPr>
                <w:rFonts w:eastAsia="宋体"/>
                <w:sz w:val="28"/>
                <w:szCs w:val="28"/>
              </w:rPr>
            </w:pPr>
            <w:r w:rsidRPr="00F31D33">
              <w:rPr>
                <w:rFonts w:eastAsia="宋体"/>
                <w:sz w:val="28"/>
                <w:szCs w:val="28"/>
              </w:rPr>
              <w:t>贺州市平桂区农产品冷链物流项目</w:t>
            </w:r>
          </w:p>
        </w:tc>
      </w:tr>
    </w:tbl>
    <w:p w14:paraId="07EDA540" w14:textId="77DD9C0D" w:rsidR="00E02B70" w:rsidRPr="00F31D33" w:rsidRDefault="00E02B70"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5" w:name="_Toc226637393"/>
      <w:r w:rsidRPr="00F31D33">
        <w:rPr>
          <w:rFonts w:ascii="Times New Roman" w:eastAsia="楷体_GB2312" w:hAnsi="Times New Roman" w:cs="Times New Roman"/>
          <w:b/>
          <w:bCs/>
          <w:sz w:val="32"/>
          <w:szCs w:val="32"/>
        </w:rPr>
        <w:t>第四节</w:t>
      </w:r>
      <w:r w:rsidRPr="00F31D33">
        <w:rPr>
          <w:rFonts w:ascii="Times New Roman" w:eastAsia="楷体_GB2312" w:hAnsi="Times New Roman" w:cs="Times New Roman"/>
          <w:b/>
          <w:bCs/>
          <w:sz w:val="32"/>
          <w:szCs w:val="32"/>
        </w:rPr>
        <w:t xml:space="preserve"> </w:t>
      </w:r>
      <w:r w:rsidR="00F4001D" w:rsidRPr="00F31D33">
        <w:rPr>
          <w:rFonts w:ascii="Times New Roman" w:eastAsia="楷体_GB2312" w:hAnsi="Times New Roman" w:cs="Times New Roman"/>
          <w:b/>
          <w:bCs/>
          <w:sz w:val="32"/>
          <w:szCs w:val="32"/>
        </w:rPr>
        <w:t>创新</w:t>
      </w:r>
      <w:r w:rsidRPr="00F31D33">
        <w:rPr>
          <w:rFonts w:ascii="Times New Roman" w:eastAsia="楷体_GB2312" w:hAnsi="Times New Roman" w:cs="Times New Roman"/>
          <w:b/>
          <w:bCs/>
          <w:sz w:val="32"/>
          <w:szCs w:val="32"/>
        </w:rPr>
        <w:t>金融</w:t>
      </w:r>
      <w:r w:rsidR="001145FF" w:rsidRPr="00F31D33">
        <w:rPr>
          <w:rFonts w:ascii="Times New Roman" w:eastAsia="楷体_GB2312" w:hAnsi="Times New Roman" w:cs="Times New Roman"/>
          <w:b/>
          <w:bCs/>
          <w:sz w:val="32"/>
          <w:szCs w:val="32"/>
        </w:rPr>
        <w:t>专业服务</w:t>
      </w:r>
      <w:bookmarkEnd w:id="25"/>
    </w:p>
    <w:p w14:paraId="25B4FFD5" w14:textId="5AB423D7" w:rsidR="00E07AD1" w:rsidRPr="00F31D33" w:rsidRDefault="001145FF"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做大做强绿色金融与普惠金融</w:t>
      </w:r>
      <w:r w:rsidR="00DF6193" w:rsidRPr="00F31D33">
        <w:rPr>
          <w:rFonts w:ascii="Times New Roman" w:eastAsia="仿宋_GB2312" w:hAnsi="Times New Roman" w:cs="Times New Roman"/>
          <w:b/>
          <w:bCs/>
          <w:sz w:val="32"/>
          <w:szCs w:val="32"/>
        </w:rPr>
        <w:t>。</w:t>
      </w:r>
      <w:r w:rsidR="007A52EE" w:rsidRPr="00F31D33">
        <w:rPr>
          <w:rFonts w:ascii="Times New Roman" w:eastAsia="仿宋_GB2312" w:hAnsi="Times New Roman" w:cs="Times New Roman"/>
          <w:sz w:val="32"/>
          <w:szCs w:val="32"/>
        </w:rPr>
        <w:t>持续深化绿色金融改革创新示范区建设，引导商业银行及保险机构创新绿色信贷、绿色债券</w:t>
      </w:r>
      <w:r w:rsidR="007A52EE" w:rsidRPr="00F31D33">
        <w:rPr>
          <w:rFonts w:ascii="Times New Roman" w:eastAsia="仿宋_GB2312" w:hAnsi="Times New Roman" w:cs="Times New Roman"/>
          <w:sz w:val="32"/>
          <w:szCs w:val="32"/>
        </w:rPr>
        <w:lastRenderedPageBreak/>
        <w:t>等金融工具。促进金融资源供给和有效信贷需求精准匹配，将信贷资源精准投放至冶金循环经济改造、生态康养及绿色碳酸钙等低碳发展项目。用足用好</w:t>
      </w:r>
      <w:r w:rsidR="007A52EE" w:rsidRPr="00F31D33">
        <w:rPr>
          <w:rFonts w:ascii="Times New Roman" w:eastAsia="仿宋_GB2312" w:hAnsi="Times New Roman" w:cs="Times New Roman"/>
          <w:sz w:val="32"/>
          <w:szCs w:val="32"/>
        </w:rPr>
        <w:t>“</w:t>
      </w:r>
      <w:r w:rsidR="005D79B3" w:rsidRPr="00F31D33">
        <w:rPr>
          <w:rFonts w:ascii="Times New Roman" w:eastAsia="仿宋_GB2312" w:hAnsi="Times New Roman" w:cs="Times New Roman"/>
          <w:sz w:val="32"/>
          <w:szCs w:val="32"/>
        </w:rPr>
        <w:t>金融惠企</w:t>
      </w:r>
      <w:r w:rsidR="007A52EE" w:rsidRPr="00F31D33">
        <w:rPr>
          <w:rFonts w:ascii="Times New Roman" w:eastAsia="仿宋_GB2312" w:hAnsi="Times New Roman" w:cs="Times New Roman"/>
          <w:sz w:val="32"/>
          <w:szCs w:val="32"/>
        </w:rPr>
        <w:t>”</w:t>
      </w:r>
      <w:r w:rsidR="007A52EE" w:rsidRPr="00F31D33">
        <w:rPr>
          <w:rFonts w:ascii="Times New Roman" w:eastAsia="仿宋_GB2312" w:hAnsi="Times New Roman" w:cs="Times New Roman"/>
          <w:sz w:val="32"/>
          <w:szCs w:val="32"/>
        </w:rPr>
        <w:t>等普惠金融政策工具，加大对民营小微企业、科技创新企业及服务业</w:t>
      </w:r>
      <w:r w:rsidR="007A52EE" w:rsidRPr="00F31D33">
        <w:rPr>
          <w:rFonts w:ascii="Times New Roman" w:eastAsia="仿宋_GB2312" w:hAnsi="Times New Roman" w:cs="Times New Roman"/>
          <w:sz w:val="32"/>
          <w:szCs w:val="32"/>
        </w:rPr>
        <w:t>“</w:t>
      </w:r>
      <w:r w:rsidR="007A52EE" w:rsidRPr="00F31D33">
        <w:rPr>
          <w:rFonts w:ascii="Times New Roman" w:eastAsia="仿宋_GB2312" w:hAnsi="Times New Roman" w:cs="Times New Roman"/>
          <w:sz w:val="32"/>
          <w:szCs w:val="32"/>
        </w:rPr>
        <w:t>上</w:t>
      </w:r>
      <w:proofErr w:type="gramStart"/>
      <w:r w:rsidR="007A52EE" w:rsidRPr="00F31D33">
        <w:rPr>
          <w:rFonts w:ascii="Times New Roman" w:eastAsia="仿宋_GB2312" w:hAnsi="Times New Roman" w:cs="Times New Roman"/>
          <w:sz w:val="32"/>
          <w:szCs w:val="32"/>
        </w:rPr>
        <w:t>规</w:t>
      </w:r>
      <w:proofErr w:type="gramEnd"/>
      <w:r w:rsidR="007A52EE" w:rsidRPr="00F31D33">
        <w:rPr>
          <w:rFonts w:ascii="Times New Roman" w:eastAsia="仿宋_GB2312" w:hAnsi="Times New Roman" w:cs="Times New Roman"/>
          <w:sz w:val="32"/>
          <w:szCs w:val="32"/>
        </w:rPr>
        <w:t>入统</w:t>
      </w:r>
      <w:r w:rsidR="007A52EE" w:rsidRPr="00F31D33">
        <w:rPr>
          <w:rFonts w:ascii="Times New Roman" w:eastAsia="仿宋_GB2312" w:hAnsi="Times New Roman" w:cs="Times New Roman"/>
          <w:sz w:val="32"/>
          <w:szCs w:val="32"/>
        </w:rPr>
        <w:t>”</w:t>
      </w:r>
      <w:r w:rsidR="007A52EE" w:rsidRPr="00F31D33">
        <w:rPr>
          <w:rFonts w:ascii="Times New Roman" w:eastAsia="仿宋_GB2312" w:hAnsi="Times New Roman" w:cs="Times New Roman"/>
          <w:sz w:val="32"/>
          <w:szCs w:val="32"/>
        </w:rPr>
        <w:t>企业的信贷支持力度，合理</w:t>
      </w:r>
      <w:proofErr w:type="gramStart"/>
      <w:r w:rsidR="007A52EE" w:rsidRPr="00F31D33">
        <w:rPr>
          <w:rFonts w:ascii="Times New Roman" w:eastAsia="仿宋_GB2312" w:hAnsi="Times New Roman" w:cs="Times New Roman"/>
          <w:sz w:val="32"/>
          <w:szCs w:val="32"/>
        </w:rPr>
        <w:t>提升首贷和</w:t>
      </w:r>
      <w:proofErr w:type="gramEnd"/>
      <w:r w:rsidR="007A52EE" w:rsidRPr="00F31D33">
        <w:rPr>
          <w:rFonts w:ascii="Times New Roman" w:eastAsia="仿宋_GB2312" w:hAnsi="Times New Roman" w:cs="Times New Roman"/>
          <w:sz w:val="32"/>
          <w:szCs w:val="32"/>
        </w:rPr>
        <w:t>信用贷款占比，确保全社会信贷总量实现</w:t>
      </w:r>
      <w:r w:rsidR="007A52EE" w:rsidRPr="00F31D33">
        <w:rPr>
          <w:rFonts w:ascii="Times New Roman" w:eastAsia="仿宋_GB2312" w:hAnsi="Times New Roman" w:cs="Times New Roman"/>
          <w:sz w:val="32"/>
          <w:szCs w:val="32"/>
        </w:rPr>
        <w:t>“</w:t>
      </w:r>
      <w:r w:rsidR="007A52EE" w:rsidRPr="00F31D33">
        <w:rPr>
          <w:rFonts w:ascii="Times New Roman" w:eastAsia="仿宋_GB2312" w:hAnsi="Times New Roman" w:cs="Times New Roman"/>
          <w:sz w:val="32"/>
          <w:szCs w:val="32"/>
        </w:rPr>
        <w:t>量增质优</w:t>
      </w:r>
      <w:r w:rsidR="007A52EE" w:rsidRPr="00F31D33">
        <w:rPr>
          <w:rFonts w:ascii="Times New Roman" w:eastAsia="仿宋_GB2312" w:hAnsi="Times New Roman" w:cs="Times New Roman"/>
          <w:sz w:val="32"/>
          <w:szCs w:val="32"/>
        </w:rPr>
        <w:t>”</w:t>
      </w:r>
      <w:r w:rsidR="007A52EE" w:rsidRPr="00F31D33">
        <w:rPr>
          <w:rFonts w:ascii="Times New Roman" w:eastAsia="仿宋_GB2312" w:hAnsi="Times New Roman" w:cs="Times New Roman"/>
          <w:sz w:val="32"/>
          <w:szCs w:val="32"/>
        </w:rPr>
        <w:t>。</w:t>
      </w:r>
    </w:p>
    <w:p w14:paraId="41039FAE" w14:textId="3095EF0B" w:rsidR="00E07AD1" w:rsidRPr="00F31D33" w:rsidRDefault="007A52EE"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大力发展产业</w:t>
      </w:r>
      <w:proofErr w:type="gramStart"/>
      <w:r w:rsidR="001B4172" w:rsidRPr="00F31D33">
        <w:rPr>
          <w:rFonts w:ascii="Times New Roman" w:eastAsia="仿宋_GB2312" w:hAnsi="Times New Roman" w:cs="Times New Roman"/>
          <w:b/>
          <w:bCs/>
          <w:sz w:val="32"/>
          <w:szCs w:val="32"/>
        </w:rPr>
        <w:t>链</w:t>
      </w:r>
      <w:r w:rsidRPr="00F31D33">
        <w:rPr>
          <w:rFonts w:ascii="Times New Roman" w:eastAsia="仿宋_GB2312" w:hAnsi="Times New Roman" w:cs="Times New Roman"/>
          <w:b/>
          <w:bCs/>
          <w:sz w:val="32"/>
          <w:szCs w:val="32"/>
        </w:rPr>
        <w:t>供应</w:t>
      </w:r>
      <w:proofErr w:type="gramEnd"/>
      <w:r w:rsidRPr="00F31D33">
        <w:rPr>
          <w:rFonts w:ascii="Times New Roman" w:eastAsia="仿宋_GB2312" w:hAnsi="Times New Roman" w:cs="Times New Roman"/>
          <w:b/>
          <w:bCs/>
          <w:sz w:val="32"/>
          <w:szCs w:val="32"/>
        </w:rPr>
        <w:t>链金融</w:t>
      </w:r>
      <w:r w:rsidR="00DF6193"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依托大型骨干企业和专业交易平台，大力引入供应</w:t>
      </w:r>
      <w:proofErr w:type="gramStart"/>
      <w:r w:rsidRPr="00F31D33">
        <w:rPr>
          <w:rFonts w:ascii="Times New Roman" w:eastAsia="仿宋_GB2312" w:hAnsi="Times New Roman" w:cs="Times New Roman"/>
          <w:sz w:val="32"/>
          <w:szCs w:val="32"/>
        </w:rPr>
        <w:t>链金融</w:t>
      </w:r>
      <w:proofErr w:type="gramEnd"/>
      <w:r w:rsidRPr="00F31D33">
        <w:rPr>
          <w:rFonts w:ascii="Times New Roman" w:eastAsia="仿宋_GB2312" w:hAnsi="Times New Roman" w:cs="Times New Roman"/>
          <w:sz w:val="32"/>
          <w:szCs w:val="32"/>
        </w:rPr>
        <w:t>服务模式。鼓励金融机构利用大数据与区块链技术，基于平台真实的交易流、资金流和物流数据，为产业链上下游中小</w:t>
      </w:r>
      <w:proofErr w:type="gramStart"/>
      <w:r w:rsidRPr="00F31D33">
        <w:rPr>
          <w:rFonts w:ascii="Times New Roman" w:eastAsia="仿宋_GB2312" w:hAnsi="Times New Roman" w:cs="Times New Roman"/>
          <w:sz w:val="32"/>
          <w:szCs w:val="32"/>
        </w:rPr>
        <w:t>微企业</w:t>
      </w:r>
      <w:proofErr w:type="gramEnd"/>
      <w:r w:rsidRPr="00F31D33">
        <w:rPr>
          <w:rFonts w:ascii="Times New Roman" w:eastAsia="仿宋_GB2312" w:hAnsi="Times New Roman" w:cs="Times New Roman"/>
          <w:sz w:val="32"/>
          <w:szCs w:val="32"/>
        </w:rPr>
        <w:t>提供应收账款质押、订单融资、仓单质押等创新型信贷服务。引导金融机构加大新兴产业、先进制造业和现代服务业等领域信贷投放，助力产业结构转型。</w:t>
      </w:r>
      <w:r w:rsidR="00D21736" w:rsidRPr="00F31D33">
        <w:rPr>
          <w:rFonts w:ascii="Times New Roman" w:eastAsia="仿宋_GB2312" w:hAnsi="Times New Roman" w:cs="Times New Roman"/>
          <w:sz w:val="32"/>
          <w:szCs w:val="32"/>
        </w:rPr>
        <w:t>优化跨境金融服务。加强科技金融政策体系建设与金融产品和服务改革创新，形成覆盖全市的科技金融服务网络。</w:t>
      </w:r>
      <w:r w:rsidR="00E07AD1" w:rsidRPr="00F31D33">
        <w:rPr>
          <w:rFonts w:ascii="Times New Roman" w:eastAsia="仿宋_GB2312" w:hAnsi="Times New Roman" w:cs="Times New Roman"/>
          <w:sz w:val="32"/>
          <w:szCs w:val="32"/>
        </w:rPr>
        <w:t>深化农村金融改革，创新</w:t>
      </w:r>
      <w:r w:rsidR="00E07AD1" w:rsidRPr="00F31D33">
        <w:rPr>
          <w:rFonts w:ascii="Times New Roman" w:eastAsia="仿宋_GB2312" w:hAnsi="Times New Roman" w:cs="Times New Roman"/>
          <w:sz w:val="32"/>
          <w:szCs w:val="32"/>
        </w:rPr>
        <w:t>“</w:t>
      </w:r>
      <w:r w:rsidR="00E07AD1" w:rsidRPr="00F31D33">
        <w:rPr>
          <w:rFonts w:ascii="Times New Roman" w:eastAsia="仿宋_GB2312" w:hAnsi="Times New Roman" w:cs="Times New Roman"/>
          <w:sz w:val="32"/>
          <w:szCs w:val="32"/>
        </w:rPr>
        <w:t>农业保险</w:t>
      </w:r>
      <w:r w:rsidR="00E07AD1" w:rsidRPr="00F31D33">
        <w:rPr>
          <w:rFonts w:ascii="Times New Roman" w:eastAsia="仿宋_GB2312" w:hAnsi="Times New Roman" w:cs="Times New Roman"/>
          <w:sz w:val="32"/>
          <w:szCs w:val="32"/>
        </w:rPr>
        <w:t>+</w:t>
      </w:r>
      <w:r w:rsidR="00E07AD1" w:rsidRPr="00F31D33">
        <w:rPr>
          <w:rFonts w:ascii="Times New Roman" w:eastAsia="仿宋_GB2312" w:hAnsi="Times New Roman" w:cs="Times New Roman"/>
          <w:sz w:val="32"/>
          <w:szCs w:val="32"/>
        </w:rPr>
        <w:t>信贷</w:t>
      </w:r>
      <w:r w:rsidR="00E07AD1" w:rsidRPr="00F31D33">
        <w:rPr>
          <w:rFonts w:ascii="Times New Roman" w:eastAsia="仿宋_GB2312" w:hAnsi="Times New Roman" w:cs="Times New Roman"/>
          <w:sz w:val="32"/>
          <w:szCs w:val="32"/>
        </w:rPr>
        <w:t>”</w:t>
      </w:r>
      <w:r w:rsidR="00E07AD1" w:rsidRPr="00F31D33">
        <w:rPr>
          <w:rFonts w:ascii="Times New Roman" w:eastAsia="仿宋_GB2312" w:hAnsi="Times New Roman" w:cs="Times New Roman"/>
          <w:sz w:val="32"/>
          <w:szCs w:val="32"/>
        </w:rPr>
        <w:t>服务模式</w:t>
      </w:r>
      <w:r w:rsidRPr="00F31D33">
        <w:rPr>
          <w:rFonts w:ascii="Times New Roman" w:eastAsia="仿宋_GB2312" w:hAnsi="Times New Roman" w:cs="Times New Roman"/>
          <w:sz w:val="32"/>
          <w:szCs w:val="32"/>
        </w:rPr>
        <w:t>，</w:t>
      </w:r>
      <w:r w:rsidR="00E07AD1" w:rsidRPr="00F31D33">
        <w:rPr>
          <w:rFonts w:ascii="Times New Roman" w:eastAsia="仿宋_GB2312" w:hAnsi="Times New Roman" w:cs="Times New Roman"/>
          <w:sz w:val="32"/>
          <w:szCs w:val="32"/>
        </w:rPr>
        <w:t>针对特色种养殖产业开发</w:t>
      </w:r>
      <w:r w:rsidRPr="00F31D33">
        <w:rPr>
          <w:rFonts w:ascii="Times New Roman" w:eastAsia="仿宋_GB2312" w:hAnsi="Times New Roman" w:cs="Times New Roman"/>
          <w:sz w:val="32"/>
          <w:szCs w:val="32"/>
        </w:rPr>
        <w:t>专业</w:t>
      </w:r>
      <w:r w:rsidR="00E07AD1" w:rsidRPr="00F31D33">
        <w:rPr>
          <w:rFonts w:ascii="Times New Roman" w:eastAsia="仿宋_GB2312" w:hAnsi="Times New Roman" w:cs="Times New Roman"/>
          <w:sz w:val="32"/>
          <w:szCs w:val="32"/>
        </w:rPr>
        <w:t>信贷产品和特色农业保险</w:t>
      </w:r>
      <w:r w:rsidRPr="00F31D33">
        <w:rPr>
          <w:rFonts w:ascii="Times New Roman" w:eastAsia="仿宋_GB2312" w:hAnsi="Times New Roman" w:cs="Times New Roman"/>
          <w:sz w:val="32"/>
          <w:szCs w:val="32"/>
        </w:rPr>
        <w:t>。</w:t>
      </w:r>
    </w:p>
    <w:p w14:paraId="39AF104E" w14:textId="24E4EE30" w:rsidR="003172B9" w:rsidRPr="00F31D33" w:rsidRDefault="003172B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6" w:name="_Toc226637394"/>
      <w:r w:rsidRPr="00F31D33">
        <w:rPr>
          <w:rFonts w:ascii="Times New Roman" w:eastAsia="楷体_GB2312" w:hAnsi="Times New Roman" w:cs="Times New Roman"/>
          <w:b/>
          <w:bCs/>
          <w:sz w:val="32"/>
          <w:szCs w:val="32"/>
        </w:rPr>
        <w:t>第五节</w:t>
      </w:r>
      <w:r w:rsidRPr="00F31D33">
        <w:rPr>
          <w:rFonts w:ascii="Times New Roman" w:eastAsia="楷体_GB2312" w:hAnsi="Times New Roman" w:cs="Times New Roman"/>
          <w:b/>
          <w:bCs/>
          <w:sz w:val="32"/>
          <w:szCs w:val="32"/>
        </w:rPr>
        <w:t xml:space="preserve"> </w:t>
      </w:r>
      <w:r w:rsidR="001B4172" w:rsidRPr="00F31D33">
        <w:rPr>
          <w:rFonts w:ascii="Times New Roman" w:eastAsia="楷体_GB2312" w:hAnsi="Times New Roman" w:cs="Times New Roman"/>
          <w:b/>
          <w:bCs/>
          <w:sz w:val="32"/>
          <w:szCs w:val="32"/>
        </w:rPr>
        <w:t>扩大开放电子商务</w:t>
      </w:r>
      <w:bookmarkEnd w:id="26"/>
    </w:p>
    <w:p w14:paraId="48BFB1D5" w14:textId="25633FB9" w:rsidR="003172B9" w:rsidRPr="00F31D33" w:rsidRDefault="00F4001D"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深入推进跨境电商综合试验区建设，实现跨境电</w:t>
      </w:r>
      <w:proofErr w:type="gramStart"/>
      <w:r w:rsidRPr="00F31D33">
        <w:rPr>
          <w:rFonts w:ascii="Times New Roman" w:eastAsia="仿宋_GB2312" w:hAnsi="Times New Roman" w:cs="Times New Roman"/>
          <w:sz w:val="32"/>
          <w:szCs w:val="32"/>
        </w:rPr>
        <w:t>商出口</w:t>
      </w:r>
      <w:proofErr w:type="gramEnd"/>
      <w:r w:rsidRPr="00F31D33">
        <w:rPr>
          <w:rFonts w:ascii="Times New Roman" w:eastAsia="仿宋_GB2312" w:hAnsi="Times New Roman" w:cs="Times New Roman"/>
          <w:sz w:val="32"/>
          <w:szCs w:val="32"/>
        </w:rPr>
        <w:t>的规模跨越。</w:t>
      </w:r>
      <w:r w:rsidR="00697751" w:rsidRPr="00F31D33">
        <w:rPr>
          <w:rFonts w:ascii="Times New Roman" w:eastAsia="仿宋_GB2312" w:hAnsi="Times New Roman" w:cs="Times New Roman"/>
          <w:sz w:val="32"/>
          <w:szCs w:val="32"/>
        </w:rPr>
        <w:t>引导培育珠宝首饰、碳酸钙、电子信息、服饰、</w:t>
      </w:r>
      <w:proofErr w:type="gramStart"/>
      <w:r w:rsidR="00697751" w:rsidRPr="00F31D33">
        <w:rPr>
          <w:rFonts w:ascii="Times New Roman" w:eastAsia="仿宋_GB2312" w:hAnsi="Times New Roman" w:cs="Times New Roman"/>
          <w:sz w:val="32"/>
          <w:szCs w:val="32"/>
        </w:rPr>
        <w:t>美妆等外向型</w:t>
      </w:r>
      <w:proofErr w:type="gramEnd"/>
      <w:r w:rsidR="00697751" w:rsidRPr="00F31D33">
        <w:rPr>
          <w:rFonts w:ascii="Times New Roman" w:eastAsia="仿宋_GB2312" w:hAnsi="Times New Roman" w:cs="Times New Roman"/>
          <w:sz w:val="32"/>
          <w:szCs w:val="32"/>
        </w:rPr>
        <w:t>产业扩大进出口，转型跨境电商贸易。探索</w:t>
      </w:r>
      <w:r w:rsidR="00697751" w:rsidRPr="00F31D33">
        <w:rPr>
          <w:rFonts w:ascii="Times New Roman" w:eastAsia="仿宋_GB2312" w:hAnsi="Times New Roman" w:cs="Times New Roman"/>
          <w:sz w:val="32"/>
          <w:szCs w:val="32"/>
        </w:rPr>
        <w:t>“</w:t>
      </w:r>
      <w:r w:rsidR="00697751" w:rsidRPr="00F31D33">
        <w:rPr>
          <w:rFonts w:ascii="Times New Roman" w:eastAsia="仿宋_GB2312" w:hAnsi="Times New Roman" w:cs="Times New Roman"/>
          <w:sz w:val="32"/>
          <w:szCs w:val="32"/>
        </w:rPr>
        <w:t>大湾区集货</w:t>
      </w:r>
      <w:r w:rsidR="00697751" w:rsidRPr="00F31D33">
        <w:rPr>
          <w:rFonts w:ascii="Times New Roman" w:eastAsia="仿宋_GB2312" w:hAnsi="Times New Roman" w:cs="Times New Roman"/>
          <w:sz w:val="32"/>
          <w:szCs w:val="32"/>
        </w:rPr>
        <w:t>+</w:t>
      </w:r>
      <w:r w:rsidR="00697751" w:rsidRPr="00F31D33">
        <w:rPr>
          <w:rFonts w:ascii="Times New Roman" w:eastAsia="仿宋_GB2312" w:hAnsi="Times New Roman" w:cs="Times New Roman"/>
          <w:sz w:val="32"/>
          <w:szCs w:val="32"/>
        </w:rPr>
        <w:t>贺州清关</w:t>
      </w:r>
      <w:r w:rsidR="00697751" w:rsidRPr="00F31D33">
        <w:rPr>
          <w:rFonts w:ascii="Times New Roman" w:eastAsia="仿宋_GB2312" w:hAnsi="Times New Roman" w:cs="Times New Roman"/>
          <w:sz w:val="32"/>
          <w:szCs w:val="32"/>
        </w:rPr>
        <w:t>+</w:t>
      </w:r>
      <w:r w:rsidR="00697751" w:rsidRPr="00F31D33">
        <w:rPr>
          <w:rFonts w:ascii="Times New Roman" w:eastAsia="仿宋_GB2312" w:hAnsi="Times New Roman" w:cs="Times New Roman"/>
          <w:sz w:val="32"/>
          <w:szCs w:val="32"/>
        </w:rPr>
        <w:t>东盟市场</w:t>
      </w:r>
      <w:r w:rsidR="00697751" w:rsidRPr="00F31D33">
        <w:rPr>
          <w:rFonts w:ascii="Times New Roman" w:eastAsia="仿宋_GB2312" w:hAnsi="Times New Roman" w:cs="Times New Roman"/>
          <w:sz w:val="32"/>
          <w:szCs w:val="32"/>
        </w:rPr>
        <w:t>”</w:t>
      </w:r>
      <w:r w:rsidR="00697751" w:rsidRPr="00F31D33">
        <w:rPr>
          <w:rFonts w:ascii="Times New Roman" w:eastAsia="仿宋_GB2312" w:hAnsi="Times New Roman" w:cs="Times New Roman"/>
          <w:sz w:val="32"/>
          <w:szCs w:val="32"/>
        </w:rPr>
        <w:t>模式，做大跨境出海规模。用好清关中心，进一步强化海关监管、优化服务。加快跨境电商综合试验区数字化平台建设，提升跨境电商企业通关、退税和结汇便利化水平。</w:t>
      </w:r>
      <w:r w:rsidR="00697751" w:rsidRPr="00F31D33">
        <w:rPr>
          <w:rFonts w:ascii="Times New Roman" w:eastAsia="仿宋_GB2312" w:hAnsi="Times New Roman" w:cs="Times New Roman"/>
          <w:sz w:val="32"/>
          <w:szCs w:val="32"/>
        </w:rPr>
        <w:lastRenderedPageBreak/>
        <w:t>依托碳酸钙、有色金属、特色农产品等产业优势，延伸产业进出口链条，鼓励电子信息、黄金珠宝等行业企业开展加工贸易，做大跨境出海规模，增强国际市场竞争力。完善外贸综合服务体系，吸引跨境电商企业在贺州设立总部或区域性总部、营运中心，引导有实力的外贸企业建设独立站、布局海外仓，有力推动地方产品跨境出海。</w:t>
      </w:r>
    </w:p>
    <w:p w14:paraId="45B01824"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27" w:name="_Toc226637395"/>
      <w:r>
        <w:rPr>
          <w:rFonts w:ascii="Times New Roman" w:eastAsia="黑体" w:hAnsi="Times New Roman" w:cs="Times New Roman"/>
          <w:color w:val="auto"/>
          <w:sz w:val="32"/>
          <w:szCs w:val="32"/>
        </w:rPr>
        <w:br w:type="page"/>
      </w:r>
    </w:p>
    <w:p w14:paraId="4C2875E1" w14:textId="0E71FAD3" w:rsidR="00684D27" w:rsidRPr="00F31D33" w:rsidRDefault="00684D27"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w:t>
      </w:r>
      <w:r w:rsidR="005D79B3" w:rsidRPr="00F31D33">
        <w:rPr>
          <w:rFonts w:ascii="Times New Roman" w:eastAsia="黑体" w:hAnsi="Times New Roman" w:cs="Times New Roman"/>
          <w:color w:val="auto"/>
          <w:sz w:val="32"/>
          <w:szCs w:val="32"/>
        </w:rPr>
        <w:t>五</w:t>
      </w:r>
      <w:r w:rsidRPr="00F31D33">
        <w:rPr>
          <w:rFonts w:ascii="Times New Roman" w:eastAsia="黑体" w:hAnsi="Times New Roman" w:cs="Times New Roman"/>
          <w:color w:val="auto"/>
          <w:sz w:val="32"/>
          <w:szCs w:val="32"/>
        </w:rPr>
        <w:t>章</w:t>
      </w:r>
      <w:r w:rsidR="00124C69"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擦亮</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长寿招牌</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，推动生活性服务业品质化</w:t>
      </w:r>
      <w:bookmarkEnd w:id="27"/>
    </w:p>
    <w:p w14:paraId="6024CAA8" w14:textId="01EE5BDA" w:rsidR="007C7CBF" w:rsidRPr="00F31D33" w:rsidRDefault="009A0353"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聚焦居民个性化、多样化、品质</w:t>
      </w:r>
      <w:proofErr w:type="gramStart"/>
      <w:r w:rsidRPr="00F31D33">
        <w:rPr>
          <w:rFonts w:ascii="Times New Roman" w:eastAsia="仿宋_GB2312" w:hAnsi="Times New Roman" w:cs="Times New Roman"/>
          <w:sz w:val="32"/>
          <w:szCs w:val="32"/>
        </w:rPr>
        <w:t>化消费</w:t>
      </w:r>
      <w:proofErr w:type="gramEnd"/>
      <w:r w:rsidRPr="00F31D33">
        <w:rPr>
          <w:rFonts w:ascii="Times New Roman" w:eastAsia="仿宋_GB2312" w:hAnsi="Times New Roman" w:cs="Times New Roman"/>
          <w:sz w:val="32"/>
          <w:szCs w:val="32"/>
        </w:rPr>
        <w:t>需求，全面实施生活性服务业品质跃升行动</w:t>
      </w:r>
      <w:r w:rsidR="0063008A" w:rsidRPr="00F31D33">
        <w:rPr>
          <w:rFonts w:ascii="Times New Roman" w:eastAsia="仿宋_GB2312" w:hAnsi="Times New Roman" w:cs="Times New Roman"/>
          <w:sz w:val="32"/>
          <w:szCs w:val="32"/>
        </w:rPr>
        <w:t>，</w:t>
      </w:r>
      <w:r w:rsidR="007C7CBF" w:rsidRPr="00F31D33">
        <w:rPr>
          <w:rFonts w:ascii="Times New Roman" w:eastAsia="仿宋_GB2312" w:hAnsi="Times New Roman" w:cs="Times New Roman"/>
          <w:sz w:val="32"/>
          <w:szCs w:val="32"/>
        </w:rPr>
        <w:t>推动生活性服务业向高品质、多样化、</w:t>
      </w:r>
      <w:r w:rsidR="0063008A" w:rsidRPr="00F31D33">
        <w:rPr>
          <w:rFonts w:ascii="Times New Roman" w:eastAsia="仿宋_GB2312" w:hAnsi="Times New Roman" w:cs="Times New Roman"/>
          <w:sz w:val="32"/>
          <w:szCs w:val="32"/>
        </w:rPr>
        <w:t>便利化发展</w:t>
      </w:r>
      <w:r w:rsidR="007C7CBF" w:rsidRPr="00F31D33">
        <w:rPr>
          <w:rFonts w:ascii="Times New Roman" w:eastAsia="仿宋_GB2312" w:hAnsi="Times New Roman" w:cs="Times New Roman"/>
          <w:sz w:val="32"/>
          <w:szCs w:val="32"/>
        </w:rPr>
        <w:t>。重点围绕</w:t>
      </w:r>
      <w:r w:rsidR="0063008A" w:rsidRPr="00F31D33">
        <w:rPr>
          <w:rFonts w:ascii="Times New Roman" w:eastAsia="仿宋_GB2312" w:hAnsi="Times New Roman" w:cs="Times New Roman"/>
          <w:sz w:val="32"/>
          <w:szCs w:val="32"/>
        </w:rPr>
        <w:t>文旅</w:t>
      </w:r>
      <w:r w:rsidR="007C7CBF" w:rsidRPr="00F31D33">
        <w:rPr>
          <w:rFonts w:ascii="Times New Roman" w:eastAsia="仿宋_GB2312" w:hAnsi="Times New Roman" w:cs="Times New Roman"/>
          <w:sz w:val="32"/>
          <w:szCs w:val="32"/>
        </w:rPr>
        <w:t>、商贸</w:t>
      </w:r>
      <w:r w:rsidR="0063008A" w:rsidRPr="00F31D33">
        <w:rPr>
          <w:rFonts w:ascii="Times New Roman" w:eastAsia="仿宋_GB2312" w:hAnsi="Times New Roman" w:cs="Times New Roman"/>
          <w:sz w:val="32"/>
          <w:szCs w:val="32"/>
        </w:rPr>
        <w:t>、便民</w:t>
      </w:r>
      <w:r w:rsidR="007C7CBF" w:rsidRPr="00F31D33">
        <w:rPr>
          <w:rFonts w:ascii="Times New Roman" w:eastAsia="仿宋_GB2312" w:hAnsi="Times New Roman" w:cs="Times New Roman"/>
          <w:sz w:val="32"/>
          <w:szCs w:val="32"/>
        </w:rPr>
        <w:t>三大领域，通过资源整合、业</w:t>
      </w:r>
      <w:proofErr w:type="gramStart"/>
      <w:r w:rsidR="007C7CBF" w:rsidRPr="00F31D33">
        <w:rPr>
          <w:rFonts w:ascii="Times New Roman" w:eastAsia="仿宋_GB2312" w:hAnsi="Times New Roman" w:cs="Times New Roman"/>
          <w:sz w:val="32"/>
          <w:szCs w:val="32"/>
        </w:rPr>
        <w:t>态创新</w:t>
      </w:r>
      <w:proofErr w:type="gramEnd"/>
      <w:r w:rsidR="007C7CBF" w:rsidRPr="00F31D33">
        <w:rPr>
          <w:rFonts w:ascii="Times New Roman" w:eastAsia="仿宋_GB2312" w:hAnsi="Times New Roman" w:cs="Times New Roman"/>
          <w:sz w:val="32"/>
          <w:szCs w:val="32"/>
        </w:rPr>
        <w:t>和</w:t>
      </w:r>
      <w:r w:rsidR="0063008A" w:rsidRPr="00F31D33">
        <w:rPr>
          <w:rFonts w:ascii="Times New Roman" w:eastAsia="仿宋_GB2312" w:hAnsi="Times New Roman" w:cs="Times New Roman"/>
          <w:sz w:val="32"/>
          <w:szCs w:val="32"/>
        </w:rPr>
        <w:t>提质升级</w:t>
      </w:r>
      <w:r w:rsidR="007C7CBF" w:rsidRPr="00F31D33">
        <w:rPr>
          <w:rFonts w:ascii="Times New Roman" w:eastAsia="仿宋_GB2312" w:hAnsi="Times New Roman" w:cs="Times New Roman"/>
          <w:sz w:val="32"/>
          <w:szCs w:val="32"/>
        </w:rPr>
        <w:t>，将生态资源优势转化为</w:t>
      </w:r>
      <w:r w:rsidR="0063008A" w:rsidRPr="00F31D33">
        <w:rPr>
          <w:rFonts w:ascii="Times New Roman" w:eastAsia="仿宋_GB2312" w:hAnsi="Times New Roman" w:cs="Times New Roman"/>
          <w:sz w:val="32"/>
          <w:szCs w:val="32"/>
        </w:rPr>
        <w:t>产业</w:t>
      </w:r>
      <w:r w:rsidR="007C7CBF" w:rsidRPr="00F31D33">
        <w:rPr>
          <w:rFonts w:ascii="Times New Roman" w:eastAsia="仿宋_GB2312" w:hAnsi="Times New Roman" w:cs="Times New Roman"/>
          <w:sz w:val="32"/>
          <w:szCs w:val="32"/>
        </w:rPr>
        <w:t>优势，打造高品质生活</w:t>
      </w:r>
      <w:r w:rsidR="0063008A" w:rsidRPr="00F31D33">
        <w:rPr>
          <w:rFonts w:ascii="Times New Roman" w:eastAsia="仿宋_GB2312" w:hAnsi="Times New Roman" w:cs="Times New Roman"/>
          <w:sz w:val="32"/>
          <w:szCs w:val="32"/>
        </w:rPr>
        <w:t>性</w:t>
      </w:r>
      <w:r w:rsidR="007C7CBF" w:rsidRPr="00F31D33">
        <w:rPr>
          <w:rFonts w:ascii="Times New Roman" w:eastAsia="仿宋_GB2312" w:hAnsi="Times New Roman" w:cs="Times New Roman"/>
          <w:sz w:val="32"/>
          <w:szCs w:val="32"/>
        </w:rPr>
        <w:t>服务</w:t>
      </w:r>
      <w:r w:rsidR="0063008A" w:rsidRPr="00F31D33">
        <w:rPr>
          <w:rFonts w:ascii="Times New Roman" w:eastAsia="仿宋_GB2312" w:hAnsi="Times New Roman" w:cs="Times New Roman"/>
          <w:sz w:val="32"/>
          <w:szCs w:val="32"/>
        </w:rPr>
        <w:t>中心</w:t>
      </w:r>
      <w:r w:rsidR="007C7CBF" w:rsidRPr="00F31D33">
        <w:rPr>
          <w:rFonts w:ascii="Times New Roman" w:eastAsia="仿宋_GB2312" w:hAnsi="Times New Roman" w:cs="Times New Roman"/>
          <w:sz w:val="32"/>
          <w:szCs w:val="32"/>
        </w:rPr>
        <w:t>。</w:t>
      </w:r>
    </w:p>
    <w:p w14:paraId="22AAB0DB" w14:textId="1F122622" w:rsidR="0046012A" w:rsidRPr="00F31D33" w:rsidRDefault="00E34D03"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8" w:name="_Toc226637396"/>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63008A" w:rsidRPr="00F31D33">
        <w:rPr>
          <w:rFonts w:ascii="Times New Roman" w:eastAsia="楷体_GB2312" w:hAnsi="Times New Roman" w:cs="Times New Roman"/>
          <w:b/>
          <w:bCs/>
          <w:sz w:val="32"/>
          <w:szCs w:val="32"/>
        </w:rPr>
        <w:t>打造</w:t>
      </w:r>
      <w:proofErr w:type="gramStart"/>
      <w:r w:rsidR="0063008A" w:rsidRPr="00F31D33">
        <w:rPr>
          <w:rFonts w:ascii="Times New Roman" w:eastAsia="楷体_GB2312" w:hAnsi="Times New Roman" w:cs="Times New Roman"/>
          <w:b/>
          <w:bCs/>
          <w:sz w:val="32"/>
          <w:szCs w:val="32"/>
        </w:rPr>
        <w:t>全龄康养</w:t>
      </w:r>
      <w:proofErr w:type="gramEnd"/>
      <w:r w:rsidR="0063008A" w:rsidRPr="00F31D33">
        <w:rPr>
          <w:rFonts w:ascii="Times New Roman" w:eastAsia="楷体_GB2312" w:hAnsi="Times New Roman" w:cs="Times New Roman"/>
          <w:b/>
          <w:bCs/>
          <w:sz w:val="32"/>
          <w:szCs w:val="32"/>
        </w:rPr>
        <w:t>与文体旅游首选地</w:t>
      </w:r>
      <w:bookmarkEnd w:id="28"/>
    </w:p>
    <w:p w14:paraId="767F5CDB" w14:textId="67A12668" w:rsidR="007C7CBF" w:rsidRPr="00F31D33" w:rsidRDefault="009A0353"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立足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粤港澳大湾区重要战略腹地先行区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战略定位，统筹推进</w:t>
      </w:r>
      <w:proofErr w:type="gramStart"/>
      <w:r w:rsidRPr="00F31D33">
        <w:rPr>
          <w:rFonts w:ascii="Times New Roman" w:eastAsia="仿宋_GB2312" w:hAnsi="Times New Roman" w:cs="Times New Roman"/>
          <w:sz w:val="32"/>
          <w:szCs w:val="32"/>
        </w:rPr>
        <w:t>文体旅康深度</w:t>
      </w:r>
      <w:proofErr w:type="gramEnd"/>
      <w:r w:rsidRPr="00F31D33">
        <w:rPr>
          <w:rFonts w:ascii="Times New Roman" w:eastAsia="仿宋_GB2312" w:hAnsi="Times New Roman" w:cs="Times New Roman"/>
          <w:sz w:val="32"/>
          <w:szCs w:val="32"/>
        </w:rPr>
        <w:t>融合</w:t>
      </w:r>
      <w:r w:rsidR="00F92984" w:rsidRPr="00F31D33">
        <w:rPr>
          <w:rFonts w:ascii="Times New Roman" w:eastAsia="仿宋_GB2312" w:hAnsi="Times New Roman" w:cs="Times New Roman"/>
          <w:sz w:val="32"/>
          <w:szCs w:val="32"/>
        </w:rPr>
        <w:t>，打造</w:t>
      </w:r>
      <w:r w:rsidR="00F92984" w:rsidRPr="00F31D33">
        <w:rPr>
          <w:rFonts w:ascii="Times New Roman" w:eastAsia="仿宋_GB2312" w:hAnsi="Times New Roman" w:cs="Times New Roman"/>
          <w:sz w:val="32"/>
          <w:szCs w:val="32"/>
        </w:rPr>
        <w:t>“</w:t>
      </w:r>
      <w:r w:rsidR="00F92984" w:rsidRPr="00F31D33">
        <w:rPr>
          <w:rFonts w:ascii="Times New Roman" w:eastAsia="仿宋_GB2312" w:hAnsi="Times New Roman" w:cs="Times New Roman"/>
          <w:sz w:val="32"/>
          <w:szCs w:val="32"/>
        </w:rPr>
        <w:t>全龄康养目的地</w:t>
      </w:r>
      <w:r w:rsidR="00F92984" w:rsidRPr="00F31D33">
        <w:rPr>
          <w:rFonts w:ascii="Times New Roman" w:eastAsia="仿宋_GB2312" w:hAnsi="Times New Roman" w:cs="Times New Roman"/>
          <w:sz w:val="32"/>
          <w:szCs w:val="32"/>
        </w:rPr>
        <w:t>”</w:t>
      </w:r>
      <w:r w:rsidR="00F92984" w:rsidRPr="00F31D33">
        <w:rPr>
          <w:rFonts w:ascii="Times New Roman" w:eastAsia="仿宋_GB2312" w:hAnsi="Times New Roman" w:cs="Times New Roman"/>
          <w:sz w:val="32"/>
          <w:szCs w:val="32"/>
        </w:rPr>
        <w:t>与</w:t>
      </w:r>
      <w:r w:rsidR="00F92984" w:rsidRPr="00F31D33">
        <w:rPr>
          <w:rFonts w:ascii="Times New Roman" w:eastAsia="仿宋_GB2312" w:hAnsi="Times New Roman" w:cs="Times New Roman"/>
          <w:sz w:val="32"/>
          <w:szCs w:val="32"/>
        </w:rPr>
        <w:t>“</w:t>
      </w:r>
      <w:r w:rsidR="00F92984" w:rsidRPr="00F31D33">
        <w:rPr>
          <w:rFonts w:ascii="Times New Roman" w:eastAsia="仿宋_GB2312" w:hAnsi="Times New Roman" w:cs="Times New Roman"/>
          <w:sz w:val="32"/>
          <w:szCs w:val="32"/>
        </w:rPr>
        <w:t>大湾区康养旅游首选地</w:t>
      </w:r>
      <w:r w:rsidR="00F92984"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0063008A" w:rsidRPr="00F31D33">
        <w:rPr>
          <w:rFonts w:ascii="Times New Roman" w:eastAsia="仿宋_GB2312" w:hAnsi="Times New Roman" w:cs="Times New Roman"/>
          <w:sz w:val="32"/>
          <w:szCs w:val="32"/>
        </w:rPr>
        <w:t>充分发挥贺州</w:t>
      </w:r>
      <w:r w:rsidR="0063008A" w:rsidRPr="00F31D33">
        <w:rPr>
          <w:rFonts w:ascii="Times New Roman" w:eastAsia="仿宋_GB2312" w:hAnsi="Times New Roman" w:cs="Times New Roman"/>
          <w:sz w:val="32"/>
          <w:szCs w:val="32"/>
        </w:rPr>
        <w:t>“</w:t>
      </w:r>
      <w:r w:rsidR="0063008A" w:rsidRPr="00F31D33">
        <w:rPr>
          <w:rFonts w:ascii="Times New Roman" w:eastAsia="仿宋_GB2312" w:hAnsi="Times New Roman" w:cs="Times New Roman"/>
          <w:sz w:val="32"/>
          <w:szCs w:val="32"/>
        </w:rPr>
        <w:t>世界长寿市</w:t>
      </w:r>
      <w:r w:rsidR="0063008A" w:rsidRPr="00F31D33">
        <w:rPr>
          <w:rFonts w:ascii="Times New Roman" w:eastAsia="仿宋_GB2312" w:hAnsi="Times New Roman" w:cs="Times New Roman"/>
          <w:sz w:val="32"/>
          <w:szCs w:val="32"/>
        </w:rPr>
        <w:t>”</w:t>
      </w:r>
      <w:r w:rsidR="0063008A" w:rsidRPr="00F31D33">
        <w:rPr>
          <w:rFonts w:ascii="Times New Roman" w:eastAsia="仿宋_GB2312" w:hAnsi="Times New Roman" w:cs="Times New Roman"/>
          <w:sz w:val="32"/>
          <w:szCs w:val="32"/>
        </w:rPr>
        <w:t>和</w:t>
      </w:r>
      <w:r w:rsidR="0063008A" w:rsidRPr="00F31D33">
        <w:rPr>
          <w:rFonts w:ascii="Times New Roman" w:eastAsia="仿宋_GB2312" w:hAnsi="Times New Roman" w:cs="Times New Roman"/>
          <w:sz w:val="32"/>
          <w:szCs w:val="32"/>
        </w:rPr>
        <w:t>“</w:t>
      </w:r>
      <w:r w:rsidR="0063008A" w:rsidRPr="00F31D33">
        <w:rPr>
          <w:rFonts w:ascii="Times New Roman" w:eastAsia="仿宋_GB2312" w:hAnsi="Times New Roman" w:cs="Times New Roman"/>
          <w:sz w:val="32"/>
          <w:szCs w:val="32"/>
        </w:rPr>
        <w:t>中国温泉之城</w:t>
      </w:r>
      <w:r w:rsidR="0063008A" w:rsidRPr="00F31D33">
        <w:rPr>
          <w:rFonts w:ascii="Times New Roman" w:eastAsia="仿宋_GB2312" w:hAnsi="Times New Roman" w:cs="Times New Roman"/>
          <w:sz w:val="32"/>
          <w:szCs w:val="32"/>
        </w:rPr>
        <w:t>”</w:t>
      </w:r>
      <w:r w:rsidR="0063008A" w:rsidRPr="00F31D33">
        <w:rPr>
          <w:rFonts w:ascii="Times New Roman" w:eastAsia="仿宋_GB2312" w:hAnsi="Times New Roman" w:cs="Times New Roman"/>
          <w:sz w:val="32"/>
          <w:szCs w:val="32"/>
        </w:rPr>
        <w:t>的双重品牌优势，</w:t>
      </w:r>
      <w:r w:rsidR="007C7CBF" w:rsidRPr="00F31D33">
        <w:rPr>
          <w:rFonts w:ascii="Times New Roman" w:eastAsia="仿宋_GB2312" w:hAnsi="Times New Roman" w:cs="Times New Roman"/>
          <w:sz w:val="32"/>
          <w:szCs w:val="32"/>
        </w:rPr>
        <w:t>紧扣</w:t>
      </w:r>
      <w:r w:rsidR="007C7CBF" w:rsidRPr="00F31D33">
        <w:rPr>
          <w:rFonts w:ascii="Times New Roman" w:eastAsia="仿宋_GB2312" w:hAnsi="Times New Roman" w:cs="Times New Roman"/>
          <w:sz w:val="32"/>
          <w:szCs w:val="32"/>
        </w:rPr>
        <w:t>“</w:t>
      </w:r>
      <w:proofErr w:type="gramStart"/>
      <w:r w:rsidR="007C7CBF" w:rsidRPr="00F31D33">
        <w:rPr>
          <w:rFonts w:ascii="Times New Roman" w:eastAsia="仿宋_GB2312" w:hAnsi="Times New Roman" w:cs="Times New Roman"/>
          <w:sz w:val="32"/>
          <w:szCs w:val="32"/>
        </w:rPr>
        <w:t>医</w:t>
      </w:r>
      <w:proofErr w:type="gramEnd"/>
      <w:r w:rsidR="007C7CBF" w:rsidRPr="00F31D33">
        <w:rPr>
          <w:rFonts w:ascii="Times New Roman" w:eastAsia="仿宋_GB2312" w:hAnsi="Times New Roman" w:cs="Times New Roman"/>
          <w:sz w:val="32"/>
          <w:szCs w:val="32"/>
        </w:rPr>
        <w:t>、养、游、</w:t>
      </w:r>
      <w:r w:rsidR="0063008A" w:rsidRPr="00F31D33">
        <w:rPr>
          <w:rFonts w:ascii="Times New Roman" w:eastAsia="仿宋_GB2312" w:hAnsi="Times New Roman" w:cs="Times New Roman"/>
          <w:sz w:val="32"/>
          <w:szCs w:val="32"/>
        </w:rPr>
        <w:t>食</w:t>
      </w:r>
      <w:r w:rsidR="007C7CBF" w:rsidRPr="00F31D33">
        <w:rPr>
          <w:rFonts w:ascii="Times New Roman" w:eastAsia="仿宋_GB2312" w:hAnsi="Times New Roman" w:cs="Times New Roman"/>
          <w:sz w:val="32"/>
          <w:szCs w:val="32"/>
        </w:rPr>
        <w:t>、健</w:t>
      </w:r>
      <w:r w:rsidR="007C7CBF" w:rsidRPr="00F31D33">
        <w:rPr>
          <w:rFonts w:ascii="Times New Roman" w:eastAsia="仿宋_GB2312" w:hAnsi="Times New Roman" w:cs="Times New Roman"/>
          <w:sz w:val="32"/>
          <w:szCs w:val="32"/>
        </w:rPr>
        <w:t>”</w:t>
      </w:r>
      <w:r w:rsidR="007C7CBF" w:rsidRPr="00F31D33">
        <w:rPr>
          <w:rFonts w:ascii="Times New Roman" w:eastAsia="仿宋_GB2312" w:hAnsi="Times New Roman" w:cs="Times New Roman"/>
          <w:sz w:val="32"/>
          <w:szCs w:val="32"/>
        </w:rPr>
        <w:t>全</w:t>
      </w:r>
      <w:r w:rsidR="0063008A" w:rsidRPr="00F31D33">
        <w:rPr>
          <w:rFonts w:ascii="Times New Roman" w:eastAsia="仿宋_GB2312" w:hAnsi="Times New Roman" w:cs="Times New Roman"/>
          <w:sz w:val="32"/>
          <w:szCs w:val="32"/>
        </w:rPr>
        <w:t>链条</w:t>
      </w:r>
      <w:r w:rsidR="007C7CBF" w:rsidRPr="00F31D33">
        <w:rPr>
          <w:rFonts w:ascii="Times New Roman" w:eastAsia="仿宋_GB2312" w:hAnsi="Times New Roman" w:cs="Times New Roman"/>
          <w:sz w:val="32"/>
          <w:szCs w:val="32"/>
        </w:rPr>
        <w:t>，构建覆盖全生命周期的康养</w:t>
      </w:r>
      <w:r w:rsidR="0063008A" w:rsidRPr="00F31D33">
        <w:rPr>
          <w:rFonts w:ascii="Times New Roman" w:eastAsia="仿宋_GB2312" w:hAnsi="Times New Roman" w:cs="Times New Roman"/>
          <w:sz w:val="32"/>
          <w:szCs w:val="32"/>
        </w:rPr>
        <w:t>与文体旅游</w:t>
      </w:r>
      <w:r w:rsidR="007C7CBF" w:rsidRPr="00F31D33">
        <w:rPr>
          <w:rFonts w:ascii="Times New Roman" w:eastAsia="仿宋_GB2312" w:hAnsi="Times New Roman" w:cs="Times New Roman"/>
          <w:sz w:val="32"/>
          <w:szCs w:val="32"/>
        </w:rPr>
        <w:t>服务体系，建设大湾区</w:t>
      </w:r>
      <w:r w:rsidR="000C746B" w:rsidRPr="00F31D33">
        <w:rPr>
          <w:rFonts w:ascii="Times New Roman" w:eastAsia="仿宋_GB2312" w:hAnsi="Times New Roman" w:cs="Times New Roman"/>
          <w:sz w:val="32"/>
          <w:szCs w:val="32"/>
        </w:rPr>
        <w:t>康养</w:t>
      </w:r>
      <w:r w:rsidR="0063008A" w:rsidRPr="00F31D33">
        <w:rPr>
          <w:rFonts w:ascii="Times New Roman" w:eastAsia="仿宋_GB2312" w:hAnsi="Times New Roman" w:cs="Times New Roman"/>
          <w:sz w:val="32"/>
          <w:szCs w:val="32"/>
        </w:rPr>
        <w:t>文旅</w:t>
      </w:r>
      <w:r w:rsidR="007C7CBF" w:rsidRPr="00F31D33">
        <w:rPr>
          <w:rFonts w:ascii="Times New Roman" w:eastAsia="仿宋_GB2312" w:hAnsi="Times New Roman" w:cs="Times New Roman"/>
          <w:sz w:val="32"/>
          <w:szCs w:val="32"/>
        </w:rPr>
        <w:t>“</w:t>
      </w:r>
      <w:r w:rsidR="007C7CBF" w:rsidRPr="00F31D33">
        <w:rPr>
          <w:rFonts w:ascii="Times New Roman" w:eastAsia="仿宋_GB2312" w:hAnsi="Times New Roman" w:cs="Times New Roman"/>
          <w:sz w:val="32"/>
          <w:szCs w:val="32"/>
        </w:rPr>
        <w:t>后花园</w:t>
      </w:r>
      <w:r w:rsidR="007C7CBF" w:rsidRPr="00F31D33">
        <w:rPr>
          <w:rFonts w:ascii="Times New Roman" w:eastAsia="仿宋_GB2312" w:hAnsi="Times New Roman" w:cs="Times New Roman"/>
          <w:sz w:val="32"/>
          <w:szCs w:val="32"/>
        </w:rPr>
        <w:t>”</w:t>
      </w:r>
      <w:r w:rsidR="007C7CBF" w:rsidRPr="00F31D33">
        <w:rPr>
          <w:rFonts w:ascii="Times New Roman" w:eastAsia="仿宋_GB2312" w:hAnsi="Times New Roman" w:cs="Times New Roman"/>
          <w:sz w:val="32"/>
          <w:szCs w:val="32"/>
        </w:rPr>
        <w:t>。</w:t>
      </w:r>
    </w:p>
    <w:p w14:paraId="5216F688" w14:textId="572830B4" w:rsidR="00DF6193" w:rsidRPr="00F31D33" w:rsidRDefault="00DF6193" w:rsidP="00DF619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E34D03" w:rsidRPr="00F31D33">
        <w:rPr>
          <w:rFonts w:ascii="Times New Roman" w:eastAsia="仿宋_GB2312" w:hAnsi="Times New Roman" w:cs="Times New Roman"/>
          <w:b/>
          <w:bCs/>
          <w:sz w:val="32"/>
          <w:szCs w:val="32"/>
        </w:rPr>
        <w:t>升级</w:t>
      </w:r>
      <w:r w:rsidR="00E34D03" w:rsidRPr="00F31D33">
        <w:rPr>
          <w:rFonts w:ascii="Times New Roman" w:eastAsia="仿宋_GB2312" w:hAnsi="Times New Roman" w:cs="Times New Roman"/>
          <w:b/>
          <w:bCs/>
          <w:sz w:val="32"/>
          <w:szCs w:val="32"/>
        </w:rPr>
        <w:t>“</w:t>
      </w:r>
      <w:r w:rsidR="00E34D03" w:rsidRPr="00F31D33">
        <w:rPr>
          <w:rFonts w:ascii="Times New Roman" w:eastAsia="仿宋_GB2312" w:hAnsi="Times New Roman" w:cs="Times New Roman"/>
          <w:b/>
          <w:bCs/>
          <w:sz w:val="32"/>
          <w:szCs w:val="32"/>
        </w:rPr>
        <w:t>中国温泉之城</w:t>
      </w:r>
      <w:r w:rsidR="00E34D03" w:rsidRPr="00F31D33">
        <w:rPr>
          <w:rFonts w:ascii="Times New Roman" w:eastAsia="仿宋_GB2312" w:hAnsi="Times New Roman" w:cs="Times New Roman"/>
          <w:b/>
          <w:bCs/>
          <w:sz w:val="32"/>
          <w:szCs w:val="32"/>
        </w:rPr>
        <w:t>”</w:t>
      </w:r>
      <w:r w:rsidR="00E34D03" w:rsidRPr="00F31D33">
        <w:rPr>
          <w:rFonts w:ascii="Times New Roman" w:eastAsia="仿宋_GB2312" w:hAnsi="Times New Roman" w:cs="Times New Roman"/>
          <w:b/>
          <w:bCs/>
          <w:sz w:val="32"/>
          <w:szCs w:val="32"/>
        </w:rPr>
        <w:t>全产业链</w:t>
      </w:r>
    </w:p>
    <w:p w14:paraId="2CF69DA4" w14:textId="06647DE1" w:rsidR="00E34D03" w:rsidRPr="00F31D33" w:rsidRDefault="00E34D03"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擦亮</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中国温泉之城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品牌</w:t>
      </w:r>
      <w:r w:rsidR="002262D0"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统筹全市温泉资源禀赋，构建特色鲜明的温泉度假集群。梯次推进温泉度假区高品质开发，加快推进</w:t>
      </w:r>
      <w:r w:rsidR="00BF6FBF" w:rsidRPr="00F31D33">
        <w:rPr>
          <w:rFonts w:ascii="Times New Roman" w:eastAsia="仿宋_GB2312" w:hAnsi="Times New Roman" w:cs="Times New Roman"/>
          <w:sz w:val="32"/>
          <w:szCs w:val="32"/>
        </w:rPr>
        <w:t>西溪森林温泉度假区、</w:t>
      </w:r>
      <w:r w:rsidRPr="00F31D33">
        <w:rPr>
          <w:rFonts w:ascii="Times New Roman" w:eastAsia="仿宋_GB2312" w:hAnsi="Times New Roman" w:cs="Times New Roman"/>
          <w:sz w:val="32"/>
          <w:szCs w:val="32"/>
        </w:rPr>
        <w:t>里</w:t>
      </w:r>
      <w:proofErr w:type="gramStart"/>
      <w:r w:rsidRPr="00F31D33">
        <w:rPr>
          <w:rFonts w:ascii="Times New Roman" w:eastAsia="仿宋_GB2312" w:hAnsi="Times New Roman" w:cs="Times New Roman"/>
          <w:sz w:val="32"/>
          <w:szCs w:val="32"/>
        </w:rPr>
        <w:t>松云瑶谷</w:t>
      </w:r>
      <w:proofErr w:type="gramEnd"/>
      <w:r w:rsidRPr="00F31D33">
        <w:rPr>
          <w:rFonts w:ascii="Times New Roman" w:eastAsia="仿宋_GB2312" w:hAnsi="Times New Roman" w:cs="Times New Roman"/>
          <w:sz w:val="32"/>
          <w:szCs w:val="32"/>
        </w:rPr>
        <w:t>温泉旅游度假区、南乡温泉民族风情街等项目建设。</w:t>
      </w:r>
      <w:r w:rsidR="00BF6FBF" w:rsidRPr="00F31D33">
        <w:rPr>
          <w:rFonts w:ascii="Times New Roman" w:eastAsia="仿宋_GB2312" w:hAnsi="Times New Roman" w:cs="Times New Roman"/>
          <w:sz w:val="32"/>
          <w:szCs w:val="32"/>
        </w:rPr>
        <w:t>西溪森林温泉聚焦高端度假与康养，姑婆</w:t>
      </w:r>
      <w:proofErr w:type="gramStart"/>
      <w:r w:rsidR="00BF6FBF" w:rsidRPr="00F31D33">
        <w:rPr>
          <w:rFonts w:ascii="Times New Roman" w:eastAsia="仿宋_GB2312" w:hAnsi="Times New Roman" w:cs="Times New Roman"/>
          <w:sz w:val="32"/>
          <w:szCs w:val="32"/>
        </w:rPr>
        <w:t>山重点</w:t>
      </w:r>
      <w:proofErr w:type="gramEnd"/>
      <w:r w:rsidR="00BF6FBF" w:rsidRPr="00F31D33">
        <w:rPr>
          <w:rFonts w:ascii="Times New Roman" w:eastAsia="仿宋_GB2312" w:hAnsi="Times New Roman" w:cs="Times New Roman"/>
          <w:sz w:val="32"/>
          <w:szCs w:val="32"/>
        </w:rPr>
        <w:t>发展</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森林温泉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，里松温泉发展</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地质科普</w:t>
      </w:r>
      <w:r w:rsidR="00BF6FBF" w:rsidRPr="00F31D33">
        <w:rPr>
          <w:rFonts w:ascii="Times New Roman" w:eastAsia="仿宋_GB2312" w:hAnsi="Times New Roman" w:cs="Times New Roman"/>
          <w:sz w:val="32"/>
          <w:szCs w:val="32"/>
        </w:rPr>
        <w:t>”</w:t>
      </w:r>
      <w:r w:rsidR="002E4E21"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南乡温泉聚焦壮</w:t>
      </w:r>
      <w:proofErr w:type="gramStart"/>
      <w:r w:rsidR="00BF6FBF" w:rsidRPr="00F31D33">
        <w:rPr>
          <w:rFonts w:ascii="Times New Roman" w:eastAsia="仿宋_GB2312" w:hAnsi="Times New Roman" w:cs="Times New Roman"/>
          <w:sz w:val="32"/>
          <w:szCs w:val="32"/>
        </w:rPr>
        <w:t>瑶民族</w:t>
      </w:r>
      <w:proofErr w:type="gramEnd"/>
      <w:r w:rsidR="00BF6FBF" w:rsidRPr="00F31D33">
        <w:rPr>
          <w:rFonts w:ascii="Times New Roman" w:eastAsia="仿宋_GB2312" w:hAnsi="Times New Roman" w:cs="Times New Roman"/>
          <w:sz w:val="32"/>
          <w:szCs w:val="32"/>
        </w:rPr>
        <w:t>风情和特色温泉理疗。积极拓展</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中医</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运动</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美容</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等复合业态，提升产品附加值。统一规划温泉水资源利用，完善交通标识与旅游集散体系，建设</w:t>
      </w:r>
      <w:r w:rsidR="00BF6FBF" w:rsidRPr="00F31D33">
        <w:rPr>
          <w:rFonts w:ascii="Times New Roman" w:eastAsia="仿宋_GB2312" w:hAnsi="Times New Roman" w:cs="Times New Roman"/>
          <w:sz w:val="32"/>
          <w:szCs w:val="32"/>
        </w:rPr>
        <w:lastRenderedPageBreak/>
        <w:t>集温泉疗养、森林度假、运动休闲于一体的温泉集群。</w:t>
      </w:r>
    </w:p>
    <w:p w14:paraId="71695DCD" w14:textId="59BADD87" w:rsidR="00E34D03" w:rsidRPr="00F31D33" w:rsidRDefault="00E34D03"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温泉</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茶旅</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新模式。依托昭平县百里茶廊、南</w:t>
      </w:r>
      <w:proofErr w:type="gramStart"/>
      <w:r w:rsidRPr="00F31D33">
        <w:rPr>
          <w:rFonts w:ascii="Times New Roman" w:eastAsia="仿宋_GB2312" w:hAnsi="Times New Roman" w:cs="Times New Roman"/>
          <w:sz w:val="32"/>
          <w:szCs w:val="32"/>
        </w:rPr>
        <w:t>山茶海</w:t>
      </w:r>
      <w:proofErr w:type="gramEnd"/>
      <w:r w:rsidRPr="00F31D33">
        <w:rPr>
          <w:rFonts w:ascii="Times New Roman" w:eastAsia="仿宋_GB2312" w:hAnsi="Times New Roman" w:cs="Times New Roman"/>
          <w:sz w:val="32"/>
          <w:szCs w:val="32"/>
        </w:rPr>
        <w:t>资源，构建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昭平茶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温泉</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w:t>
      </w:r>
      <w:proofErr w:type="gramStart"/>
      <w:r w:rsidRPr="00F31D33">
        <w:rPr>
          <w:rFonts w:ascii="Times New Roman" w:eastAsia="仿宋_GB2312" w:hAnsi="Times New Roman" w:cs="Times New Roman"/>
          <w:sz w:val="32"/>
          <w:szCs w:val="32"/>
        </w:rPr>
        <w:t>特色康养生态</w:t>
      </w:r>
      <w:proofErr w:type="gramEnd"/>
      <w:r w:rsidRPr="00F31D33">
        <w:rPr>
          <w:rFonts w:ascii="Times New Roman" w:eastAsia="仿宋_GB2312" w:hAnsi="Times New Roman" w:cs="Times New Roman"/>
          <w:sz w:val="32"/>
          <w:szCs w:val="32"/>
        </w:rPr>
        <w:t>。建设一批</w:t>
      </w:r>
      <w:proofErr w:type="gramStart"/>
      <w:r w:rsidRPr="00F31D33">
        <w:rPr>
          <w:rFonts w:ascii="Times New Roman" w:eastAsia="仿宋_GB2312" w:hAnsi="Times New Roman" w:cs="Times New Roman"/>
          <w:sz w:val="32"/>
          <w:szCs w:val="32"/>
        </w:rPr>
        <w:t>茶主题</w:t>
      </w:r>
      <w:proofErr w:type="gramEnd"/>
      <w:r w:rsidRPr="00F31D33">
        <w:rPr>
          <w:rFonts w:ascii="Times New Roman" w:eastAsia="仿宋_GB2312" w:hAnsi="Times New Roman" w:cs="Times New Roman"/>
          <w:sz w:val="32"/>
          <w:szCs w:val="32"/>
        </w:rPr>
        <w:t>精品温泉酒店，联合研发茶浴、茶疗、茶</w:t>
      </w:r>
      <w:proofErr w:type="gramStart"/>
      <w:r w:rsidRPr="00F31D33">
        <w:rPr>
          <w:rFonts w:ascii="Times New Roman" w:eastAsia="仿宋_GB2312" w:hAnsi="Times New Roman" w:cs="Times New Roman"/>
          <w:sz w:val="32"/>
          <w:szCs w:val="32"/>
        </w:rPr>
        <w:t>膳等系列康养</w:t>
      </w:r>
      <w:proofErr w:type="gramEnd"/>
      <w:r w:rsidRPr="00F31D33">
        <w:rPr>
          <w:rFonts w:ascii="Times New Roman" w:eastAsia="仿宋_GB2312" w:hAnsi="Times New Roman" w:cs="Times New Roman"/>
          <w:sz w:val="32"/>
          <w:szCs w:val="32"/>
        </w:rPr>
        <w:t>产品。</w:t>
      </w:r>
      <w:r w:rsidR="00BF6FBF" w:rsidRPr="00F31D33">
        <w:rPr>
          <w:rFonts w:ascii="Times New Roman" w:eastAsia="仿宋_GB2312" w:hAnsi="Times New Roman" w:cs="Times New Roman"/>
          <w:sz w:val="32"/>
          <w:szCs w:val="32"/>
        </w:rPr>
        <w:t>推广</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茶园观光采摘体验</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温泉理疗康复</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茶文化研学</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的特色旅游线路。在温泉度假区设立</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贺州六堡茶</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昭平茶</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专营旗舰店与茶道体验馆，实现温泉客流向特色农产品消费转化。</w:t>
      </w:r>
    </w:p>
    <w:p w14:paraId="7AD9C77A" w14:textId="07FD390C" w:rsidR="00BF6FBF" w:rsidRPr="00F31D33" w:rsidRDefault="001E2C25"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健全温泉</w:t>
      </w:r>
      <w:r w:rsidR="002E4602" w:rsidRPr="00F31D33">
        <w:rPr>
          <w:rFonts w:ascii="Times New Roman" w:eastAsia="仿宋_GB2312" w:hAnsi="Times New Roman" w:cs="Times New Roman"/>
          <w:sz w:val="32"/>
          <w:szCs w:val="32"/>
        </w:rPr>
        <w:t>康养</w:t>
      </w:r>
      <w:r w:rsidRPr="00F31D33">
        <w:rPr>
          <w:rFonts w:ascii="Times New Roman" w:eastAsia="仿宋_GB2312" w:hAnsi="Times New Roman" w:cs="Times New Roman"/>
          <w:sz w:val="32"/>
          <w:szCs w:val="32"/>
        </w:rPr>
        <w:t>评估与标准认证体系</w:t>
      </w:r>
      <w:r w:rsidR="002262D0" w:rsidRPr="00F31D33">
        <w:rPr>
          <w:rFonts w:ascii="Times New Roman" w:eastAsia="仿宋_GB2312" w:hAnsi="Times New Roman" w:cs="Times New Roman"/>
          <w:sz w:val="32"/>
          <w:szCs w:val="32"/>
        </w:rPr>
        <w:t>。</w:t>
      </w:r>
      <w:r w:rsidR="005A14B8" w:rsidRPr="00F31D33">
        <w:rPr>
          <w:rFonts w:ascii="Times New Roman" w:eastAsia="仿宋_GB2312" w:hAnsi="Times New Roman" w:cs="Times New Roman"/>
          <w:sz w:val="32"/>
          <w:szCs w:val="32"/>
        </w:rPr>
        <w:t>主动参与标准制定</w:t>
      </w:r>
      <w:r w:rsidR="002262D0"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联合广西中医药大学等科研院所，深入开展贺州偏硅酸、氟、锶等低矿化度地热水的医疗保健价值定量研究及临床应用转化。制定并推行《贺州市温泉康养服务质量规范》，建立温泉水质等级与疗养功效的官方认证与挂牌机制。积极引进粤港澳大湾区知名康养运营机构，打造</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温泉</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旅居</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医疗</w:t>
      </w:r>
      <w:r w:rsidR="00BF6FBF" w:rsidRPr="00F31D33">
        <w:rPr>
          <w:rFonts w:ascii="Times New Roman" w:eastAsia="仿宋_GB2312" w:hAnsi="Times New Roman" w:cs="Times New Roman"/>
          <w:sz w:val="32"/>
          <w:szCs w:val="32"/>
        </w:rPr>
        <w:t>”</w:t>
      </w:r>
      <w:r w:rsidR="00BF6FBF" w:rsidRPr="00F31D33">
        <w:rPr>
          <w:rFonts w:ascii="Times New Roman" w:eastAsia="仿宋_GB2312" w:hAnsi="Times New Roman" w:cs="Times New Roman"/>
          <w:sz w:val="32"/>
          <w:szCs w:val="32"/>
        </w:rPr>
        <w:t>康养联合体，为游客提供涵盖体检评估、温泉定制理疗、瑶医药理疗的个性化健康管理方案。</w:t>
      </w:r>
    </w:p>
    <w:p w14:paraId="7956D096" w14:textId="4D8F0C94" w:rsidR="00BC1919" w:rsidRPr="00F31D33" w:rsidRDefault="00DF6193" w:rsidP="00DF619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BC1919" w:rsidRPr="00F31D33">
        <w:rPr>
          <w:rFonts w:ascii="Times New Roman" w:eastAsia="仿宋_GB2312" w:hAnsi="Times New Roman" w:cs="Times New Roman"/>
          <w:b/>
          <w:bCs/>
          <w:sz w:val="32"/>
          <w:szCs w:val="32"/>
        </w:rPr>
        <w:t>打造全域旅游与沉浸式体验高地</w:t>
      </w:r>
    </w:p>
    <w:p w14:paraId="44263164" w14:textId="26D5BEE9" w:rsidR="00BC1919" w:rsidRPr="00F31D33" w:rsidRDefault="00BC1919"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以文塑旅、以旅彰文</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，推动旅游业从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景点旅游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全域旅游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转变，从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观光游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沉浸式体验游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升级。</w:t>
      </w:r>
      <w:r w:rsidR="00CB29DB" w:rsidRPr="00F31D33">
        <w:rPr>
          <w:rFonts w:ascii="Times New Roman" w:eastAsia="仿宋_GB2312" w:hAnsi="Times New Roman" w:cs="Times New Roman"/>
          <w:sz w:val="32"/>
          <w:szCs w:val="32"/>
        </w:rPr>
        <w:t>盘活景区闲置资产，在姑婆山、黄姚古镇等重点景区引入国内高端民宿品牌、文化创意工作室，推进景区内公房及闲置民居的保护性开发。推动数字化技术与文化资源的结合，在黄姚古镇、临贺故城等景区全面铺开数字场景应用，植入全息投影、增强现实（</w:t>
      </w:r>
      <w:r w:rsidR="00CB29DB" w:rsidRPr="00F31D33">
        <w:rPr>
          <w:rFonts w:ascii="Times New Roman" w:eastAsia="仿宋_GB2312" w:hAnsi="Times New Roman" w:cs="Times New Roman"/>
          <w:sz w:val="32"/>
          <w:szCs w:val="32"/>
        </w:rPr>
        <w:t>AR</w:t>
      </w:r>
      <w:r w:rsidR="00CB29DB" w:rsidRPr="00F31D33">
        <w:rPr>
          <w:rFonts w:ascii="Times New Roman" w:eastAsia="仿宋_GB2312" w:hAnsi="Times New Roman" w:cs="Times New Roman"/>
          <w:sz w:val="32"/>
          <w:szCs w:val="32"/>
        </w:rPr>
        <w:t>）智能导</w:t>
      </w:r>
      <w:proofErr w:type="gramStart"/>
      <w:r w:rsidR="00CB29DB" w:rsidRPr="00F31D33">
        <w:rPr>
          <w:rFonts w:ascii="Times New Roman" w:eastAsia="仿宋_GB2312" w:hAnsi="Times New Roman" w:cs="Times New Roman"/>
          <w:sz w:val="32"/>
          <w:szCs w:val="32"/>
        </w:rPr>
        <w:t>览</w:t>
      </w:r>
      <w:proofErr w:type="gramEnd"/>
      <w:r w:rsidR="00CB29DB" w:rsidRPr="00F31D33">
        <w:rPr>
          <w:rFonts w:ascii="Times New Roman" w:eastAsia="仿宋_GB2312" w:hAnsi="Times New Roman" w:cs="Times New Roman"/>
          <w:sz w:val="32"/>
          <w:szCs w:val="32"/>
        </w:rPr>
        <w:t>与虚拟现实（</w:t>
      </w:r>
      <w:r w:rsidR="00CB29DB" w:rsidRPr="00F31D33">
        <w:rPr>
          <w:rFonts w:ascii="Times New Roman" w:eastAsia="仿宋_GB2312" w:hAnsi="Times New Roman" w:cs="Times New Roman"/>
          <w:sz w:val="32"/>
          <w:szCs w:val="32"/>
        </w:rPr>
        <w:t>VR</w:t>
      </w:r>
      <w:r w:rsidR="00CB29DB" w:rsidRPr="00F31D33">
        <w:rPr>
          <w:rFonts w:ascii="Times New Roman" w:eastAsia="仿宋_GB2312" w:hAnsi="Times New Roman" w:cs="Times New Roman"/>
          <w:sz w:val="32"/>
          <w:szCs w:val="32"/>
        </w:rPr>
        <w:t>）沉浸式演艺项目。</w:t>
      </w:r>
      <w:r w:rsidR="00293339" w:rsidRPr="00F31D33">
        <w:rPr>
          <w:rFonts w:ascii="Times New Roman" w:eastAsia="仿宋_GB2312" w:hAnsi="Times New Roman" w:cs="Times New Roman"/>
          <w:sz w:val="32"/>
          <w:szCs w:val="32"/>
        </w:rPr>
        <w:t>加快</w:t>
      </w:r>
      <w:r w:rsidRPr="00F31D33">
        <w:rPr>
          <w:rFonts w:ascii="Times New Roman" w:eastAsia="仿宋_GB2312" w:hAnsi="Times New Roman" w:cs="Times New Roman"/>
          <w:sz w:val="32"/>
          <w:szCs w:val="32"/>
        </w:rPr>
        <w:t>黄姚古镇品牌升级</w:t>
      </w:r>
      <w:r w:rsidR="00293339"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聚焦黄姚古镇</w:t>
      </w:r>
      <w:r w:rsidRPr="00F31D33">
        <w:rPr>
          <w:rFonts w:ascii="Times New Roman" w:eastAsia="仿宋_GB2312" w:hAnsi="Times New Roman" w:cs="Times New Roman"/>
          <w:sz w:val="32"/>
          <w:szCs w:val="32"/>
        </w:rPr>
        <w:t>“5A”</w:t>
      </w:r>
      <w:r w:rsidRPr="00F31D33">
        <w:rPr>
          <w:rFonts w:ascii="Times New Roman" w:eastAsia="仿宋_GB2312" w:hAnsi="Times New Roman" w:cs="Times New Roman"/>
          <w:sz w:val="32"/>
          <w:szCs w:val="32"/>
        </w:rPr>
        <w:t>级景区金字招牌，</w:t>
      </w:r>
      <w:proofErr w:type="gramStart"/>
      <w:r w:rsidRPr="00F31D33">
        <w:rPr>
          <w:rFonts w:ascii="Times New Roman" w:eastAsia="仿宋_GB2312" w:hAnsi="Times New Roman" w:cs="Times New Roman"/>
          <w:sz w:val="32"/>
          <w:szCs w:val="32"/>
        </w:rPr>
        <w:t>实施业</w:t>
      </w:r>
      <w:proofErr w:type="gramEnd"/>
      <w:r w:rsidRPr="00F31D33">
        <w:rPr>
          <w:rFonts w:ascii="Times New Roman" w:eastAsia="仿宋_GB2312" w:hAnsi="Times New Roman" w:cs="Times New Roman"/>
          <w:sz w:val="32"/>
          <w:szCs w:val="32"/>
        </w:rPr>
        <w:t>态重塑与扩容提质。</w:t>
      </w:r>
      <w:r w:rsidRPr="00F31D33">
        <w:rPr>
          <w:rFonts w:ascii="Times New Roman" w:eastAsia="仿宋_GB2312" w:hAnsi="Times New Roman" w:cs="Times New Roman"/>
          <w:sz w:val="32"/>
          <w:szCs w:val="32"/>
        </w:rPr>
        <w:lastRenderedPageBreak/>
        <w:t>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夜游经济</w:t>
      </w:r>
      <w:r w:rsidRPr="00F31D33">
        <w:rPr>
          <w:rFonts w:ascii="Times New Roman" w:eastAsia="仿宋_GB2312" w:hAnsi="Times New Roman" w:cs="Times New Roman"/>
          <w:sz w:val="32"/>
          <w:szCs w:val="32"/>
        </w:rPr>
        <w:t>”</w:t>
      </w:r>
      <w:r w:rsidR="00293339"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升级《梦</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黄姚》等实景演艺项目，引入灯光秀、古风集市</w:t>
      </w:r>
      <w:r w:rsidR="00293339" w:rsidRPr="00F31D33">
        <w:rPr>
          <w:rFonts w:ascii="Times New Roman" w:eastAsia="仿宋_GB2312" w:hAnsi="Times New Roman" w:cs="Times New Roman"/>
          <w:sz w:val="32"/>
          <w:szCs w:val="32"/>
        </w:rPr>
        <w:t>、国学文化演艺</w:t>
      </w:r>
      <w:r w:rsidRPr="00F31D33">
        <w:rPr>
          <w:rFonts w:ascii="Times New Roman" w:eastAsia="仿宋_GB2312" w:hAnsi="Times New Roman" w:cs="Times New Roman"/>
          <w:sz w:val="32"/>
          <w:szCs w:val="32"/>
        </w:rPr>
        <w:t>等夜间消费业态。结合昭平</w:t>
      </w:r>
      <w:proofErr w:type="gramStart"/>
      <w:r w:rsidRPr="00F31D33">
        <w:rPr>
          <w:rFonts w:ascii="Times New Roman" w:eastAsia="仿宋_GB2312" w:hAnsi="Times New Roman" w:cs="Times New Roman"/>
          <w:sz w:val="32"/>
          <w:szCs w:val="32"/>
        </w:rPr>
        <w:t>茶产业</w:t>
      </w:r>
      <w:proofErr w:type="gramEnd"/>
      <w:r w:rsidRPr="00F31D33">
        <w:rPr>
          <w:rFonts w:ascii="Times New Roman" w:eastAsia="仿宋_GB2312" w:hAnsi="Times New Roman" w:cs="Times New Roman"/>
          <w:sz w:val="32"/>
          <w:szCs w:val="32"/>
        </w:rPr>
        <w:t>优势，布局一批高品质茶文化体验馆、</w:t>
      </w:r>
      <w:r w:rsidR="00CB29DB" w:rsidRPr="00F31D33">
        <w:rPr>
          <w:rFonts w:ascii="Times New Roman" w:eastAsia="仿宋_GB2312" w:hAnsi="Times New Roman" w:cs="Times New Roman"/>
          <w:sz w:val="32"/>
          <w:szCs w:val="32"/>
        </w:rPr>
        <w:t>制</w:t>
      </w:r>
      <w:r w:rsidRPr="00F31D33">
        <w:rPr>
          <w:rFonts w:ascii="Times New Roman" w:eastAsia="仿宋_GB2312" w:hAnsi="Times New Roman" w:cs="Times New Roman"/>
          <w:sz w:val="32"/>
          <w:szCs w:val="32"/>
        </w:rPr>
        <w:t>茶工坊，推广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围炉煮茶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、制茶体验等互动项目。</w:t>
      </w:r>
      <w:r w:rsidR="00EE0F7E" w:rsidRPr="00F31D33">
        <w:rPr>
          <w:rFonts w:ascii="Times New Roman" w:eastAsia="仿宋_GB2312" w:hAnsi="Times New Roman" w:cs="Times New Roman"/>
          <w:sz w:val="32"/>
          <w:szCs w:val="32"/>
        </w:rPr>
        <w:t>整合贺州古村落、古建筑资源，打造一批盘活闲置资源、以生态赋能的特色示范村落。</w:t>
      </w:r>
    </w:p>
    <w:p w14:paraId="094F7E8E" w14:textId="1DBDF25F" w:rsidR="0046012A" w:rsidRPr="00F31D33" w:rsidRDefault="00DF6193" w:rsidP="00DF619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3.</w:t>
      </w:r>
      <w:r w:rsidR="0046012A" w:rsidRPr="00F31D33">
        <w:rPr>
          <w:rFonts w:ascii="Times New Roman" w:eastAsia="仿宋_GB2312" w:hAnsi="Times New Roman" w:cs="Times New Roman"/>
          <w:b/>
          <w:bCs/>
          <w:sz w:val="32"/>
          <w:szCs w:val="32"/>
        </w:rPr>
        <w:t>发展</w:t>
      </w:r>
      <w:r w:rsidR="00EE0F7E" w:rsidRPr="00F31D33">
        <w:rPr>
          <w:rFonts w:ascii="Times New Roman" w:eastAsia="仿宋_GB2312" w:hAnsi="Times New Roman" w:cs="Times New Roman"/>
          <w:b/>
          <w:bCs/>
          <w:sz w:val="32"/>
          <w:szCs w:val="32"/>
        </w:rPr>
        <w:t>“</w:t>
      </w:r>
      <w:r w:rsidR="00EE0F7E" w:rsidRPr="00F31D33">
        <w:rPr>
          <w:rFonts w:ascii="Times New Roman" w:eastAsia="仿宋_GB2312" w:hAnsi="Times New Roman" w:cs="Times New Roman"/>
          <w:b/>
          <w:bCs/>
          <w:sz w:val="32"/>
          <w:szCs w:val="32"/>
        </w:rPr>
        <w:t>文旅</w:t>
      </w:r>
      <w:r w:rsidR="00EE0F7E" w:rsidRPr="00F31D33">
        <w:rPr>
          <w:rFonts w:ascii="Times New Roman" w:eastAsia="仿宋_GB2312" w:hAnsi="Times New Roman" w:cs="Times New Roman"/>
          <w:b/>
          <w:bCs/>
          <w:sz w:val="32"/>
          <w:szCs w:val="32"/>
        </w:rPr>
        <w:t>+</w:t>
      </w:r>
      <w:r w:rsidR="0046012A" w:rsidRPr="00F31D33">
        <w:rPr>
          <w:rFonts w:ascii="Times New Roman" w:eastAsia="仿宋_GB2312" w:hAnsi="Times New Roman" w:cs="Times New Roman"/>
          <w:b/>
          <w:bCs/>
          <w:sz w:val="32"/>
          <w:szCs w:val="32"/>
        </w:rPr>
        <w:t>医养</w:t>
      </w:r>
      <w:r w:rsidR="00EE0F7E" w:rsidRPr="00F31D33">
        <w:rPr>
          <w:rFonts w:ascii="Times New Roman" w:eastAsia="仿宋_GB2312" w:hAnsi="Times New Roman" w:cs="Times New Roman"/>
          <w:b/>
          <w:bCs/>
          <w:sz w:val="32"/>
          <w:szCs w:val="32"/>
        </w:rPr>
        <w:t>”</w:t>
      </w:r>
      <w:r w:rsidR="0046012A" w:rsidRPr="00F31D33">
        <w:rPr>
          <w:rFonts w:ascii="Times New Roman" w:eastAsia="仿宋_GB2312" w:hAnsi="Times New Roman" w:cs="Times New Roman"/>
          <w:b/>
          <w:bCs/>
          <w:sz w:val="32"/>
          <w:szCs w:val="32"/>
        </w:rPr>
        <w:t>结合</w:t>
      </w:r>
      <w:r w:rsidR="00EE0F7E" w:rsidRPr="00F31D33">
        <w:rPr>
          <w:rFonts w:ascii="Times New Roman" w:eastAsia="仿宋_GB2312" w:hAnsi="Times New Roman" w:cs="Times New Roman"/>
          <w:b/>
          <w:bCs/>
          <w:sz w:val="32"/>
          <w:szCs w:val="32"/>
        </w:rPr>
        <w:t>模式</w:t>
      </w:r>
    </w:p>
    <w:p w14:paraId="02449E0F" w14:textId="2661E9B7" w:rsidR="0046012A" w:rsidRPr="00F31D33" w:rsidRDefault="007C7CBF"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探索</w:t>
      </w:r>
      <w:r w:rsidRPr="00F31D33">
        <w:rPr>
          <w:rFonts w:ascii="Times New Roman" w:eastAsia="仿宋_GB2312" w:hAnsi="Times New Roman" w:cs="Times New Roman"/>
          <w:sz w:val="32"/>
          <w:szCs w:val="32"/>
        </w:rPr>
        <w:t>“</w:t>
      </w:r>
      <w:r w:rsidR="00EE0F7E" w:rsidRPr="00F31D33">
        <w:rPr>
          <w:rFonts w:ascii="Times New Roman" w:eastAsia="仿宋_GB2312" w:hAnsi="Times New Roman" w:cs="Times New Roman"/>
          <w:sz w:val="32"/>
          <w:szCs w:val="32"/>
        </w:rPr>
        <w:t>文旅</w:t>
      </w:r>
      <w:r w:rsidR="00EE0F7E" w:rsidRPr="00F31D33">
        <w:rPr>
          <w:rFonts w:ascii="Times New Roman" w:eastAsia="仿宋_GB2312" w:hAnsi="Times New Roman" w:cs="Times New Roman"/>
          <w:sz w:val="32"/>
          <w:szCs w:val="32"/>
        </w:rPr>
        <w:t>+</w:t>
      </w:r>
      <w:r w:rsidR="00EE0F7E" w:rsidRPr="00F31D33">
        <w:rPr>
          <w:rFonts w:ascii="Times New Roman" w:eastAsia="仿宋_GB2312" w:hAnsi="Times New Roman" w:cs="Times New Roman"/>
          <w:sz w:val="32"/>
          <w:szCs w:val="32"/>
        </w:rPr>
        <w:t>医养</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深度融合模式</w:t>
      </w:r>
      <w:r w:rsidR="00A91181"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提升医疗服务对</w:t>
      </w:r>
      <w:proofErr w:type="gramStart"/>
      <w:r w:rsidR="00EE0F7E" w:rsidRPr="00F31D33">
        <w:rPr>
          <w:rFonts w:ascii="Times New Roman" w:eastAsia="仿宋_GB2312" w:hAnsi="Times New Roman" w:cs="Times New Roman"/>
          <w:sz w:val="32"/>
          <w:szCs w:val="32"/>
        </w:rPr>
        <w:t>文旅</w:t>
      </w:r>
      <w:r w:rsidRPr="00F31D33">
        <w:rPr>
          <w:rFonts w:ascii="Times New Roman" w:eastAsia="仿宋_GB2312" w:hAnsi="Times New Roman" w:cs="Times New Roman"/>
          <w:sz w:val="32"/>
          <w:szCs w:val="32"/>
        </w:rPr>
        <w:t>康养</w:t>
      </w:r>
      <w:proofErr w:type="gramEnd"/>
      <w:r w:rsidRPr="00F31D33">
        <w:rPr>
          <w:rFonts w:ascii="Times New Roman" w:eastAsia="仿宋_GB2312" w:hAnsi="Times New Roman" w:cs="Times New Roman"/>
          <w:sz w:val="32"/>
          <w:szCs w:val="32"/>
        </w:rPr>
        <w:t>产业的支撑力。</w:t>
      </w:r>
      <w:r w:rsidR="00EE0F7E" w:rsidRPr="00F31D33">
        <w:rPr>
          <w:rFonts w:ascii="Times New Roman" w:eastAsia="仿宋_GB2312" w:hAnsi="Times New Roman" w:cs="Times New Roman"/>
          <w:sz w:val="32"/>
          <w:szCs w:val="32"/>
        </w:rPr>
        <w:t>深化与粤港澳大湾区在医疗康养领域的合作，</w:t>
      </w:r>
      <w:r w:rsidRPr="00F31D33">
        <w:rPr>
          <w:rFonts w:ascii="Times New Roman" w:eastAsia="仿宋_GB2312" w:hAnsi="Times New Roman" w:cs="Times New Roman"/>
          <w:sz w:val="32"/>
          <w:szCs w:val="32"/>
        </w:rPr>
        <w:t>共建高水平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医联体</w:t>
      </w:r>
      <w:r w:rsidRPr="00F31D33">
        <w:rPr>
          <w:rFonts w:ascii="Times New Roman" w:eastAsia="仿宋_GB2312" w:hAnsi="Times New Roman" w:cs="Times New Roman"/>
          <w:sz w:val="32"/>
          <w:szCs w:val="32"/>
        </w:rPr>
        <w:t>”</w:t>
      </w:r>
      <w:r w:rsidR="00EE0F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主动对接广州、深圳等大湾区核心城市优质医疗资源，引入知名医疗集团、康复机构在贺州设立分支机构或合作办医。</w:t>
      </w:r>
      <w:proofErr w:type="gramStart"/>
      <w:r w:rsidRPr="00F31D33">
        <w:rPr>
          <w:rFonts w:ascii="Times New Roman" w:eastAsia="仿宋_GB2312" w:hAnsi="Times New Roman" w:cs="Times New Roman"/>
          <w:sz w:val="32"/>
          <w:szCs w:val="32"/>
        </w:rPr>
        <w:t>做强瑶医药</w:t>
      </w:r>
      <w:proofErr w:type="gramEnd"/>
      <w:r w:rsidRPr="00F31D33">
        <w:rPr>
          <w:rFonts w:ascii="Times New Roman" w:eastAsia="仿宋_GB2312" w:hAnsi="Times New Roman" w:cs="Times New Roman"/>
          <w:sz w:val="32"/>
          <w:szCs w:val="32"/>
        </w:rPr>
        <w:t>特色服务</w:t>
      </w:r>
      <w:r w:rsidR="00EE0F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依托富川等地的瑶医药资源，建设瑶</w:t>
      </w:r>
      <w:proofErr w:type="gramStart"/>
      <w:r w:rsidRPr="00F31D33">
        <w:rPr>
          <w:rFonts w:ascii="Times New Roman" w:eastAsia="仿宋_GB2312" w:hAnsi="Times New Roman" w:cs="Times New Roman"/>
          <w:sz w:val="32"/>
          <w:szCs w:val="32"/>
        </w:rPr>
        <w:t>医药康养示范</w:t>
      </w:r>
      <w:proofErr w:type="gramEnd"/>
      <w:r w:rsidRPr="00F31D33">
        <w:rPr>
          <w:rFonts w:ascii="Times New Roman" w:eastAsia="仿宋_GB2312" w:hAnsi="Times New Roman" w:cs="Times New Roman"/>
          <w:sz w:val="32"/>
          <w:szCs w:val="32"/>
        </w:rPr>
        <w:t>基地</w:t>
      </w:r>
      <w:r w:rsidR="00EE0F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开发推广瑶浴、药膳、针灸、推拿等特色诊疗服务，建立瑶医药服务标准体系</w:t>
      </w:r>
      <w:r w:rsidR="00EE0F7E"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积极争取将符合条件的民族医药诊疗项目和制剂纳入</w:t>
      </w:r>
      <w:proofErr w:type="gramStart"/>
      <w:r w:rsidRPr="00F31D33">
        <w:rPr>
          <w:rFonts w:ascii="Times New Roman" w:eastAsia="仿宋_GB2312" w:hAnsi="Times New Roman" w:cs="Times New Roman"/>
          <w:sz w:val="32"/>
          <w:szCs w:val="32"/>
        </w:rPr>
        <w:t>医</w:t>
      </w:r>
      <w:proofErr w:type="gramEnd"/>
      <w:r w:rsidRPr="00F31D33">
        <w:rPr>
          <w:rFonts w:ascii="Times New Roman" w:eastAsia="仿宋_GB2312" w:hAnsi="Times New Roman" w:cs="Times New Roman"/>
          <w:sz w:val="32"/>
          <w:szCs w:val="32"/>
        </w:rPr>
        <w:t>保支付范围。</w:t>
      </w:r>
    </w:p>
    <w:p w14:paraId="177B6D55" w14:textId="2A4BB86D" w:rsidR="0083270B" w:rsidRPr="00F31D33" w:rsidRDefault="007C7CBF"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大力发展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候鸟式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旅居康养服务。</w:t>
      </w:r>
      <w:r w:rsidR="000A31EC" w:rsidRPr="00F31D33">
        <w:rPr>
          <w:rFonts w:ascii="Times New Roman" w:eastAsia="仿宋_GB2312" w:hAnsi="Times New Roman" w:cs="Times New Roman"/>
          <w:sz w:val="32"/>
          <w:szCs w:val="32"/>
        </w:rPr>
        <w:t>依托南乡温泉、姑婆山森林氧吧、西岭生态区等优质资源，</w:t>
      </w:r>
      <w:r w:rsidRPr="00F31D33">
        <w:rPr>
          <w:rFonts w:ascii="Times New Roman" w:eastAsia="仿宋_GB2312" w:hAnsi="Times New Roman" w:cs="Times New Roman"/>
          <w:sz w:val="32"/>
          <w:szCs w:val="32"/>
        </w:rPr>
        <w:t>推广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会员制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分时度假</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等服务模式</w:t>
      </w:r>
      <w:r w:rsidR="000A31EC" w:rsidRPr="00F31D33">
        <w:rPr>
          <w:rFonts w:ascii="Times New Roman" w:eastAsia="仿宋_GB2312" w:hAnsi="Times New Roman" w:cs="Times New Roman"/>
          <w:sz w:val="32"/>
          <w:szCs w:val="32"/>
        </w:rPr>
        <w:t>，打造核心康养基地。开发集休闲度假、慢病疗愈、术后康复于一体的中高端旅居产品</w:t>
      </w:r>
      <w:r w:rsidRPr="00F31D33">
        <w:rPr>
          <w:rFonts w:ascii="Times New Roman" w:eastAsia="仿宋_GB2312" w:hAnsi="Times New Roman" w:cs="Times New Roman"/>
          <w:sz w:val="32"/>
          <w:szCs w:val="32"/>
        </w:rPr>
        <w:t>。完善</w:t>
      </w:r>
      <w:r w:rsidR="00B6005C" w:rsidRPr="00F31D33">
        <w:rPr>
          <w:rFonts w:ascii="Times New Roman" w:eastAsia="仿宋_GB2312" w:hAnsi="Times New Roman" w:cs="Times New Roman"/>
          <w:sz w:val="32"/>
          <w:szCs w:val="32"/>
        </w:rPr>
        <w:t>康养基地的</w:t>
      </w:r>
      <w:r w:rsidRPr="00F31D33">
        <w:rPr>
          <w:rFonts w:ascii="Times New Roman" w:eastAsia="仿宋_GB2312" w:hAnsi="Times New Roman" w:cs="Times New Roman"/>
          <w:sz w:val="32"/>
          <w:szCs w:val="32"/>
        </w:rPr>
        <w:t>适老化服务配套</w:t>
      </w:r>
      <w:r w:rsidR="00B6005C"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引进和培育专业化养老护理服务机构，加强康复治疗师、养老护理员、健康管理师等专业人才的联合培养，提升养老服务专业化、标准化水平。</w:t>
      </w:r>
    </w:p>
    <w:p w14:paraId="0B1B98AD" w14:textId="1BB1FD80" w:rsidR="0046012A" w:rsidRPr="00F31D33" w:rsidRDefault="00DF6193" w:rsidP="00DF619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4.</w:t>
      </w:r>
      <w:r w:rsidR="00AB017B" w:rsidRPr="00F31D33">
        <w:rPr>
          <w:rFonts w:ascii="Times New Roman" w:eastAsia="仿宋_GB2312" w:hAnsi="Times New Roman" w:cs="Times New Roman"/>
          <w:b/>
          <w:bCs/>
          <w:sz w:val="32"/>
          <w:szCs w:val="32"/>
        </w:rPr>
        <w:t>构筑</w:t>
      </w:r>
      <w:r w:rsidR="00AB017B" w:rsidRPr="00F31D33">
        <w:rPr>
          <w:rFonts w:ascii="Times New Roman" w:eastAsia="仿宋_GB2312" w:hAnsi="Times New Roman" w:cs="Times New Roman"/>
          <w:b/>
          <w:bCs/>
          <w:sz w:val="32"/>
          <w:szCs w:val="32"/>
        </w:rPr>
        <w:t>“</w:t>
      </w:r>
      <w:r w:rsidR="00AB017B" w:rsidRPr="00F31D33">
        <w:rPr>
          <w:rFonts w:ascii="Times New Roman" w:eastAsia="仿宋_GB2312" w:hAnsi="Times New Roman" w:cs="Times New Roman"/>
          <w:b/>
          <w:bCs/>
          <w:sz w:val="32"/>
          <w:szCs w:val="32"/>
        </w:rPr>
        <w:t>体旅融合</w:t>
      </w:r>
      <w:r w:rsidR="00AB017B" w:rsidRPr="00F31D33">
        <w:rPr>
          <w:rFonts w:ascii="Times New Roman" w:eastAsia="仿宋_GB2312" w:hAnsi="Times New Roman" w:cs="Times New Roman"/>
          <w:b/>
          <w:bCs/>
          <w:sz w:val="32"/>
          <w:szCs w:val="32"/>
        </w:rPr>
        <w:t>”</w:t>
      </w:r>
      <w:r w:rsidR="00AB017B" w:rsidRPr="00F31D33">
        <w:rPr>
          <w:rFonts w:ascii="Times New Roman" w:eastAsia="仿宋_GB2312" w:hAnsi="Times New Roman" w:cs="Times New Roman"/>
          <w:b/>
          <w:bCs/>
          <w:sz w:val="32"/>
          <w:szCs w:val="32"/>
        </w:rPr>
        <w:t>新引擎</w:t>
      </w:r>
    </w:p>
    <w:p w14:paraId="312C235B" w14:textId="19D7708C" w:rsidR="00BC1919" w:rsidRPr="00F31D33" w:rsidRDefault="007C7CBF" w:rsidP="00DF6193">
      <w:pPr>
        <w:spacing w:after="0" w:line="540" w:lineRule="exact"/>
        <w:ind w:firstLineChars="200" w:firstLine="640"/>
        <w:rPr>
          <w:rFonts w:ascii="Times New Roman" w:eastAsia="仿宋_GB2312" w:hAnsi="Times New Roman" w:cs="Times New Roman"/>
          <w:sz w:val="32"/>
          <w:szCs w:val="32"/>
        </w:rPr>
      </w:pPr>
      <w:proofErr w:type="gramStart"/>
      <w:r w:rsidRPr="00F31D33">
        <w:rPr>
          <w:rFonts w:ascii="Times New Roman" w:eastAsia="仿宋_GB2312" w:hAnsi="Times New Roman" w:cs="Times New Roman"/>
          <w:sz w:val="32"/>
          <w:szCs w:val="32"/>
        </w:rPr>
        <w:t>深化体旅融合</w:t>
      </w:r>
      <w:proofErr w:type="gramEnd"/>
      <w:r w:rsidRPr="00F31D33">
        <w:rPr>
          <w:rFonts w:ascii="Times New Roman" w:eastAsia="仿宋_GB2312" w:hAnsi="Times New Roman" w:cs="Times New Roman"/>
          <w:sz w:val="32"/>
          <w:szCs w:val="32"/>
        </w:rPr>
        <w:t>，</w:t>
      </w:r>
      <w:r w:rsidR="004B5C67" w:rsidRPr="00F31D33">
        <w:rPr>
          <w:rFonts w:ascii="Times New Roman" w:eastAsia="仿宋_GB2312" w:hAnsi="Times New Roman" w:cs="Times New Roman"/>
          <w:sz w:val="32"/>
          <w:szCs w:val="32"/>
        </w:rPr>
        <w:t>系统化构建</w:t>
      </w:r>
      <w:r w:rsidR="004B5C67" w:rsidRPr="00F31D33">
        <w:rPr>
          <w:rFonts w:ascii="Times New Roman" w:eastAsia="仿宋_GB2312" w:hAnsi="Times New Roman" w:cs="Times New Roman"/>
          <w:sz w:val="32"/>
          <w:szCs w:val="32"/>
        </w:rPr>
        <w:t>“</w:t>
      </w:r>
      <w:r w:rsidR="005D0706" w:rsidRPr="00F31D33">
        <w:rPr>
          <w:rFonts w:ascii="Times New Roman" w:eastAsia="仿宋_GB2312" w:hAnsi="Times New Roman" w:cs="Times New Roman"/>
          <w:sz w:val="32"/>
          <w:szCs w:val="32"/>
        </w:rPr>
        <w:t>赛事</w:t>
      </w:r>
      <w:r w:rsidR="004B5C67" w:rsidRPr="00F31D33">
        <w:rPr>
          <w:rFonts w:ascii="Times New Roman" w:eastAsia="仿宋_GB2312" w:hAnsi="Times New Roman" w:cs="Times New Roman"/>
          <w:sz w:val="32"/>
          <w:szCs w:val="32"/>
        </w:rPr>
        <w:t>+</w:t>
      </w:r>
      <w:r w:rsidR="004B5C67" w:rsidRPr="00F31D33">
        <w:rPr>
          <w:rFonts w:ascii="Times New Roman" w:eastAsia="仿宋_GB2312" w:hAnsi="Times New Roman" w:cs="Times New Roman"/>
          <w:sz w:val="32"/>
          <w:szCs w:val="32"/>
        </w:rPr>
        <w:t>文旅</w:t>
      </w:r>
      <w:r w:rsidR="004B5C67" w:rsidRPr="00F31D33">
        <w:rPr>
          <w:rFonts w:ascii="Times New Roman" w:eastAsia="仿宋_GB2312" w:hAnsi="Times New Roman" w:cs="Times New Roman"/>
          <w:sz w:val="32"/>
          <w:szCs w:val="32"/>
        </w:rPr>
        <w:t>+</w:t>
      </w:r>
      <w:r w:rsidR="004B5C67" w:rsidRPr="00F31D33">
        <w:rPr>
          <w:rFonts w:ascii="Times New Roman" w:eastAsia="仿宋_GB2312" w:hAnsi="Times New Roman" w:cs="Times New Roman"/>
          <w:sz w:val="32"/>
          <w:szCs w:val="32"/>
        </w:rPr>
        <w:t>消费</w:t>
      </w:r>
      <w:r w:rsidR="004B5C67" w:rsidRPr="00F31D33">
        <w:rPr>
          <w:rFonts w:ascii="Times New Roman" w:eastAsia="仿宋_GB2312" w:hAnsi="Times New Roman" w:cs="Times New Roman"/>
          <w:sz w:val="32"/>
          <w:szCs w:val="32"/>
        </w:rPr>
        <w:t>”</w:t>
      </w:r>
      <w:r w:rsidR="004B5C67" w:rsidRPr="00F31D33">
        <w:rPr>
          <w:rFonts w:ascii="Times New Roman" w:eastAsia="仿宋_GB2312" w:hAnsi="Times New Roman" w:cs="Times New Roman"/>
          <w:sz w:val="32"/>
          <w:szCs w:val="32"/>
        </w:rPr>
        <w:t>的</w:t>
      </w:r>
      <w:r w:rsidR="005D0706" w:rsidRPr="00F31D33">
        <w:rPr>
          <w:rFonts w:ascii="Times New Roman" w:eastAsia="仿宋_GB2312" w:hAnsi="Times New Roman" w:cs="Times New Roman"/>
          <w:sz w:val="32"/>
          <w:szCs w:val="32"/>
        </w:rPr>
        <w:t>文体旅</w:t>
      </w:r>
      <w:r w:rsidR="004B5C67" w:rsidRPr="00F31D33">
        <w:rPr>
          <w:rFonts w:ascii="Times New Roman" w:eastAsia="仿宋_GB2312" w:hAnsi="Times New Roman" w:cs="Times New Roman"/>
          <w:sz w:val="32"/>
          <w:szCs w:val="32"/>
        </w:rPr>
        <w:t>生态</w:t>
      </w:r>
      <w:r w:rsidR="004B5C67" w:rsidRPr="00F31D33">
        <w:rPr>
          <w:rFonts w:ascii="Times New Roman" w:eastAsia="仿宋_GB2312" w:hAnsi="Times New Roman" w:cs="Times New Roman"/>
          <w:sz w:val="32"/>
          <w:szCs w:val="32"/>
        </w:rPr>
        <w:lastRenderedPageBreak/>
        <w:t>圈。</w:t>
      </w:r>
      <w:r w:rsidR="003B5E3D" w:rsidRPr="00F31D33">
        <w:rPr>
          <w:rFonts w:ascii="Times New Roman" w:eastAsia="仿宋_GB2312" w:hAnsi="Times New Roman" w:cs="Times New Roman"/>
          <w:sz w:val="32"/>
          <w:szCs w:val="32"/>
        </w:rPr>
        <w:t>依托姑婆山国家级旅游度假区，全面升级</w:t>
      </w:r>
      <w:r w:rsidRPr="00F31D33">
        <w:rPr>
          <w:rFonts w:ascii="Times New Roman" w:eastAsia="仿宋_GB2312" w:hAnsi="Times New Roman" w:cs="Times New Roman"/>
          <w:sz w:val="32"/>
          <w:szCs w:val="32"/>
        </w:rPr>
        <w:t>姑婆</w:t>
      </w:r>
      <w:proofErr w:type="gramStart"/>
      <w:r w:rsidRPr="00F31D33">
        <w:rPr>
          <w:rFonts w:ascii="Times New Roman" w:eastAsia="仿宋_GB2312" w:hAnsi="Times New Roman" w:cs="Times New Roman"/>
          <w:sz w:val="32"/>
          <w:szCs w:val="32"/>
        </w:rPr>
        <w:t>山足球</w:t>
      </w:r>
      <w:proofErr w:type="gramEnd"/>
      <w:r w:rsidRPr="00F31D33">
        <w:rPr>
          <w:rFonts w:ascii="Times New Roman" w:eastAsia="仿宋_GB2312" w:hAnsi="Times New Roman" w:cs="Times New Roman"/>
          <w:sz w:val="32"/>
          <w:szCs w:val="32"/>
        </w:rPr>
        <w:t>小镇</w:t>
      </w:r>
      <w:r w:rsidR="003B5E3D" w:rsidRPr="00F31D33">
        <w:rPr>
          <w:rFonts w:ascii="Times New Roman" w:eastAsia="仿宋_GB2312" w:hAnsi="Times New Roman" w:cs="Times New Roman"/>
          <w:sz w:val="32"/>
          <w:szCs w:val="32"/>
        </w:rPr>
        <w:t>及体育训练基地，完善运动员公寓、营养餐厅、体能恢复中心等配套设施</w:t>
      </w:r>
      <w:r w:rsidRPr="00F31D33">
        <w:rPr>
          <w:rFonts w:ascii="Times New Roman" w:eastAsia="仿宋_GB2312" w:hAnsi="Times New Roman" w:cs="Times New Roman"/>
          <w:sz w:val="32"/>
          <w:szCs w:val="32"/>
        </w:rPr>
        <w:t>，引入专业体育运营机构，</w:t>
      </w:r>
      <w:r w:rsidR="00DB66D2" w:rsidRPr="00F31D33">
        <w:rPr>
          <w:rFonts w:ascii="Times New Roman" w:eastAsia="仿宋_GB2312" w:hAnsi="Times New Roman" w:cs="Times New Roman"/>
          <w:sz w:val="32"/>
          <w:szCs w:val="32"/>
        </w:rPr>
        <w:t>打造面向</w:t>
      </w:r>
      <w:r w:rsidRPr="00F31D33">
        <w:rPr>
          <w:rFonts w:ascii="Times New Roman" w:eastAsia="仿宋_GB2312" w:hAnsi="Times New Roman" w:cs="Times New Roman"/>
          <w:sz w:val="32"/>
          <w:szCs w:val="32"/>
        </w:rPr>
        <w:t>大湾区及全国青少年</w:t>
      </w:r>
      <w:r w:rsidR="005D0706" w:rsidRPr="00F31D33">
        <w:rPr>
          <w:rFonts w:ascii="Times New Roman" w:eastAsia="仿宋_GB2312" w:hAnsi="Times New Roman" w:cs="Times New Roman"/>
          <w:sz w:val="32"/>
          <w:szCs w:val="32"/>
        </w:rPr>
        <w:t>、省内外高水平职业球队</w:t>
      </w:r>
      <w:r w:rsidR="00DB66D2" w:rsidRPr="00F31D33">
        <w:rPr>
          <w:rFonts w:ascii="Times New Roman" w:eastAsia="仿宋_GB2312" w:hAnsi="Times New Roman" w:cs="Times New Roman"/>
          <w:sz w:val="32"/>
          <w:szCs w:val="32"/>
        </w:rPr>
        <w:t>的</w:t>
      </w:r>
      <w:r w:rsidRPr="00F31D33">
        <w:rPr>
          <w:rFonts w:ascii="Times New Roman" w:eastAsia="仿宋_GB2312" w:hAnsi="Times New Roman" w:cs="Times New Roman"/>
          <w:sz w:val="32"/>
          <w:szCs w:val="32"/>
        </w:rPr>
        <w:t>足球</w:t>
      </w:r>
      <w:proofErr w:type="gramStart"/>
      <w:r w:rsidRPr="00F31D33">
        <w:rPr>
          <w:rFonts w:ascii="Times New Roman" w:eastAsia="仿宋_GB2312" w:hAnsi="Times New Roman" w:cs="Times New Roman"/>
          <w:sz w:val="32"/>
          <w:szCs w:val="32"/>
        </w:rPr>
        <w:t>研</w:t>
      </w:r>
      <w:proofErr w:type="gramEnd"/>
      <w:r w:rsidRPr="00F31D33">
        <w:rPr>
          <w:rFonts w:ascii="Times New Roman" w:eastAsia="仿宋_GB2312" w:hAnsi="Times New Roman" w:cs="Times New Roman"/>
          <w:sz w:val="32"/>
          <w:szCs w:val="32"/>
        </w:rPr>
        <w:t>学、冬训</w:t>
      </w:r>
      <w:r w:rsidR="00DB66D2" w:rsidRPr="00F31D33">
        <w:rPr>
          <w:rFonts w:ascii="Times New Roman" w:eastAsia="仿宋_GB2312" w:hAnsi="Times New Roman" w:cs="Times New Roman"/>
          <w:sz w:val="32"/>
          <w:szCs w:val="32"/>
        </w:rPr>
        <w:t>与</w:t>
      </w:r>
      <w:r w:rsidR="005D0706" w:rsidRPr="00F31D33">
        <w:rPr>
          <w:rFonts w:ascii="Times New Roman" w:eastAsia="仿宋_GB2312" w:hAnsi="Times New Roman" w:cs="Times New Roman"/>
          <w:sz w:val="32"/>
          <w:szCs w:val="32"/>
        </w:rPr>
        <w:t>驻训</w:t>
      </w:r>
      <w:r w:rsidR="00DB66D2" w:rsidRPr="00F31D33">
        <w:rPr>
          <w:rFonts w:ascii="Times New Roman" w:eastAsia="仿宋_GB2312" w:hAnsi="Times New Roman" w:cs="Times New Roman"/>
          <w:sz w:val="32"/>
          <w:szCs w:val="32"/>
        </w:rPr>
        <w:t>基地</w:t>
      </w:r>
      <w:r w:rsidRPr="00F31D33">
        <w:rPr>
          <w:rFonts w:ascii="Times New Roman" w:eastAsia="仿宋_GB2312" w:hAnsi="Times New Roman" w:cs="Times New Roman"/>
          <w:sz w:val="32"/>
          <w:szCs w:val="32"/>
        </w:rPr>
        <w:t>。</w:t>
      </w:r>
      <w:r w:rsidR="00DB66D2" w:rsidRPr="00F31D33">
        <w:rPr>
          <w:rFonts w:ascii="Times New Roman" w:eastAsia="仿宋_GB2312" w:hAnsi="Times New Roman" w:cs="Times New Roman"/>
          <w:sz w:val="32"/>
          <w:szCs w:val="32"/>
        </w:rPr>
        <w:t>建立</w:t>
      </w:r>
      <w:r w:rsidR="00DB66D2" w:rsidRPr="00F31D33">
        <w:rPr>
          <w:rFonts w:ascii="Times New Roman" w:eastAsia="仿宋_GB2312" w:hAnsi="Times New Roman" w:cs="Times New Roman"/>
          <w:sz w:val="32"/>
          <w:szCs w:val="32"/>
        </w:rPr>
        <w:t>“</w:t>
      </w:r>
      <w:r w:rsidR="00DB66D2" w:rsidRPr="00F31D33">
        <w:rPr>
          <w:rFonts w:ascii="Times New Roman" w:eastAsia="仿宋_GB2312" w:hAnsi="Times New Roman" w:cs="Times New Roman"/>
          <w:sz w:val="32"/>
          <w:szCs w:val="32"/>
        </w:rPr>
        <w:t>国家级</w:t>
      </w:r>
      <w:r w:rsidR="00DB66D2" w:rsidRPr="00F31D33">
        <w:rPr>
          <w:rFonts w:ascii="Times New Roman" w:eastAsia="仿宋_GB2312" w:hAnsi="Times New Roman" w:cs="Times New Roman"/>
          <w:sz w:val="32"/>
          <w:szCs w:val="32"/>
        </w:rPr>
        <w:t>—</w:t>
      </w:r>
      <w:r w:rsidR="00DB66D2" w:rsidRPr="00F31D33">
        <w:rPr>
          <w:rFonts w:ascii="Times New Roman" w:eastAsia="仿宋_GB2312" w:hAnsi="Times New Roman" w:cs="Times New Roman"/>
          <w:sz w:val="32"/>
          <w:szCs w:val="32"/>
        </w:rPr>
        <w:t>自治区级</w:t>
      </w:r>
      <w:r w:rsidR="00DB66D2" w:rsidRPr="00F31D33">
        <w:rPr>
          <w:rFonts w:ascii="Times New Roman" w:eastAsia="仿宋_GB2312" w:hAnsi="Times New Roman" w:cs="Times New Roman"/>
          <w:sz w:val="32"/>
          <w:szCs w:val="32"/>
        </w:rPr>
        <w:t>—</w:t>
      </w:r>
      <w:r w:rsidR="00DB66D2" w:rsidRPr="00F31D33">
        <w:rPr>
          <w:rFonts w:ascii="Times New Roman" w:eastAsia="仿宋_GB2312" w:hAnsi="Times New Roman" w:cs="Times New Roman"/>
          <w:sz w:val="32"/>
          <w:szCs w:val="32"/>
        </w:rPr>
        <w:t>市县级</w:t>
      </w:r>
      <w:r w:rsidR="00DB66D2" w:rsidRPr="00F31D33">
        <w:rPr>
          <w:rFonts w:ascii="Times New Roman" w:eastAsia="仿宋_GB2312" w:hAnsi="Times New Roman" w:cs="Times New Roman"/>
          <w:sz w:val="32"/>
          <w:szCs w:val="32"/>
        </w:rPr>
        <w:t>”</w:t>
      </w:r>
      <w:r w:rsidR="00DB66D2" w:rsidRPr="00F31D33">
        <w:rPr>
          <w:rFonts w:ascii="Times New Roman" w:eastAsia="仿宋_GB2312" w:hAnsi="Times New Roman" w:cs="Times New Roman"/>
          <w:sz w:val="32"/>
          <w:szCs w:val="32"/>
        </w:rPr>
        <w:t>三级精品赛事体系，</w:t>
      </w:r>
      <w:r w:rsidRPr="00F31D33">
        <w:rPr>
          <w:rFonts w:ascii="Times New Roman" w:eastAsia="仿宋_GB2312" w:hAnsi="Times New Roman" w:cs="Times New Roman"/>
          <w:sz w:val="32"/>
          <w:szCs w:val="32"/>
        </w:rPr>
        <w:t>积极申办区域性、全国性足球赛事，</w:t>
      </w:r>
      <w:r w:rsidR="00DB66D2" w:rsidRPr="00F31D33">
        <w:rPr>
          <w:rFonts w:ascii="Times New Roman" w:eastAsia="仿宋_GB2312" w:hAnsi="Times New Roman" w:cs="Times New Roman"/>
          <w:sz w:val="32"/>
          <w:szCs w:val="32"/>
        </w:rPr>
        <w:t>常态化、高规格举办马拉松、越野跑、</w:t>
      </w:r>
      <w:r w:rsidR="005D0706" w:rsidRPr="00F31D33">
        <w:rPr>
          <w:rFonts w:ascii="Times New Roman" w:eastAsia="仿宋_GB2312" w:hAnsi="Times New Roman" w:cs="Times New Roman"/>
          <w:sz w:val="32"/>
          <w:szCs w:val="32"/>
        </w:rPr>
        <w:t>野外</w:t>
      </w:r>
      <w:r w:rsidR="00DB66D2" w:rsidRPr="00F31D33">
        <w:rPr>
          <w:rFonts w:ascii="Times New Roman" w:eastAsia="仿宋_GB2312" w:hAnsi="Times New Roman" w:cs="Times New Roman"/>
          <w:sz w:val="32"/>
          <w:szCs w:val="32"/>
        </w:rPr>
        <w:t>拓展挑战赛、自行车速降赛、桨板公开赛等大众体育赛事</w:t>
      </w:r>
      <w:r w:rsidR="005D0706" w:rsidRPr="00F31D33">
        <w:rPr>
          <w:rFonts w:ascii="Times New Roman" w:eastAsia="仿宋_GB2312" w:hAnsi="Times New Roman" w:cs="Times New Roman"/>
          <w:sz w:val="32"/>
          <w:szCs w:val="32"/>
        </w:rPr>
        <w:t>，以赛促旅。</w:t>
      </w:r>
      <w:r w:rsidR="00DB66D2" w:rsidRPr="00F31D33">
        <w:rPr>
          <w:rFonts w:ascii="Times New Roman" w:eastAsia="仿宋_GB2312" w:hAnsi="Times New Roman" w:cs="Times New Roman"/>
          <w:sz w:val="32"/>
          <w:szCs w:val="32"/>
        </w:rPr>
        <w:t>推行赛事</w:t>
      </w:r>
      <w:r w:rsidR="00DB66D2" w:rsidRPr="00F31D33">
        <w:rPr>
          <w:rFonts w:ascii="Times New Roman" w:eastAsia="仿宋_GB2312" w:hAnsi="Times New Roman" w:cs="Times New Roman"/>
          <w:sz w:val="32"/>
          <w:szCs w:val="32"/>
        </w:rPr>
        <w:t>IP</w:t>
      </w:r>
      <w:r w:rsidR="00DB66D2" w:rsidRPr="00F31D33">
        <w:rPr>
          <w:rFonts w:ascii="Times New Roman" w:eastAsia="仿宋_GB2312" w:hAnsi="Times New Roman" w:cs="Times New Roman"/>
          <w:sz w:val="32"/>
          <w:szCs w:val="32"/>
        </w:rPr>
        <w:t>化运作，引入专业化市场运营主体，全面放开赛事转播权、冠名权与商业赞助开发，提升赛事商业化运作水平</w:t>
      </w:r>
      <w:r w:rsidRPr="00F31D33">
        <w:rPr>
          <w:rFonts w:ascii="Times New Roman" w:eastAsia="仿宋_GB2312" w:hAnsi="Times New Roman" w:cs="Times New Roman"/>
          <w:sz w:val="32"/>
          <w:szCs w:val="32"/>
        </w:rPr>
        <w:t>。</w:t>
      </w:r>
      <w:r w:rsidR="005D0706" w:rsidRPr="00F31D33">
        <w:rPr>
          <w:rFonts w:ascii="Times New Roman" w:eastAsia="仿宋_GB2312" w:hAnsi="Times New Roman" w:cs="Times New Roman"/>
          <w:sz w:val="32"/>
          <w:szCs w:val="32"/>
        </w:rPr>
        <w:t>围绕核心赛事发展山水户外运动，大力发展野外拓展、滑翔伞、山地自行车、浆板等户外运动项目，形成</w:t>
      </w:r>
      <w:r w:rsidR="005D0706" w:rsidRPr="00F31D33">
        <w:rPr>
          <w:rFonts w:ascii="Times New Roman" w:eastAsia="仿宋_GB2312" w:hAnsi="Times New Roman" w:cs="Times New Roman"/>
          <w:sz w:val="32"/>
          <w:szCs w:val="32"/>
        </w:rPr>
        <w:t>“</w:t>
      </w:r>
      <w:r w:rsidR="005D0706" w:rsidRPr="00F31D33">
        <w:rPr>
          <w:rFonts w:ascii="Times New Roman" w:eastAsia="仿宋_GB2312" w:hAnsi="Times New Roman" w:cs="Times New Roman"/>
          <w:sz w:val="32"/>
          <w:szCs w:val="32"/>
        </w:rPr>
        <w:t>一日比赛、多日停留、全家旅游</w:t>
      </w:r>
      <w:r w:rsidR="005D0706" w:rsidRPr="00F31D33">
        <w:rPr>
          <w:rFonts w:ascii="Times New Roman" w:eastAsia="仿宋_GB2312" w:hAnsi="Times New Roman" w:cs="Times New Roman"/>
          <w:sz w:val="32"/>
          <w:szCs w:val="32"/>
        </w:rPr>
        <w:t>”</w:t>
      </w:r>
      <w:r w:rsidR="005D0706" w:rsidRPr="00F31D33">
        <w:rPr>
          <w:rFonts w:ascii="Times New Roman" w:eastAsia="仿宋_GB2312" w:hAnsi="Times New Roman" w:cs="Times New Roman"/>
          <w:sz w:val="32"/>
          <w:szCs w:val="32"/>
        </w:rPr>
        <w:t>的体育旅游消费模式。</w:t>
      </w:r>
      <w:r w:rsidR="00BC1919" w:rsidRPr="00F31D33">
        <w:rPr>
          <w:rFonts w:ascii="Times New Roman" w:eastAsia="仿宋_GB2312" w:hAnsi="Times New Roman" w:cs="Times New Roman"/>
          <w:sz w:val="32"/>
          <w:szCs w:val="32"/>
        </w:rPr>
        <w:t>补齐城乡全民健身场地设施短板，建设一批体育服务综合体与户外运动营地，满足大众体育消费需求。</w:t>
      </w:r>
    </w:p>
    <w:tbl>
      <w:tblPr>
        <w:tblStyle w:val="aff6"/>
        <w:tblW w:w="0" w:type="auto"/>
        <w:tblInd w:w="0" w:type="dxa"/>
        <w:tblLook w:val="04A0" w:firstRow="1" w:lastRow="0" w:firstColumn="1" w:lastColumn="0" w:noHBand="0" w:noVBand="1"/>
      </w:tblPr>
      <w:tblGrid>
        <w:gridCol w:w="8834"/>
      </w:tblGrid>
      <w:tr w:rsidR="000076BE" w:rsidRPr="00F31D33" w14:paraId="4B5EEF5E" w14:textId="77777777" w:rsidTr="00A31574">
        <w:tc>
          <w:tcPr>
            <w:tcW w:w="8834" w:type="dxa"/>
          </w:tcPr>
          <w:p w14:paraId="52EEE460" w14:textId="7F0F525F" w:rsidR="000076BE" w:rsidRPr="00F31D33" w:rsidRDefault="000076BE" w:rsidP="00A31574">
            <w:pPr>
              <w:spacing w:line="360" w:lineRule="auto"/>
              <w:ind w:firstLineChars="200" w:firstLine="562"/>
              <w:jc w:val="center"/>
              <w:rPr>
                <w:rFonts w:eastAsia="黑体"/>
                <w:b/>
                <w:bCs/>
                <w:sz w:val="28"/>
                <w:szCs w:val="28"/>
              </w:rPr>
            </w:pPr>
            <w:r w:rsidRPr="00F31D33">
              <w:rPr>
                <w:rFonts w:eastAsia="黑体"/>
                <w:b/>
                <w:bCs/>
                <w:sz w:val="28"/>
                <w:szCs w:val="28"/>
              </w:rPr>
              <w:t>专栏</w:t>
            </w:r>
            <w:r w:rsidR="00E71AE6" w:rsidRPr="00F31D33">
              <w:rPr>
                <w:rFonts w:eastAsia="黑体"/>
                <w:b/>
                <w:bCs/>
                <w:sz w:val="28"/>
                <w:szCs w:val="28"/>
              </w:rPr>
              <w:t>4</w:t>
            </w:r>
            <w:proofErr w:type="gramStart"/>
            <w:r w:rsidR="0000302F" w:rsidRPr="00F31D33">
              <w:rPr>
                <w:rFonts w:eastAsia="黑体"/>
                <w:b/>
                <w:bCs/>
                <w:sz w:val="28"/>
                <w:szCs w:val="28"/>
              </w:rPr>
              <w:t>文旅康养与体旅</w:t>
            </w:r>
            <w:proofErr w:type="gramEnd"/>
            <w:r w:rsidR="0000302F" w:rsidRPr="00F31D33">
              <w:rPr>
                <w:rFonts w:eastAsia="黑体"/>
                <w:b/>
                <w:bCs/>
                <w:sz w:val="28"/>
                <w:szCs w:val="28"/>
              </w:rPr>
              <w:t>融合</w:t>
            </w:r>
            <w:r w:rsidRPr="00F31D33">
              <w:rPr>
                <w:rFonts w:eastAsia="黑体"/>
                <w:b/>
                <w:bCs/>
                <w:sz w:val="28"/>
                <w:szCs w:val="28"/>
              </w:rPr>
              <w:t>项目</w:t>
            </w:r>
          </w:p>
          <w:p w14:paraId="621B34F6" w14:textId="77777777" w:rsidR="00A9521C" w:rsidRPr="00F31D33" w:rsidRDefault="00A9521C" w:rsidP="00A9521C">
            <w:pPr>
              <w:spacing w:line="360" w:lineRule="auto"/>
              <w:ind w:firstLineChars="200" w:firstLine="562"/>
              <w:jc w:val="left"/>
              <w:rPr>
                <w:rFonts w:eastAsia="宋体"/>
                <w:sz w:val="28"/>
                <w:szCs w:val="28"/>
              </w:rPr>
            </w:pPr>
            <w:r w:rsidRPr="00F31D33">
              <w:rPr>
                <w:rFonts w:eastAsia="宋体"/>
                <w:b/>
                <w:bCs/>
                <w:sz w:val="28"/>
                <w:szCs w:val="28"/>
              </w:rPr>
              <w:t>国家级</w:t>
            </w:r>
            <w:r w:rsidRPr="00F31D33">
              <w:rPr>
                <w:rFonts w:eastAsia="宋体"/>
                <w:b/>
                <w:bCs/>
                <w:sz w:val="28"/>
                <w:szCs w:val="28"/>
              </w:rPr>
              <w:t>/</w:t>
            </w:r>
            <w:r w:rsidRPr="00F31D33">
              <w:rPr>
                <w:rFonts w:eastAsia="宋体"/>
                <w:b/>
                <w:bCs/>
                <w:sz w:val="28"/>
                <w:szCs w:val="28"/>
              </w:rPr>
              <w:t>自治区级度假区创建：</w:t>
            </w:r>
          </w:p>
          <w:p w14:paraId="5D318368" w14:textId="2E005FDF"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南乡温泉国家康养旅游度假区项目</w:t>
            </w:r>
          </w:p>
          <w:p w14:paraId="4113FF34"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贺州市里</w:t>
            </w:r>
            <w:proofErr w:type="gramStart"/>
            <w:r w:rsidRPr="00F31D33">
              <w:rPr>
                <w:rFonts w:eastAsia="宋体"/>
                <w:sz w:val="28"/>
                <w:szCs w:val="28"/>
              </w:rPr>
              <w:t>松云瑶谷</w:t>
            </w:r>
            <w:proofErr w:type="gramEnd"/>
            <w:r w:rsidRPr="00F31D33">
              <w:rPr>
                <w:rFonts w:eastAsia="宋体"/>
                <w:sz w:val="28"/>
                <w:szCs w:val="28"/>
              </w:rPr>
              <w:t>温泉旅游度假区项目</w:t>
            </w:r>
          </w:p>
          <w:p w14:paraId="4DDF4F80"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金鹿山风景旅游度假区项目</w:t>
            </w:r>
          </w:p>
          <w:p w14:paraId="7C38B6F0" w14:textId="0AF9CA6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西溪森林温泉文化广场（福泉居）</w:t>
            </w:r>
          </w:p>
          <w:p w14:paraId="3B09D50E" w14:textId="77777777" w:rsidR="00A9521C" w:rsidRPr="00F31D33" w:rsidRDefault="00A9521C" w:rsidP="00A9521C">
            <w:pPr>
              <w:spacing w:line="360" w:lineRule="auto"/>
              <w:ind w:firstLineChars="200" w:firstLine="562"/>
              <w:jc w:val="left"/>
              <w:rPr>
                <w:rFonts w:eastAsia="宋体"/>
                <w:sz w:val="28"/>
                <w:szCs w:val="28"/>
              </w:rPr>
            </w:pPr>
            <w:r w:rsidRPr="00F31D33">
              <w:rPr>
                <w:rFonts w:eastAsia="宋体"/>
                <w:b/>
                <w:bCs/>
                <w:sz w:val="28"/>
                <w:szCs w:val="28"/>
              </w:rPr>
              <w:t>古镇及历史文化项目：</w:t>
            </w:r>
          </w:p>
          <w:p w14:paraId="5B0B4117"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黄姚古镇保护提升项目</w:t>
            </w:r>
          </w:p>
          <w:p w14:paraId="1261C702" w14:textId="56FAC20B"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lastRenderedPageBreak/>
              <w:t>黄姚东潭岭六</w:t>
            </w:r>
            <w:proofErr w:type="gramStart"/>
            <w:r w:rsidRPr="00F31D33">
              <w:rPr>
                <w:rFonts w:eastAsia="宋体"/>
                <w:sz w:val="28"/>
                <w:szCs w:val="28"/>
              </w:rPr>
              <w:t>芥</w:t>
            </w:r>
            <w:proofErr w:type="gramEnd"/>
            <w:r w:rsidRPr="00F31D33">
              <w:rPr>
                <w:rFonts w:eastAsia="宋体"/>
                <w:sz w:val="28"/>
                <w:szCs w:val="28"/>
              </w:rPr>
              <w:t>·</w:t>
            </w:r>
            <w:r w:rsidRPr="00F31D33">
              <w:rPr>
                <w:rFonts w:eastAsia="宋体"/>
                <w:sz w:val="28"/>
                <w:szCs w:val="28"/>
              </w:rPr>
              <w:t>云半间</w:t>
            </w:r>
            <w:proofErr w:type="gramStart"/>
            <w:r w:rsidRPr="00F31D33">
              <w:rPr>
                <w:rFonts w:eastAsia="宋体"/>
                <w:sz w:val="28"/>
                <w:szCs w:val="28"/>
              </w:rPr>
              <w:t>茶文旅融合</w:t>
            </w:r>
            <w:proofErr w:type="gramEnd"/>
            <w:r w:rsidRPr="00F31D33">
              <w:rPr>
                <w:rFonts w:eastAsia="宋体"/>
                <w:sz w:val="28"/>
                <w:szCs w:val="28"/>
              </w:rPr>
              <w:t>项目</w:t>
            </w:r>
          </w:p>
          <w:p w14:paraId="01825119"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临贺故城景区国学文化园项目</w:t>
            </w:r>
          </w:p>
          <w:p w14:paraId="2DBB6840"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中国历史文化名镇贺街镇提升项目</w:t>
            </w:r>
          </w:p>
          <w:p w14:paraId="32D2C738"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w:t>
            </w:r>
            <w:r w:rsidRPr="00F31D33">
              <w:rPr>
                <w:rFonts w:eastAsia="宋体"/>
                <w:sz w:val="28"/>
                <w:szCs w:val="28"/>
              </w:rPr>
              <w:t>封阳石城</w:t>
            </w:r>
            <w:r w:rsidRPr="00F31D33">
              <w:rPr>
                <w:rFonts w:eastAsia="宋体"/>
                <w:sz w:val="28"/>
                <w:szCs w:val="28"/>
              </w:rPr>
              <w:t>”</w:t>
            </w:r>
            <w:r w:rsidRPr="00F31D33">
              <w:rPr>
                <w:rFonts w:eastAsia="宋体"/>
                <w:sz w:val="28"/>
                <w:szCs w:val="28"/>
              </w:rPr>
              <w:t>开发保护项目</w:t>
            </w:r>
          </w:p>
          <w:p w14:paraId="0DF84E38" w14:textId="77777777" w:rsidR="00A9521C" w:rsidRPr="00F31D33" w:rsidRDefault="00A9521C" w:rsidP="00A9521C">
            <w:pPr>
              <w:spacing w:line="360" w:lineRule="auto"/>
              <w:ind w:firstLineChars="200" w:firstLine="562"/>
              <w:jc w:val="left"/>
              <w:rPr>
                <w:rFonts w:eastAsia="宋体"/>
                <w:sz w:val="28"/>
                <w:szCs w:val="28"/>
              </w:rPr>
            </w:pPr>
            <w:r w:rsidRPr="00F31D33">
              <w:rPr>
                <w:rFonts w:eastAsia="宋体"/>
                <w:b/>
                <w:bCs/>
                <w:sz w:val="28"/>
                <w:szCs w:val="28"/>
              </w:rPr>
              <w:t>特色</w:t>
            </w:r>
            <w:proofErr w:type="gramStart"/>
            <w:r w:rsidRPr="00F31D33">
              <w:rPr>
                <w:rFonts w:eastAsia="宋体"/>
                <w:b/>
                <w:bCs/>
                <w:sz w:val="28"/>
                <w:szCs w:val="28"/>
              </w:rPr>
              <w:t>医</w:t>
            </w:r>
            <w:proofErr w:type="gramEnd"/>
            <w:r w:rsidRPr="00F31D33">
              <w:rPr>
                <w:rFonts w:eastAsia="宋体"/>
                <w:b/>
                <w:bCs/>
                <w:sz w:val="28"/>
                <w:szCs w:val="28"/>
              </w:rPr>
              <w:t>养与养老设施：</w:t>
            </w:r>
          </w:p>
          <w:p w14:paraId="364F6DE4"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贺州市第一养护院</w:t>
            </w:r>
          </w:p>
          <w:p w14:paraId="14D51BCB"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贺州市第二养护院</w:t>
            </w:r>
          </w:p>
          <w:p w14:paraId="6B76EEDF"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华南民族养护院项目</w:t>
            </w:r>
          </w:p>
          <w:p w14:paraId="1155B20E"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柳家茅</w:t>
            </w:r>
            <w:proofErr w:type="gramStart"/>
            <w:r w:rsidRPr="00F31D33">
              <w:rPr>
                <w:rFonts w:eastAsia="宋体"/>
                <w:sz w:val="28"/>
                <w:szCs w:val="28"/>
              </w:rPr>
              <w:t>刀源瑶</w:t>
            </w:r>
            <w:proofErr w:type="gramEnd"/>
            <w:r w:rsidRPr="00F31D33">
              <w:rPr>
                <w:rFonts w:eastAsia="宋体"/>
                <w:sz w:val="28"/>
                <w:szCs w:val="28"/>
              </w:rPr>
              <w:t>医药小镇</w:t>
            </w:r>
          </w:p>
          <w:p w14:paraId="6AB30D87"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南乡温泉医疗康养产业基地</w:t>
            </w:r>
          </w:p>
          <w:p w14:paraId="66F13855" w14:textId="77777777" w:rsidR="00A9521C" w:rsidRPr="00F31D33" w:rsidRDefault="00A9521C" w:rsidP="00A9521C">
            <w:pPr>
              <w:spacing w:line="360" w:lineRule="auto"/>
              <w:ind w:firstLineChars="200" w:firstLine="562"/>
              <w:jc w:val="left"/>
              <w:rPr>
                <w:rFonts w:eastAsia="宋体"/>
                <w:sz w:val="28"/>
                <w:szCs w:val="28"/>
              </w:rPr>
            </w:pPr>
            <w:r w:rsidRPr="00F31D33">
              <w:rPr>
                <w:rFonts w:eastAsia="宋体"/>
                <w:b/>
                <w:bCs/>
                <w:sz w:val="28"/>
                <w:szCs w:val="28"/>
              </w:rPr>
              <w:t>乡村与体育旅游：</w:t>
            </w:r>
          </w:p>
          <w:p w14:paraId="1F475B60"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姑婆</w:t>
            </w:r>
            <w:proofErr w:type="gramStart"/>
            <w:r w:rsidRPr="00F31D33">
              <w:rPr>
                <w:rFonts w:eastAsia="宋体"/>
                <w:sz w:val="28"/>
                <w:szCs w:val="28"/>
              </w:rPr>
              <w:t>山足球</w:t>
            </w:r>
            <w:proofErr w:type="gramEnd"/>
            <w:r w:rsidRPr="00F31D33">
              <w:rPr>
                <w:rFonts w:eastAsia="宋体"/>
                <w:sz w:val="28"/>
                <w:szCs w:val="28"/>
              </w:rPr>
              <w:t>基地项目</w:t>
            </w:r>
          </w:p>
          <w:p w14:paraId="02725BCD" w14:textId="77777777" w:rsidR="00A9521C"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黄洞瑶族乡</w:t>
            </w:r>
            <w:r w:rsidRPr="00F31D33">
              <w:rPr>
                <w:rFonts w:eastAsia="宋体"/>
                <w:sz w:val="28"/>
                <w:szCs w:val="28"/>
              </w:rPr>
              <w:t>“</w:t>
            </w:r>
            <w:r w:rsidRPr="00F31D33">
              <w:rPr>
                <w:rFonts w:eastAsia="宋体"/>
                <w:sz w:val="28"/>
                <w:szCs w:val="28"/>
              </w:rPr>
              <w:t>长寿湾</w:t>
            </w:r>
            <w:r w:rsidRPr="00F31D33">
              <w:rPr>
                <w:rFonts w:eastAsia="宋体"/>
                <w:sz w:val="28"/>
                <w:szCs w:val="28"/>
              </w:rPr>
              <w:t>”</w:t>
            </w:r>
            <w:r w:rsidRPr="00F31D33">
              <w:rPr>
                <w:rFonts w:eastAsia="宋体"/>
                <w:sz w:val="28"/>
                <w:szCs w:val="28"/>
              </w:rPr>
              <w:t>生态旅游区项目</w:t>
            </w:r>
          </w:p>
          <w:p w14:paraId="7B857ED0" w14:textId="42A16675" w:rsidR="000076BE" w:rsidRPr="00F31D33" w:rsidRDefault="00A9521C" w:rsidP="00A9521C">
            <w:pPr>
              <w:spacing w:line="360" w:lineRule="auto"/>
              <w:ind w:firstLineChars="200" w:firstLine="560"/>
              <w:jc w:val="left"/>
              <w:rPr>
                <w:rFonts w:eastAsia="宋体"/>
                <w:sz w:val="28"/>
                <w:szCs w:val="28"/>
              </w:rPr>
            </w:pPr>
            <w:r w:rsidRPr="00F31D33">
              <w:rPr>
                <w:rFonts w:eastAsia="宋体"/>
                <w:sz w:val="28"/>
                <w:szCs w:val="28"/>
              </w:rPr>
              <w:t>钟山县百里水墨画廊项目</w:t>
            </w:r>
          </w:p>
        </w:tc>
      </w:tr>
    </w:tbl>
    <w:p w14:paraId="1868124E" w14:textId="5E1455ED" w:rsidR="0046012A" w:rsidRPr="00F31D33" w:rsidRDefault="00BC191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29" w:name="_Toc226637397"/>
      <w:r w:rsidRPr="00F31D33">
        <w:rPr>
          <w:rFonts w:ascii="Times New Roman" w:eastAsia="楷体_GB2312" w:hAnsi="Times New Roman" w:cs="Times New Roman"/>
          <w:b/>
          <w:bCs/>
          <w:sz w:val="32"/>
          <w:szCs w:val="32"/>
        </w:rPr>
        <w:lastRenderedPageBreak/>
        <w:t>第二节</w:t>
      </w:r>
      <w:r w:rsidRPr="00F31D33">
        <w:rPr>
          <w:rFonts w:ascii="Times New Roman" w:eastAsia="楷体_GB2312" w:hAnsi="Times New Roman" w:cs="Times New Roman"/>
          <w:b/>
          <w:bCs/>
          <w:sz w:val="32"/>
          <w:szCs w:val="32"/>
        </w:rPr>
        <w:t xml:space="preserve"> </w:t>
      </w:r>
      <w:r w:rsidR="0046012A" w:rsidRPr="00F31D33">
        <w:rPr>
          <w:rFonts w:ascii="Times New Roman" w:eastAsia="楷体_GB2312" w:hAnsi="Times New Roman" w:cs="Times New Roman"/>
          <w:b/>
          <w:bCs/>
          <w:sz w:val="32"/>
          <w:szCs w:val="32"/>
        </w:rPr>
        <w:t>提</w:t>
      </w:r>
      <w:proofErr w:type="gramStart"/>
      <w:r w:rsidR="0046012A" w:rsidRPr="00F31D33">
        <w:rPr>
          <w:rFonts w:ascii="Times New Roman" w:eastAsia="楷体_GB2312" w:hAnsi="Times New Roman" w:cs="Times New Roman"/>
          <w:b/>
          <w:bCs/>
          <w:sz w:val="32"/>
          <w:szCs w:val="32"/>
        </w:rPr>
        <w:t>质现代</w:t>
      </w:r>
      <w:proofErr w:type="gramEnd"/>
      <w:r w:rsidR="0046012A" w:rsidRPr="00F31D33">
        <w:rPr>
          <w:rFonts w:ascii="Times New Roman" w:eastAsia="楷体_GB2312" w:hAnsi="Times New Roman" w:cs="Times New Roman"/>
          <w:b/>
          <w:bCs/>
          <w:sz w:val="32"/>
          <w:szCs w:val="32"/>
        </w:rPr>
        <w:t>商贸与消费服务</w:t>
      </w:r>
      <w:bookmarkEnd w:id="29"/>
    </w:p>
    <w:p w14:paraId="14577A91" w14:textId="4F9B88E7" w:rsidR="00142A09" w:rsidRPr="00F31D33" w:rsidRDefault="00142A09"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大力挖掘基础型消费潜力，激发改善型消费活力，扩容新型消费，完善城乡融合消费网络，力争社会消费品零售总额年均增长</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w:t>
      </w:r>
    </w:p>
    <w:p w14:paraId="4152427B" w14:textId="1A50E621" w:rsidR="0046012A" w:rsidRPr="00F31D33" w:rsidRDefault="00BC1919"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塑造城市核心商</w:t>
      </w:r>
      <w:proofErr w:type="gramStart"/>
      <w:r w:rsidRPr="00F31D33">
        <w:rPr>
          <w:rFonts w:ascii="Times New Roman" w:eastAsia="仿宋_GB2312" w:hAnsi="Times New Roman" w:cs="Times New Roman"/>
          <w:b/>
          <w:bCs/>
          <w:sz w:val="32"/>
          <w:szCs w:val="32"/>
        </w:rPr>
        <w:t>圈消费</w:t>
      </w:r>
      <w:proofErr w:type="gramEnd"/>
      <w:r w:rsidRPr="00F31D33">
        <w:rPr>
          <w:rFonts w:ascii="Times New Roman" w:eastAsia="仿宋_GB2312" w:hAnsi="Times New Roman" w:cs="Times New Roman"/>
          <w:b/>
          <w:bCs/>
          <w:sz w:val="32"/>
          <w:szCs w:val="32"/>
        </w:rPr>
        <w:t>地标</w:t>
      </w:r>
      <w:r w:rsidR="00DF6193" w:rsidRPr="00F31D33">
        <w:rPr>
          <w:rFonts w:ascii="Times New Roman" w:eastAsia="仿宋_GB2312" w:hAnsi="Times New Roman" w:cs="Times New Roman"/>
          <w:b/>
          <w:bCs/>
          <w:sz w:val="32"/>
          <w:szCs w:val="32"/>
        </w:rPr>
        <w:t>。</w:t>
      </w:r>
      <w:r w:rsidR="00C91925" w:rsidRPr="00F31D33">
        <w:rPr>
          <w:rFonts w:ascii="Times New Roman" w:eastAsia="仿宋_GB2312" w:hAnsi="Times New Roman" w:cs="Times New Roman"/>
          <w:sz w:val="32"/>
          <w:szCs w:val="32"/>
        </w:rPr>
        <w:t>优化布局城市商业网点，打造购物中心、商业街、社区便民生活圈等多层级消费中心，持续推</w:t>
      </w:r>
      <w:r w:rsidR="00C91925" w:rsidRPr="00F31D33">
        <w:rPr>
          <w:rFonts w:ascii="Times New Roman" w:eastAsia="仿宋_GB2312" w:hAnsi="Times New Roman" w:cs="Times New Roman"/>
          <w:sz w:val="32"/>
          <w:szCs w:val="32"/>
        </w:rPr>
        <w:lastRenderedPageBreak/>
        <w:t>动</w:t>
      </w:r>
      <w:r w:rsidR="00C91925" w:rsidRPr="00F31D33">
        <w:rPr>
          <w:rFonts w:ascii="Times New Roman" w:eastAsia="仿宋_GB2312" w:hAnsi="Times New Roman" w:cs="Times New Roman"/>
          <w:sz w:val="32"/>
          <w:szCs w:val="32"/>
        </w:rPr>
        <w:t>“</w:t>
      </w:r>
      <w:r w:rsidR="00C91925" w:rsidRPr="00F31D33">
        <w:rPr>
          <w:rFonts w:ascii="Times New Roman" w:eastAsia="仿宋_GB2312" w:hAnsi="Times New Roman" w:cs="Times New Roman"/>
          <w:sz w:val="32"/>
          <w:szCs w:val="32"/>
        </w:rPr>
        <w:t>一刻钟便民生活圈</w:t>
      </w:r>
      <w:r w:rsidR="00C91925" w:rsidRPr="00F31D33">
        <w:rPr>
          <w:rFonts w:ascii="Times New Roman" w:eastAsia="仿宋_GB2312" w:hAnsi="Times New Roman" w:cs="Times New Roman"/>
          <w:sz w:val="32"/>
          <w:szCs w:val="32"/>
        </w:rPr>
        <w:t>”</w:t>
      </w:r>
      <w:r w:rsidR="00C91925" w:rsidRPr="00F31D33">
        <w:rPr>
          <w:rFonts w:ascii="Times New Roman" w:eastAsia="仿宋_GB2312" w:hAnsi="Times New Roman" w:cs="Times New Roman"/>
          <w:sz w:val="32"/>
          <w:szCs w:val="32"/>
        </w:rPr>
        <w:t>建设，推进建中、太白等社区</w:t>
      </w:r>
      <w:r w:rsidR="00C85ADC" w:rsidRPr="00F31D33">
        <w:rPr>
          <w:rFonts w:ascii="Times New Roman" w:eastAsia="仿宋_GB2312" w:hAnsi="Times New Roman" w:cs="Times New Roman"/>
          <w:sz w:val="32"/>
          <w:szCs w:val="32"/>
        </w:rPr>
        <w:t>一刻</w:t>
      </w:r>
      <w:proofErr w:type="gramStart"/>
      <w:r w:rsidR="00C85ADC" w:rsidRPr="00F31D33">
        <w:rPr>
          <w:rFonts w:ascii="Times New Roman" w:eastAsia="仿宋_GB2312" w:hAnsi="Times New Roman" w:cs="Times New Roman"/>
          <w:sz w:val="32"/>
          <w:szCs w:val="32"/>
        </w:rPr>
        <w:t>钟</w:t>
      </w:r>
      <w:r w:rsidR="00C91925" w:rsidRPr="00F31D33">
        <w:rPr>
          <w:rFonts w:ascii="Times New Roman" w:eastAsia="仿宋_GB2312" w:hAnsi="Times New Roman" w:cs="Times New Roman"/>
          <w:sz w:val="32"/>
          <w:szCs w:val="32"/>
        </w:rPr>
        <w:t>生活</w:t>
      </w:r>
      <w:proofErr w:type="gramEnd"/>
      <w:r w:rsidR="00C91925" w:rsidRPr="00F31D33">
        <w:rPr>
          <w:rFonts w:ascii="Times New Roman" w:eastAsia="仿宋_GB2312" w:hAnsi="Times New Roman" w:cs="Times New Roman"/>
          <w:sz w:val="32"/>
          <w:szCs w:val="32"/>
        </w:rPr>
        <w:t>圈城市更新改造，扩大城市商圈影响力。统筹发展缤纷环球城、远东商业广场等大型城市商业综合体</w:t>
      </w:r>
      <w:r w:rsidR="007C7CBF" w:rsidRPr="00F31D33">
        <w:rPr>
          <w:rFonts w:ascii="Times New Roman" w:eastAsia="仿宋_GB2312" w:hAnsi="Times New Roman" w:cs="Times New Roman"/>
          <w:sz w:val="32"/>
          <w:szCs w:val="32"/>
        </w:rPr>
        <w:t>，鼓励引入国内外知名商业品牌旗舰店、体验店，</w:t>
      </w:r>
      <w:proofErr w:type="gramStart"/>
      <w:r w:rsidR="007C7CBF" w:rsidRPr="00F31D33">
        <w:rPr>
          <w:rFonts w:ascii="Times New Roman" w:eastAsia="仿宋_GB2312" w:hAnsi="Times New Roman" w:cs="Times New Roman"/>
          <w:sz w:val="32"/>
          <w:szCs w:val="32"/>
        </w:rPr>
        <w:t>提升商圈品牌</w:t>
      </w:r>
      <w:proofErr w:type="gramEnd"/>
      <w:r w:rsidR="007C7CBF" w:rsidRPr="00F31D33">
        <w:rPr>
          <w:rFonts w:ascii="Times New Roman" w:eastAsia="仿宋_GB2312" w:hAnsi="Times New Roman" w:cs="Times New Roman"/>
          <w:sz w:val="32"/>
          <w:szCs w:val="32"/>
        </w:rPr>
        <w:t>集聚度</w:t>
      </w:r>
      <w:r w:rsidR="00C91925" w:rsidRPr="00F31D33">
        <w:rPr>
          <w:rFonts w:ascii="Times New Roman" w:eastAsia="仿宋_GB2312" w:hAnsi="Times New Roman" w:cs="Times New Roman"/>
          <w:sz w:val="32"/>
          <w:szCs w:val="32"/>
        </w:rPr>
        <w:t>和</w:t>
      </w:r>
      <w:r w:rsidR="007C7CBF" w:rsidRPr="00F31D33">
        <w:rPr>
          <w:rFonts w:ascii="Times New Roman" w:eastAsia="仿宋_GB2312" w:hAnsi="Times New Roman" w:cs="Times New Roman"/>
          <w:sz w:val="32"/>
          <w:szCs w:val="32"/>
        </w:rPr>
        <w:t>消费吸附力。</w:t>
      </w:r>
      <w:r w:rsidR="00C91925" w:rsidRPr="00F31D33">
        <w:rPr>
          <w:rFonts w:ascii="Times New Roman" w:eastAsia="仿宋_GB2312" w:hAnsi="Times New Roman" w:cs="Times New Roman"/>
          <w:sz w:val="32"/>
          <w:szCs w:val="32"/>
        </w:rPr>
        <w:t>发展城市微旅行、夜间经济、文创街区、</w:t>
      </w:r>
      <w:proofErr w:type="gramStart"/>
      <w:r w:rsidR="00C91925" w:rsidRPr="00F31D33">
        <w:rPr>
          <w:rFonts w:ascii="Times New Roman" w:eastAsia="仿宋_GB2312" w:hAnsi="Times New Roman" w:cs="Times New Roman"/>
          <w:sz w:val="32"/>
          <w:szCs w:val="32"/>
        </w:rPr>
        <w:t>乡村文旅综合体</w:t>
      </w:r>
      <w:proofErr w:type="gramEnd"/>
      <w:r w:rsidR="00C91925" w:rsidRPr="00F31D33">
        <w:rPr>
          <w:rFonts w:ascii="Times New Roman" w:eastAsia="仿宋_GB2312" w:hAnsi="Times New Roman" w:cs="Times New Roman"/>
          <w:sz w:val="32"/>
          <w:szCs w:val="32"/>
        </w:rPr>
        <w:t>等新空间，依托灵峰广场、远东商业步行街等载体，打造</w:t>
      </w:r>
      <w:r w:rsidR="00C91925" w:rsidRPr="00F31D33">
        <w:rPr>
          <w:rFonts w:ascii="Times New Roman" w:eastAsia="仿宋_GB2312" w:hAnsi="Times New Roman" w:cs="Times New Roman"/>
          <w:sz w:val="32"/>
          <w:szCs w:val="32"/>
        </w:rPr>
        <w:t>“</w:t>
      </w:r>
      <w:r w:rsidR="00C91925" w:rsidRPr="00F31D33">
        <w:rPr>
          <w:rFonts w:ascii="Times New Roman" w:eastAsia="仿宋_GB2312" w:hAnsi="Times New Roman" w:cs="Times New Roman"/>
          <w:sz w:val="32"/>
          <w:szCs w:val="32"/>
        </w:rPr>
        <w:t>夜贺州</w:t>
      </w:r>
      <w:r w:rsidR="00C91925" w:rsidRPr="00F31D33">
        <w:rPr>
          <w:rFonts w:ascii="Times New Roman" w:eastAsia="仿宋_GB2312" w:hAnsi="Times New Roman" w:cs="Times New Roman"/>
          <w:sz w:val="32"/>
          <w:szCs w:val="32"/>
        </w:rPr>
        <w:t>”</w:t>
      </w:r>
      <w:r w:rsidR="00C91925" w:rsidRPr="00F31D33">
        <w:rPr>
          <w:rFonts w:ascii="Times New Roman" w:eastAsia="仿宋_GB2312" w:hAnsi="Times New Roman" w:cs="Times New Roman"/>
          <w:sz w:val="32"/>
          <w:szCs w:val="32"/>
        </w:rPr>
        <w:t>地标，支持远东商业步行街创建国家级旅游休闲街区。</w:t>
      </w:r>
      <w:proofErr w:type="gramStart"/>
      <w:r w:rsidR="007C7CBF" w:rsidRPr="00F31D33">
        <w:rPr>
          <w:rFonts w:ascii="Times New Roman" w:eastAsia="仿宋_GB2312" w:hAnsi="Times New Roman" w:cs="Times New Roman"/>
          <w:sz w:val="32"/>
          <w:szCs w:val="32"/>
        </w:rPr>
        <w:t>丰富夜演</w:t>
      </w:r>
      <w:proofErr w:type="gramEnd"/>
      <w:r w:rsidR="007C7CBF" w:rsidRPr="00F31D33">
        <w:rPr>
          <w:rFonts w:ascii="Times New Roman" w:eastAsia="仿宋_GB2312" w:hAnsi="Times New Roman" w:cs="Times New Roman"/>
          <w:sz w:val="32"/>
          <w:szCs w:val="32"/>
        </w:rPr>
        <w:t>、夜宿、夜读、</w:t>
      </w:r>
      <w:proofErr w:type="gramStart"/>
      <w:r w:rsidR="007C7CBF" w:rsidRPr="00F31D33">
        <w:rPr>
          <w:rFonts w:ascii="Times New Roman" w:eastAsia="仿宋_GB2312" w:hAnsi="Times New Roman" w:cs="Times New Roman"/>
          <w:sz w:val="32"/>
          <w:szCs w:val="32"/>
        </w:rPr>
        <w:t>夜购等多元业</w:t>
      </w:r>
      <w:proofErr w:type="gramEnd"/>
      <w:r w:rsidR="007C7CBF" w:rsidRPr="00F31D33">
        <w:rPr>
          <w:rFonts w:ascii="Times New Roman" w:eastAsia="仿宋_GB2312" w:hAnsi="Times New Roman" w:cs="Times New Roman"/>
          <w:sz w:val="32"/>
          <w:szCs w:val="32"/>
        </w:rPr>
        <w:t>态，建设一批高品质夜间消费集聚区。</w:t>
      </w:r>
    </w:p>
    <w:p w14:paraId="6BCC7412" w14:textId="1DD4CECA" w:rsidR="002E5576" w:rsidRPr="00F31D33" w:rsidRDefault="00BC1919"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推动消费提质升级</w:t>
      </w:r>
      <w:r w:rsidR="00DF6193" w:rsidRPr="00F31D33">
        <w:rPr>
          <w:rFonts w:ascii="Times New Roman" w:eastAsia="仿宋_GB2312" w:hAnsi="Times New Roman" w:cs="Times New Roman"/>
          <w:b/>
          <w:bCs/>
          <w:sz w:val="32"/>
          <w:szCs w:val="32"/>
        </w:rPr>
        <w:t>。</w:t>
      </w:r>
      <w:r w:rsidR="002E5576" w:rsidRPr="00F31D33">
        <w:rPr>
          <w:rFonts w:ascii="Times New Roman" w:eastAsia="仿宋_GB2312" w:hAnsi="Times New Roman" w:cs="Times New Roman"/>
          <w:sz w:val="32"/>
          <w:szCs w:val="32"/>
        </w:rPr>
        <w:t>深入实施提</w:t>
      </w:r>
      <w:proofErr w:type="gramStart"/>
      <w:r w:rsidR="002E5576" w:rsidRPr="00F31D33">
        <w:rPr>
          <w:rFonts w:ascii="Times New Roman" w:eastAsia="仿宋_GB2312" w:hAnsi="Times New Roman" w:cs="Times New Roman"/>
          <w:sz w:val="32"/>
          <w:szCs w:val="32"/>
        </w:rPr>
        <w:t>振消费</w:t>
      </w:r>
      <w:proofErr w:type="gramEnd"/>
      <w:r w:rsidR="002E5576" w:rsidRPr="00F31D33">
        <w:rPr>
          <w:rFonts w:ascii="Times New Roman" w:eastAsia="仿宋_GB2312" w:hAnsi="Times New Roman" w:cs="Times New Roman"/>
          <w:sz w:val="32"/>
          <w:szCs w:val="32"/>
        </w:rPr>
        <w:t>专项行动。以</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政策赋能</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场景创新</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主体培育</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促消费，形成消费增长长效机制。扩大高品质服务消费，强化品牌引领、标准升级、新技术应用，持续推进</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惠享贺城</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系列促消费活动，打造</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贺品荟</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贺州味道</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等品牌</w:t>
      </w:r>
      <w:r w:rsidR="00C91925" w:rsidRPr="00F31D33">
        <w:rPr>
          <w:rFonts w:ascii="Times New Roman" w:eastAsia="仿宋_GB2312" w:hAnsi="Times New Roman" w:cs="Times New Roman"/>
          <w:sz w:val="32"/>
          <w:szCs w:val="32"/>
        </w:rPr>
        <w:t>。</w:t>
      </w:r>
      <w:r w:rsidR="00D014C9" w:rsidRPr="00F31D33">
        <w:rPr>
          <w:rFonts w:ascii="Times New Roman" w:eastAsia="仿宋_GB2312" w:hAnsi="Times New Roman" w:cs="Times New Roman"/>
          <w:sz w:val="32"/>
          <w:szCs w:val="32"/>
        </w:rPr>
        <w:t>优化夜间亮化工程、公共交通组织与治安巡逻机制，适度放宽夜间外摆管制，完善夜间经济管理规范。</w:t>
      </w:r>
      <w:r w:rsidR="002E5576" w:rsidRPr="00F31D33">
        <w:rPr>
          <w:rFonts w:ascii="Times New Roman" w:eastAsia="仿宋_GB2312" w:hAnsi="Times New Roman" w:cs="Times New Roman"/>
          <w:sz w:val="32"/>
          <w:szCs w:val="32"/>
        </w:rPr>
        <w:t>有序推进</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划行规市</w:t>
      </w:r>
      <w:r w:rsidR="002E5576" w:rsidRPr="00F31D33">
        <w:rPr>
          <w:rFonts w:ascii="Times New Roman" w:eastAsia="仿宋_GB2312" w:hAnsi="Times New Roman" w:cs="Times New Roman"/>
          <w:sz w:val="32"/>
          <w:szCs w:val="32"/>
        </w:rPr>
        <w:t>”</w:t>
      </w:r>
      <w:r w:rsidR="002E5576" w:rsidRPr="00F31D33">
        <w:rPr>
          <w:rFonts w:ascii="Times New Roman" w:eastAsia="仿宋_GB2312" w:hAnsi="Times New Roman" w:cs="Times New Roman"/>
          <w:sz w:val="32"/>
          <w:szCs w:val="32"/>
        </w:rPr>
        <w:t>专项整治行动，加强市场秩序管理，完善专业市场周边配套基础设施建设以及物流配送、仓储管理等配套服务，进一步做大汽车、家居、建材、农贸等专业市场。完善城乡融合消费网络，强化县乡村三级县域商业体系建设，补齐商业设施短板，</w:t>
      </w:r>
      <w:r w:rsidR="00F33CD7" w:rsidRPr="00F31D33">
        <w:rPr>
          <w:rFonts w:ascii="Times New Roman" w:eastAsia="仿宋_GB2312" w:hAnsi="Times New Roman" w:cs="Times New Roman"/>
          <w:sz w:val="32"/>
          <w:szCs w:val="32"/>
        </w:rPr>
        <w:t>提升消费便利化水平</w:t>
      </w:r>
      <w:r w:rsidR="002E5576" w:rsidRPr="00F31D33">
        <w:rPr>
          <w:rFonts w:ascii="Times New Roman" w:eastAsia="仿宋_GB2312" w:hAnsi="Times New Roman" w:cs="Times New Roman"/>
          <w:sz w:val="32"/>
          <w:szCs w:val="32"/>
        </w:rPr>
        <w:t>。大力</w:t>
      </w:r>
      <w:proofErr w:type="gramStart"/>
      <w:r w:rsidR="002E5576" w:rsidRPr="00F31D33">
        <w:rPr>
          <w:rFonts w:ascii="Times New Roman" w:eastAsia="仿宋_GB2312" w:hAnsi="Times New Roman" w:cs="Times New Roman"/>
          <w:sz w:val="32"/>
          <w:szCs w:val="32"/>
        </w:rPr>
        <w:t>发展路衍经济</w:t>
      </w:r>
      <w:proofErr w:type="gramEnd"/>
      <w:r w:rsidR="002E5576" w:rsidRPr="00F31D33">
        <w:rPr>
          <w:rFonts w:ascii="Times New Roman" w:eastAsia="仿宋_GB2312" w:hAnsi="Times New Roman" w:cs="Times New Roman"/>
          <w:sz w:val="32"/>
          <w:szCs w:val="32"/>
        </w:rPr>
        <w:t>，挖掘交通线向风景线、服务区向旅游点、过路客向消费客的消费潜力。</w:t>
      </w:r>
    </w:p>
    <w:p w14:paraId="75E667BE" w14:textId="09FBA5C7" w:rsidR="00BC1919" w:rsidRPr="00F31D33" w:rsidRDefault="0083270B"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拓展</w:t>
      </w:r>
      <w:r w:rsidR="00851BB5" w:rsidRPr="00F31D33">
        <w:rPr>
          <w:rFonts w:ascii="Times New Roman" w:eastAsia="仿宋_GB2312" w:hAnsi="Times New Roman" w:cs="Times New Roman"/>
          <w:b/>
          <w:bCs/>
          <w:sz w:val="32"/>
          <w:szCs w:val="32"/>
        </w:rPr>
        <w:t>消费</w:t>
      </w:r>
      <w:r w:rsidR="00BA4666" w:rsidRPr="00F31D33">
        <w:rPr>
          <w:rFonts w:ascii="Times New Roman" w:eastAsia="仿宋_GB2312" w:hAnsi="Times New Roman" w:cs="Times New Roman"/>
          <w:b/>
          <w:bCs/>
          <w:sz w:val="32"/>
          <w:szCs w:val="32"/>
        </w:rPr>
        <w:t>新</w:t>
      </w:r>
      <w:proofErr w:type="gramStart"/>
      <w:r w:rsidR="00851BB5" w:rsidRPr="00F31D33">
        <w:rPr>
          <w:rFonts w:ascii="Times New Roman" w:eastAsia="仿宋_GB2312" w:hAnsi="Times New Roman" w:cs="Times New Roman"/>
          <w:b/>
          <w:bCs/>
          <w:sz w:val="32"/>
          <w:szCs w:val="32"/>
        </w:rPr>
        <w:t>业态</w:t>
      </w:r>
      <w:r w:rsidR="00BA4666" w:rsidRPr="00F31D33">
        <w:rPr>
          <w:rFonts w:ascii="Times New Roman" w:eastAsia="仿宋_GB2312" w:hAnsi="Times New Roman" w:cs="Times New Roman"/>
          <w:b/>
          <w:bCs/>
          <w:sz w:val="32"/>
          <w:szCs w:val="32"/>
        </w:rPr>
        <w:t>新场景</w:t>
      </w:r>
      <w:proofErr w:type="gramEnd"/>
      <w:r w:rsidR="00DF6193" w:rsidRPr="00F31D33">
        <w:rPr>
          <w:rFonts w:ascii="Times New Roman" w:eastAsia="仿宋_GB2312" w:hAnsi="Times New Roman" w:cs="Times New Roman"/>
          <w:b/>
          <w:bCs/>
          <w:sz w:val="32"/>
          <w:szCs w:val="32"/>
        </w:rPr>
        <w:t>。</w:t>
      </w:r>
      <w:r w:rsidR="00BA4666" w:rsidRPr="00F31D33">
        <w:rPr>
          <w:rFonts w:ascii="Times New Roman" w:eastAsia="仿宋_GB2312" w:hAnsi="Times New Roman" w:cs="Times New Roman"/>
          <w:sz w:val="32"/>
          <w:szCs w:val="32"/>
        </w:rPr>
        <w:t>实施数字消费产品培育计划，推进</w:t>
      </w:r>
      <w:r w:rsidR="00BA4666" w:rsidRPr="00F31D33">
        <w:rPr>
          <w:rFonts w:ascii="Times New Roman" w:eastAsia="仿宋_GB2312" w:hAnsi="Times New Roman" w:cs="Times New Roman"/>
          <w:sz w:val="32"/>
          <w:szCs w:val="32"/>
        </w:rPr>
        <w:t>“</w:t>
      </w:r>
      <w:r w:rsidR="00BA4666" w:rsidRPr="00F31D33">
        <w:rPr>
          <w:rFonts w:ascii="Times New Roman" w:eastAsia="仿宋_GB2312" w:hAnsi="Times New Roman" w:cs="Times New Roman"/>
          <w:sz w:val="32"/>
          <w:szCs w:val="32"/>
        </w:rPr>
        <w:t>人工智能</w:t>
      </w:r>
      <w:r w:rsidR="00BA4666" w:rsidRPr="00F31D33">
        <w:rPr>
          <w:rFonts w:ascii="Times New Roman" w:eastAsia="仿宋_GB2312" w:hAnsi="Times New Roman" w:cs="Times New Roman"/>
          <w:sz w:val="32"/>
          <w:szCs w:val="32"/>
        </w:rPr>
        <w:t>+</w:t>
      </w:r>
      <w:r w:rsidR="00BA4666" w:rsidRPr="00F31D33">
        <w:rPr>
          <w:rFonts w:ascii="Times New Roman" w:eastAsia="仿宋_GB2312" w:hAnsi="Times New Roman" w:cs="Times New Roman"/>
          <w:sz w:val="32"/>
          <w:szCs w:val="32"/>
        </w:rPr>
        <w:t>消费</w:t>
      </w:r>
      <w:r w:rsidR="00BA4666" w:rsidRPr="00F31D33">
        <w:rPr>
          <w:rFonts w:ascii="Times New Roman" w:eastAsia="仿宋_GB2312" w:hAnsi="Times New Roman" w:cs="Times New Roman"/>
          <w:sz w:val="32"/>
          <w:szCs w:val="32"/>
        </w:rPr>
        <w:t>”</w:t>
      </w:r>
      <w:r w:rsidR="00BA4666" w:rsidRPr="00F31D33">
        <w:rPr>
          <w:rFonts w:ascii="Times New Roman" w:eastAsia="仿宋_GB2312" w:hAnsi="Times New Roman" w:cs="Times New Roman"/>
          <w:sz w:val="32"/>
          <w:szCs w:val="32"/>
        </w:rPr>
        <w:t>，鼓励和支持企业应用数字人、</w:t>
      </w:r>
      <w:r w:rsidR="00BA4666" w:rsidRPr="00F31D33">
        <w:rPr>
          <w:rFonts w:ascii="Times New Roman" w:eastAsia="仿宋_GB2312" w:hAnsi="Times New Roman" w:cs="Times New Roman"/>
          <w:sz w:val="32"/>
          <w:szCs w:val="32"/>
        </w:rPr>
        <w:t>AI</w:t>
      </w:r>
      <w:r w:rsidR="00BA4666" w:rsidRPr="00F31D33">
        <w:rPr>
          <w:rFonts w:ascii="Times New Roman" w:eastAsia="仿宋_GB2312" w:hAnsi="Times New Roman" w:cs="Times New Roman"/>
          <w:sz w:val="32"/>
          <w:szCs w:val="32"/>
        </w:rPr>
        <w:t>模型、全息互联网、</w:t>
      </w:r>
      <w:proofErr w:type="gramStart"/>
      <w:r w:rsidR="00BA4666" w:rsidRPr="00F31D33">
        <w:rPr>
          <w:rFonts w:ascii="Times New Roman" w:eastAsia="仿宋_GB2312" w:hAnsi="Times New Roman" w:cs="Times New Roman"/>
          <w:sz w:val="32"/>
          <w:szCs w:val="32"/>
        </w:rPr>
        <w:t>智能选品等</w:t>
      </w:r>
      <w:proofErr w:type="gramEnd"/>
      <w:r w:rsidR="00BA4666" w:rsidRPr="00F31D33">
        <w:rPr>
          <w:rFonts w:ascii="Times New Roman" w:eastAsia="仿宋_GB2312" w:hAnsi="Times New Roman" w:cs="Times New Roman"/>
          <w:sz w:val="32"/>
          <w:szCs w:val="32"/>
        </w:rPr>
        <w:t>新技术，创新数字消费场景。积极推进</w:t>
      </w:r>
      <w:proofErr w:type="gramStart"/>
      <w:r w:rsidR="00BA4666" w:rsidRPr="00F31D33">
        <w:rPr>
          <w:rFonts w:ascii="Times New Roman" w:eastAsia="仿宋_GB2312" w:hAnsi="Times New Roman" w:cs="Times New Roman"/>
          <w:sz w:val="32"/>
          <w:szCs w:val="32"/>
        </w:rPr>
        <w:t>低空</w:t>
      </w:r>
      <w:r w:rsidR="00BA4666" w:rsidRPr="00F31D33">
        <w:rPr>
          <w:rFonts w:ascii="Times New Roman" w:eastAsia="仿宋_GB2312" w:hAnsi="Times New Roman" w:cs="Times New Roman"/>
          <w:sz w:val="32"/>
          <w:szCs w:val="32"/>
        </w:rPr>
        <w:lastRenderedPageBreak/>
        <w:t>经济与文旅</w:t>
      </w:r>
      <w:proofErr w:type="gramEnd"/>
      <w:r w:rsidR="00BA4666" w:rsidRPr="00F31D33">
        <w:rPr>
          <w:rFonts w:ascii="Times New Roman" w:eastAsia="仿宋_GB2312" w:hAnsi="Times New Roman" w:cs="Times New Roman"/>
          <w:sz w:val="32"/>
          <w:szCs w:val="32"/>
        </w:rPr>
        <w:t>商贸结合，探索在姑婆山、黄姚古镇开辟低空观光旅游、航空运动与</w:t>
      </w:r>
      <w:r w:rsidR="00BA4666" w:rsidRPr="00F31D33">
        <w:rPr>
          <w:rFonts w:ascii="Times New Roman" w:eastAsia="仿宋_GB2312" w:hAnsi="Times New Roman" w:cs="Times New Roman"/>
          <w:sz w:val="32"/>
          <w:szCs w:val="32"/>
        </w:rPr>
        <w:t>VTOL</w:t>
      </w:r>
      <w:r w:rsidR="00BA4666" w:rsidRPr="00F31D33">
        <w:rPr>
          <w:rFonts w:ascii="Times New Roman" w:eastAsia="仿宋_GB2312" w:hAnsi="Times New Roman" w:cs="Times New Roman"/>
          <w:sz w:val="32"/>
          <w:szCs w:val="32"/>
        </w:rPr>
        <w:t>体验线路。激发改善型消费活力，优化汽车购买使用管理，全面落实老旧汽车报废更新及汽车以旧换新行动，联动中央与地方补贴政策。</w:t>
      </w:r>
      <w:r w:rsidR="00E03135" w:rsidRPr="00F31D33">
        <w:rPr>
          <w:rFonts w:ascii="Times New Roman" w:eastAsia="仿宋_GB2312" w:hAnsi="Times New Roman" w:cs="Times New Roman"/>
          <w:sz w:val="32"/>
          <w:szCs w:val="32"/>
        </w:rPr>
        <w:t>将非物质文化遗产、在地文化与商贸消费深度融合，依托瑶族盘王节服饰、瑶绣、长鼓舞、客家文化等贺州本土符号，支持企业开发具有自主知识产权的国风服饰、文创文具、</w:t>
      </w:r>
      <w:proofErr w:type="gramStart"/>
      <w:r w:rsidR="00E03135" w:rsidRPr="00F31D33">
        <w:rPr>
          <w:rFonts w:ascii="Times New Roman" w:eastAsia="仿宋_GB2312" w:hAnsi="Times New Roman" w:cs="Times New Roman"/>
          <w:sz w:val="32"/>
          <w:szCs w:val="32"/>
        </w:rPr>
        <w:t>潮玩手办</w:t>
      </w:r>
      <w:proofErr w:type="gramEnd"/>
      <w:r w:rsidR="00E03135" w:rsidRPr="00F31D33">
        <w:rPr>
          <w:rFonts w:ascii="Times New Roman" w:eastAsia="仿宋_GB2312" w:hAnsi="Times New Roman" w:cs="Times New Roman"/>
          <w:sz w:val="32"/>
          <w:szCs w:val="32"/>
        </w:rPr>
        <w:t>等衍生商品</w:t>
      </w:r>
      <w:r w:rsidR="00D014C9" w:rsidRPr="00F31D33">
        <w:rPr>
          <w:rFonts w:ascii="Times New Roman" w:eastAsia="仿宋_GB2312" w:hAnsi="Times New Roman" w:cs="Times New Roman"/>
          <w:sz w:val="32"/>
          <w:szCs w:val="32"/>
        </w:rPr>
        <w:t>，开发贺州本土老字号与地理标志性产品</w:t>
      </w:r>
      <w:r w:rsidR="00E03135" w:rsidRPr="00F31D33">
        <w:rPr>
          <w:rFonts w:ascii="Times New Roman" w:eastAsia="仿宋_GB2312" w:hAnsi="Times New Roman" w:cs="Times New Roman"/>
          <w:sz w:val="32"/>
          <w:szCs w:val="32"/>
        </w:rPr>
        <w:t>。</w:t>
      </w:r>
    </w:p>
    <w:tbl>
      <w:tblPr>
        <w:tblStyle w:val="aff6"/>
        <w:tblW w:w="0" w:type="auto"/>
        <w:tblInd w:w="0" w:type="dxa"/>
        <w:tblLook w:val="04A0" w:firstRow="1" w:lastRow="0" w:firstColumn="1" w:lastColumn="0" w:noHBand="0" w:noVBand="1"/>
      </w:tblPr>
      <w:tblGrid>
        <w:gridCol w:w="8834"/>
      </w:tblGrid>
      <w:tr w:rsidR="000076BE" w:rsidRPr="00F31D33" w14:paraId="7AA5BDC2" w14:textId="77777777" w:rsidTr="00A31574">
        <w:tc>
          <w:tcPr>
            <w:tcW w:w="8834" w:type="dxa"/>
          </w:tcPr>
          <w:p w14:paraId="028DEE31" w14:textId="79C4A6C6" w:rsidR="000076BE" w:rsidRPr="00F31D33" w:rsidRDefault="000076BE" w:rsidP="00A31574">
            <w:pPr>
              <w:spacing w:line="360" w:lineRule="auto"/>
              <w:ind w:firstLineChars="200" w:firstLine="562"/>
              <w:jc w:val="center"/>
              <w:rPr>
                <w:rFonts w:eastAsia="黑体"/>
                <w:b/>
                <w:bCs/>
                <w:sz w:val="28"/>
                <w:szCs w:val="28"/>
              </w:rPr>
            </w:pPr>
            <w:r w:rsidRPr="00F31D33">
              <w:rPr>
                <w:rFonts w:eastAsia="黑体"/>
                <w:b/>
                <w:bCs/>
                <w:sz w:val="28"/>
                <w:szCs w:val="28"/>
              </w:rPr>
              <w:t>专栏</w:t>
            </w:r>
            <w:r w:rsidR="00E71AE6" w:rsidRPr="00F31D33">
              <w:rPr>
                <w:rFonts w:eastAsia="黑体"/>
                <w:b/>
                <w:bCs/>
                <w:sz w:val="28"/>
                <w:szCs w:val="28"/>
              </w:rPr>
              <w:t>5</w:t>
            </w:r>
            <w:r w:rsidRPr="00F31D33">
              <w:rPr>
                <w:rFonts w:eastAsia="黑体"/>
                <w:b/>
                <w:bCs/>
                <w:sz w:val="28"/>
                <w:szCs w:val="28"/>
              </w:rPr>
              <w:t xml:space="preserve"> </w:t>
            </w:r>
            <w:r w:rsidR="00A9521C" w:rsidRPr="00F31D33">
              <w:rPr>
                <w:rFonts w:eastAsia="黑体"/>
                <w:b/>
                <w:bCs/>
                <w:sz w:val="28"/>
                <w:szCs w:val="28"/>
              </w:rPr>
              <w:t>商贸消费与区域品牌</w:t>
            </w:r>
            <w:r w:rsidRPr="00F31D33">
              <w:rPr>
                <w:rFonts w:eastAsia="黑体"/>
                <w:b/>
                <w:bCs/>
                <w:sz w:val="28"/>
                <w:szCs w:val="28"/>
              </w:rPr>
              <w:t>项目</w:t>
            </w:r>
          </w:p>
          <w:p w14:paraId="7CF3C3B1" w14:textId="77777777" w:rsidR="00D96616" w:rsidRPr="00F31D33" w:rsidRDefault="00D96616" w:rsidP="00D96616">
            <w:pPr>
              <w:spacing w:line="360" w:lineRule="auto"/>
              <w:ind w:firstLineChars="200" w:firstLine="562"/>
              <w:jc w:val="left"/>
              <w:rPr>
                <w:rFonts w:eastAsia="宋体"/>
                <w:sz w:val="28"/>
                <w:szCs w:val="28"/>
              </w:rPr>
            </w:pPr>
            <w:r w:rsidRPr="00F31D33">
              <w:rPr>
                <w:rFonts w:eastAsia="宋体"/>
                <w:b/>
                <w:bCs/>
                <w:sz w:val="28"/>
                <w:szCs w:val="28"/>
              </w:rPr>
              <w:t>核心商圈与夜间经济：</w:t>
            </w:r>
          </w:p>
          <w:p w14:paraId="0D83E97E" w14:textId="7DF0C7A6"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远东城夜间消费集聚区</w:t>
            </w:r>
          </w:p>
          <w:p w14:paraId="5E07B6AB" w14:textId="77777777"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钟山市民广场夜市</w:t>
            </w:r>
          </w:p>
          <w:p w14:paraId="3D8508F0" w14:textId="77777777" w:rsidR="00D96616" w:rsidRPr="00F31D33" w:rsidRDefault="00D96616" w:rsidP="00D96616">
            <w:pPr>
              <w:spacing w:line="360" w:lineRule="auto"/>
              <w:ind w:firstLineChars="200" w:firstLine="562"/>
              <w:jc w:val="left"/>
              <w:rPr>
                <w:rFonts w:eastAsia="宋体"/>
                <w:sz w:val="28"/>
                <w:szCs w:val="28"/>
              </w:rPr>
            </w:pPr>
            <w:r w:rsidRPr="00F31D33">
              <w:rPr>
                <w:rFonts w:eastAsia="宋体"/>
                <w:b/>
                <w:bCs/>
                <w:sz w:val="28"/>
                <w:szCs w:val="28"/>
              </w:rPr>
              <w:t>县域商业与服务网点：</w:t>
            </w:r>
          </w:p>
          <w:p w14:paraId="2C5780BD" w14:textId="77777777"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镇级</w:t>
            </w:r>
            <w:r w:rsidRPr="00F31D33">
              <w:rPr>
                <w:rFonts w:eastAsia="宋体"/>
                <w:sz w:val="28"/>
                <w:szCs w:val="28"/>
              </w:rPr>
              <w:t>“</w:t>
            </w:r>
            <w:r w:rsidRPr="00F31D33">
              <w:rPr>
                <w:rFonts w:eastAsia="宋体"/>
                <w:sz w:val="28"/>
                <w:szCs w:val="28"/>
              </w:rPr>
              <w:t>党建领航</w:t>
            </w:r>
            <w:r w:rsidRPr="00F31D33">
              <w:rPr>
                <w:rFonts w:eastAsia="宋体"/>
                <w:sz w:val="28"/>
                <w:szCs w:val="28"/>
              </w:rPr>
              <w:t>·</w:t>
            </w:r>
            <w:r w:rsidRPr="00F31D33">
              <w:rPr>
                <w:rFonts w:eastAsia="宋体"/>
                <w:sz w:val="28"/>
                <w:szCs w:val="28"/>
              </w:rPr>
              <w:t>电商助农</w:t>
            </w:r>
            <w:r w:rsidRPr="00F31D33">
              <w:rPr>
                <w:rFonts w:eastAsia="宋体"/>
                <w:sz w:val="28"/>
                <w:szCs w:val="28"/>
              </w:rPr>
              <w:t>”</w:t>
            </w:r>
            <w:r w:rsidRPr="00F31D33">
              <w:rPr>
                <w:rFonts w:eastAsia="宋体"/>
                <w:sz w:val="28"/>
                <w:szCs w:val="28"/>
              </w:rPr>
              <w:t>农产品展销中心</w:t>
            </w:r>
          </w:p>
          <w:p w14:paraId="7A327C33" w14:textId="77777777" w:rsidR="00D96616" w:rsidRPr="00F31D33" w:rsidRDefault="00D96616" w:rsidP="00D96616">
            <w:pPr>
              <w:spacing w:line="360" w:lineRule="auto"/>
              <w:ind w:firstLineChars="200" w:firstLine="560"/>
              <w:jc w:val="left"/>
              <w:rPr>
                <w:rFonts w:eastAsia="宋体"/>
                <w:sz w:val="28"/>
                <w:szCs w:val="28"/>
              </w:rPr>
            </w:pPr>
            <w:proofErr w:type="gramStart"/>
            <w:r w:rsidRPr="00F31D33">
              <w:rPr>
                <w:rFonts w:eastAsia="宋体"/>
                <w:sz w:val="28"/>
                <w:szCs w:val="28"/>
              </w:rPr>
              <w:t>张屋村</w:t>
            </w:r>
            <w:proofErr w:type="gramEnd"/>
            <w:r w:rsidRPr="00F31D33">
              <w:rPr>
                <w:rFonts w:eastAsia="宋体"/>
                <w:sz w:val="28"/>
                <w:szCs w:val="28"/>
              </w:rPr>
              <w:t>等</w:t>
            </w:r>
            <w:proofErr w:type="gramStart"/>
            <w:r w:rsidRPr="00F31D33">
              <w:rPr>
                <w:rFonts w:eastAsia="宋体"/>
                <w:sz w:val="28"/>
                <w:szCs w:val="28"/>
              </w:rPr>
              <w:t>乡村电</w:t>
            </w:r>
            <w:proofErr w:type="gramEnd"/>
            <w:r w:rsidRPr="00F31D33">
              <w:rPr>
                <w:rFonts w:eastAsia="宋体"/>
                <w:sz w:val="28"/>
                <w:szCs w:val="28"/>
              </w:rPr>
              <w:t>商直播基地</w:t>
            </w:r>
          </w:p>
          <w:p w14:paraId="207402E9" w14:textId="77777777"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铺门茶</w:t>
            </w:r>
            <w:proofErr w:type="gramStart"/>
            <w:r w:rsidRPr="00F31D33">
              <w:rPr>
                <w:rFonts w:eastAsia="宋体"/>
                <w:sz w:val="28"/>
                <w:szCs w:val="28"/>
              </w:rPr>
              <w:t>姑调文化</w:t>
            </w:r>
            <w:proofErr w:type="gramEnd"/>
            <w:r w:rsidRPr="00F31D33">
              <w:rPr>
                <w:rFonts w:eastAsia="宋体"/>
                <w:sz w:val="28"/>
                <w:szCs w:val="28"/>
              </w:rPr>
              <w:t>基地</w:t>
            </w:r>
          </w:p>
          <w:p w14:paraId="18C9F77C" w14:textId="04548B3D" w:rsidR="00D96616" w:rsidRPr="00F31D33" w:rsidRDefault="00D96616" w:rsidP="00D96616">
            <w:pPr>
              <w:spacing w:line="360" w:lineRule="auto"/>
              <w:ind w:firstLineChars="200" w:firstLine="562"/>
              <w:jc w:val="left"/>
              <w:rPr>
                <w:rFonts w:eastAsia="宋体"/>
                <w:sz w:val="28"/>
                <w:szCs w:val="28"/>
              </w:rPr>
            </w:pPr>
            <w:r w:rsidRPr="00F31D33">
              <w:rPr>
                <w:rFonts w:eastAsia="宋体"/>
                <w:b/>
                <w:bCs/>
                <w:sz w:val="28"/>
                <w:szCs w:val="28"/>
              </w:rPr>
              <w:t>区域特色品牌开发：</w:t>
            </w:r>
          </w:p>
          <w:p w14:paraId="6192D65D" w14:textId="77777777"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w:t>
            </w:r>
            <w:r w:rsidRPr="00F31D33">
              <w:rPr>
                <w:rFonts w:eastAsia="宋体"/>
                <w:sz w:val="28"/>
                <w:szCs w:val="28"/>
              </w:rPr>
              <w:t>八步有礼</w:t>
            </w:r>
            <w:r w:rsidRPr="00F31D33">
              <w:rPr>
                <w:rFonts w:eastAsia="宋体"/>
                <w:sz w:val="28"/>
                <w:szCs w:val="28"/>
              </w:rPr>
              <w:t>”</w:t>
            </w:r>
            <w:r w:rsidRPr="00F31D33">
              <w:rPr>
                <w:rFonts w:eastAsia="宋体"/>
                <w:sz w:val="28"/>
                <w:szCs w:val="28"/>
              </w:rPr>
              <w:t>旅游手信项目</w:t>
            </w:r>
          </w:p>
          <w:p w14:paraId="340493A6" w14:textId="77777777" w:rsidR="00D96616"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八步区国家级非物质文化遗产代表性项目</w:t>
            </w:r>
          </w:p>
          <w:p w14:paraId="31C556F5" w14:textId="2EA11D19" w:rsidR="000076BE" w:rsidRPr="00F31D33" w:rsidRDefault="00D96616" w:rsidP="00D96616">
            <w:pPr>
              <w:spacing w:line="360" w:lineRule="auto"/>
              <w:ind w:firstLineChars="200" w:firstLine="560"/>
              <w:jc w:val="left"/>
              <w:rPr>
                <w:rFonts w:eastAsia="宋体"/>
                <w:sz w:val="28"/>
                <w:szCs w:val="28"/>
              </w:rPr>
            </w:pPr>
            <w:r w:rsidRPr="00F31D33">
              <w:rPr>
                <w:rFonts w:eastAsia="宋体"/>
                <w:sz w:val="28"/>
                <w:szCs w:val="28"/>
              </w:rPr>
              <w:t>瑶族盘王节瑶族服饰展示中心</w:t>
            </w:r>
          </w:p>
        </w:tc>
      </w:tr>
    </w:tbl>
    <w:p w14:paraId="125897CE" w14:textId="77777777" w:rsidR="008756DE" w:rsidRDefault="008756DE"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0" w:name="_Toc226637398"/>
      <w:r>
        <w:rPr>
          <w:rFonts w:ascii="Times New Roman" w:eastAsia="楷体_GB2312" w:hAnsi="Times New Roman" w:cs="Times New Roman"/>
          <w:b/>
          <w:bCs/>
          <w:sz w:val="32"/>
          <w:szCs w:val="32"/>
        </w:rPr>
        <w:br w:type="page"/>
      </w:r>
    </w:p>
    <w:p w14:paraId="26843171" w14:textId="456A1947" w:rsidR="00BC1919" w:rsidRPr="00F31D33" w:rsidRDefault="00BC1919" w:rsidP="000F44EC">
      <w:pPr>
        <w:spacing w:beforeLines="50" w:before="156" w:afterLines="50" w:after="156" w:line="540" w:lineRule="exact"/>
        <w:jc w:val="center"/>
        <w:outlineLvl w:val="2"/>
        <w:rPr>
          <w:rFonts w:ascii="Times New Roman" w:eastAsia="楷体_GB2312" w:hAnsi="Times New Roman" w:cs="Times New Roman"/>
          <w:b/>
          <w:bCs/>
          <w:sz w:val="32"/>
          <w:szCs w:val="32"/>
        </w:rPr>
      </w:pPr>
      <w:r w:rsidRPr="00F31D33">
        <w:rPr>
          <w:rFonts w:ascii="Times New Roman" w:eastAsia="楷体_GB2312" w:hAnsi="Times New Roman" w:cs="Times New Roman"/>
          <w:b/>
          <w:bCs/>
          <w:sz w:val="32"/>
          <w:szCs w:val="32"/>
        </w:rPr>
        <w:lastRenderedPageBreak/>
        <w:t>第三节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构建普惠性民生服务网络</w:t>
      </w:r>
      <w:bookmarkEnd w:id="30"/>
    </w:p>
    <w:p w14:paraId="0DCB5A8A" w14:textId="77FE21FD" w:rsidR="007A4C3B" w:rsidRPr="00F31D33" w:rsidRDefault="00CC63BB"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健全居家社区机构相协调、</w:t>
      </w:r>
      <w:proofErr w:type="gramStart"/>
      <w:r w:rsidRPr="00F31D33">
        <w:rPr>
          <w:rFonts w:ascii="Times New Roman" w:eastAsia="仿宋_GB2312" w:hAnsi="Times New Roman" w:cs="Times New Roman"/>
          <w:sz w:val="32"/>
          <w:szCs w:val="32"/>
        </w:rPr>
        <w:t>医养康养</w:t>
      </w:r>
      <w:proofErr w:type="gramEnd"/>
      <w:r w:rsidRPr="00F31D33">
        <w:rPr>
          <w:rFonts w:ascii="Times New Roman" w:eastAsia="仿宋_GB2312" w:hAnsi="Times New Roman" w:cs="Times New Roman"/>
          <w:sz w:val="32"/>
          <w:szCs w:val="32"/>
        </w:rPr>
        <w:t>相结合的养老服务体系，全面</w:t>
      </w:r>
      <w:r w:rsidR="00FE13E7" w:rsidRPr="00F31D33">
        <w:rPr>
          <w:rFonts w:ascii="Times New Roman" w:eastAsia="仿宋_GB2312" w:hAnsi="Times New Roman" w:cs="Times New Roman"/>
          <w:sz w:val="32"/>
          <w:szCs w:val="32"/>
        </w:rPr>
        <w:t>提升</w:t>
      </w:r>
      <w:r w:rsidRPr="00F31D33">
        <w:rPr>
          <w:rFonts w:ascii="Times New Roman" w:eastAsia="仿宋_GB2312" w:hAnsi="Times New Roman" w:cs="Times New Roman"/>
          <w:sz w:val="32"/>
          <w:szCs w:val="32"/>
        </w:rPr>
        <w:t>家政与托</w:t>
      </w:r>
      <w:proofErr w:type="gramStart"/>
      <w:r w:rsidRPr="00F31D33">
        <w:rPr>
          <w:rFonts w:ascii="Times New Roman" w:eastAsia="仿宋_GB2312" w:hAnsi="Times New Roman" w:cs="Times New Roman"/>
          <w:sz w:val="32"/>
          <w:szCs w:val="32"/>
        </w:rPr>
        <w:t>育服务</w:t>
      </w:r>
      <w:proofErr w:type="gramEnd"/>
      <w:r w:rsidRPr="00F31D33">
        <w:rPr>
          <w:rFonts w:ascii="Times New Roman" w:eastAsia="仿宋_GB2312" w:hAnsi="Times New Roman" w:cs="Times New Roman"/>
          <w:sz w:val="32"/>
          <w:szCs w:val="32"/>
        </w:rPr>
        <w:t>品质，打造具有贺州温度的民生服务网络。</w:t>
      </w:r>
    </w:p>
    <w:p w14:paraId="1FAC7F33" w14:textId="3BB51B47" w:rsidR="00463708" w:rsidRPr="00F31D33" w:rsidRDefault="00463708"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构建多层次、普惠型城市养老服务体系</w:t>
      </w:r>
      <w:r w:rsidR="00DF6193" w:rsidRPr="00F31D33">
        <w:rPr>
          <w:rFonts w:ascii="Times New Roman" w:eastAsia="仿宋_GB2312" w:hAnsi="Times New Roman" w:cs="Times New Roman"/>
          <w:b/>
          <w:bCs/>
          <w:sz w:val="32"/>
          <w:szCs w:val="32"/>
        </w:rPr>
        <w:t>。</w:t>
      </w:r>
      <w:r w:rsidR="007A4C3B" w:rsidRPr="00F31D33">
        <w:rPr>
          <w:rFonts w:ascii="Times New Roman" w:eastAsia="仿宋_GB2312" w:hAnsi="Times New Roman" w:cs="Times New Roman"/>
          <w:sz w:val="32"/>
          <w:szCs w:val="32"/>
        </w:rPr>
        <w:t>构建以居家为基础、社区为依托、机构为补充的养老服务体系</w:t>
      </w:r>
      <w:r w:rsidRPr="00F31D33">
        <w:rPr>
          <w:rFonts w:ascii="Times New Roman" w:eastAsia="仿宋_GB2312" w:hAnsi="Times New Roman" w:cs="Times New Roman"/>
          <w:sz w:val="32"/>
          <w:szCs w:val="32"/>
        </w:rPr>
        <w:t>。严格落实新建住宅小区配套养老服务设施建设标准，同步补齐老旧小区和既有居住区的养老设施短板。大力推进街道级综合养老服务中心建设，建设完善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长者食堂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、日间照料中心等公益与半公益助老设施，构建</w:t>
      </w:r>
      <w:r w:rsidR="00DC057C" w:rsidRPr="00F31D33">
        <w:rPr>
          <w:rFonts w:ascii="Times New Roman" w:eastAsia="仿宋_GB2312" w:hAnsi="Times New Roman" w:cs="Times New Roman"/>
          <w:sz w:val="32"/>
          <w:szCs w:val="32"/>
        </w:rPr>
        <w:t>15</w:t>
      </w:r>
      <w:r w:rsidR="00DC057C" w:rsidRPr="00F31D33">
        <w:rPr>
          <w:rFonts w:ascii="Times New Roman" w:eastAsia="仿宋_GB2312" w:hAnsi="Times New Roman" w:cs="Times New Roman"/>
          <w:sz w:val="32"/>
          <w:szCs w:val="32"/>
        </w:rPr>
        <w:t>分钟</w:t>
      </w:r>
      <w:r w:rsidRPr="00F31D33">
        <w:rPr>
          <w:rFonts w:ascii="Times New Roman" w:eastAsia="仿宋_GB2312" w:hAnsi="Times New Roman" w:cs="Times New Roman"/>
          <w:sz w:val="32"/>
          <w:szCs w:val="32"/>
        </w:rPr>
        <w:t>养老生活圈。探索</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公建民营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公私共管</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等市场化运营模式，引进专业化养老服务企业参与社区养老设施的日常运营与维护。推进城市公共空间、交通枢纽、商业综合体及旅游景区的无障碍环境建设与适老化改造。依托市级智慧城市平台，为居家老人提供紧急呼叫、远程医疗咨询、上门护理等一键式智慧养老服务。</w:t>
      </w:r>
      <w:r w:rsidR="00364C80" w:rsidRPr="00F31D33">
        <w:rPr>
          <w:rFonts w:ascii="Times New Roman" w:eastAsia="仿宋_GB2312" w:hAnsi="Times New Roman" w:cs="Times New Roman"/>
          <w:sz w:val="32"/>
          <w:szCs w:val="32"/>
        </w:rPr>
        <w:t>加快养老服务标准建设，推行优质服务承诺、认证与标识制度。</w:t>
      </w:r>
    </w:p>
    <w:p w14:paraId="027317DE" w14:textId="778A7C55" w:rsidR="00142A09" w:rsidRPr="00F31D33" w:rsidRDefault="00463708"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深入开展家政服务品牌建设</w:t>
      </w:r>
      <w:r w:rsidR="00DF6193"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sz w:val="32"/>
          <w:szCs w:val="32"/>
        </w:rPr>
        <w:t>深化产教融合与职业技能培训，推动家政服务业向专业化、标准化、品牌化方向规范发展。依托贺州学院及各职业院校，开设康养护理、母婴照料、高级管家等紧缺家政专业，构建高素质家政人才培育基地。积极对接粤港澳大湾区家政市场需求，建立跨区域的家政人才输送渠道，建立统一的服务标准、技能培训体系与信用评价机制。</w:t>
      </w:r>
    </w:p>
    <w:p w14:paraId="45C7BEC2" w14:textId="36C4447B" w:rsidR="007E3629" w:rsidRPr="00F31D33" w:rsidRDefault="00142A09"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提升城乡便民生活服务</w:t>
      </w:r>
      <w:r w:rsidR="00DF6193" w:rsidRPr="00F31D33">
        <w:rPr>
          <w:rFonts w:ascii="Times New Roman" w:eastAsia="仿宋_GB2312" w:hAnsi="Times New Roman" w:cs="Times New Roman"/>
          <w:b/>
          <w:bCs/>
          <w:sz w:val="32"/>
          <w:szCs w:val="32"/>
        </w:rPr>
        <w:t>。</w:t>
      </w:r>
      <w:proofErr w:type="gramStart"/>
      <w:r w:rsidRPr="00F31D33">
        <w:rPr>
          <w:rFonts w:ascii="Times New Roman" w:eastAsia="仿宋_GB2312" w:hAnsi="Times New Roman" w:cs="Times New Roman"/>
          <w:sz w:val="32"/>
          <w:szCs w:val="32"/>
        </w:rPr>
        <w:t>织密城乡</w:t>
      </w:r>
      <w:proofErr w:type="gramEnd"/>
      <w:r w:rsidRPr="00F31D33">
        <w:rPr>
          <w:rFonts w:ascii="Times New Roman" w:eastAsia="仿宋_GB2312" w:hAnsi="Times New Roman" w:cs="Times New Roman"/>
          <w:sz w:val="32"/>
          <w:szCs w:val="32"/>
        </w:rPr>
        <w:t>便民服务网络，全面提升</w:t>
      </w:r>
      <w:r w:rsidRPr="00F31D33">
        <w:rPr>
          <w:rFonts w:ascii="Times New Roman" w:eastAsia="仿宋_GB2312" w:hAnsi="Times New Roman" w:cs="Times New Roman"/>
          <w:sz w:val="32"/>
          <w:szCs w:val="32"/>
        </w:rPr>
        <w:lastRenderedPageBreak/>
        <w:t>基础生活服务的覆盖面与</w:t>
      </w:r>
      <w:r w:rsidR="007E3629" w:rsidRPr="00F31D33">
        <w:rPr>
          <w:rFonts w:ascii="Times New Roman" w:eastAsia="仿宋_GB2312" w:hAnsi="Times New Roman" w:cs="Times New Roman"/>
          <w:sz w:val="32"/>
          <w:szCs w:val="32"/>
        </w:rPr>
        <w:t>便利性</w:t>
      </w:r>
      <w:r w:rsidRPr="00F31D33">
        <w:rPr>
          <w:rFonts w:ascii="Times New Roman" w:eastAsia="仿宋_GB2312" w:hAnsi="Times New Roman" w:cs="Times New Roman"/>
          <w:sz w:val="32"/>
          <w:szCs w:val="32"/>
        </w:rPr>
        <w:t>。</w:t>
      </w:r>
      <w:r w:rsidR="007E3629" w:rsidRPr="00F31D33">
        <w:rPr>
          <w:rFonts w:ascii="Times New Roman" w:eastAsia="仿宋_GB2312" w:hAnsi="Times New Roman" w:cs="Times New Roman"/>
          <w:sz w:val="32"/>
          <w:szCs w:val="32"/>
        </w:rPr>
        <w:t>推进建设城市</w:t>
      </w:r>
      <w:r w:rsidR="00DC057C" w:rsidRPr="00F31D33">
        <w:rPr>
          <w:rFonts w:ascii="Times New Roman" w:eastAsia="仿宋_GB2312" w:hAnsi="Times New Roman" w:cs="Times New Roman"/>
          <w:sz w:val="32"/>
          <w:szCs w:val="32"/>
        </w:rPr>
        <w:t>15</w:t>
      </w:r>
      <w:r w:rsidR="00DC057C" w:rsidRPr="00F31D33">
        <w:rPr>
          <w:rFonts w:ascii="Times New Roman" w:eastAsia="仿宋_GB2312" w:hAnsi="Times New Roman" w:cs="Times New Roman"/>
          <w:sz w:val="32"/>
          <w:szCs w:val="32"/>
        </w:rPr>
        <w:t>分钟</w:t>
      </w:r>
      <w:r w:rsidR="007E3629" w:rsidRPr="00F31D33">
        <w:rPr>
          <w:rFonts w:ascii="Times New Roman" w:eastAsia="仿宋_GB2312" w:hAnsi="Times New Roman" w:cs="Times New Roman"/>
          <w:sz w:val="32"/>
          <w:szCs w:val="32"/>
        </w:rPr>
        <w:t>便民生活圈，优化社区便利店、菜市场、药店、维修点等基本保障类业态网点布局。整合提升乡镇便民服务中心功能，推动政务服务、邮政快递、金融代办等服务资源向农村、基层下沉。鼓励物业服务企业向养老、托育、家政、快递收发等领域延伸，提供多样化的</w:t>
      </w:r>
      <w:r w:rsidR="007E3629" w:rsidRPr="00F31D33">
        <w:rPr>
          <w:rFonts w:ascii="Times New Roman" w:eastAsia="仿宋_GB2312" w:hAnsi="Times New Roman" w:cs="Times New Roman"/>
          <w:sz w:val="32"/>
          <w:szCs w:val="32"/>
        </w:rPr>
        <w:t>“</w:t>
      </w:r>
      <w:r w:rsidR="007E3629" w:rsidRPr="00F31D33">
        <w:rPr>
          <w:rFonts w:ascii="Times New Roman" w:eastAsia="仿宋_GB2312" w:hAnsi="Times New Roman" w:cs="Times New Roman"/>
          <w:sz w:val="32"/>
          <w:szCs w:val="32"/>
        </w:rPr>
        <w:t>物业</w:t>
      </w:r>
      <w:r w:rsidR="007E3629" w:rsidRPr="00F31D33">
        <w:rPr>
          <w:rFonts w:ascii="Times New Roman" w:eastAsia="仿宋_GB2312" w:hAnsi="Times New Roman" w:cs="Times New Roman"/>
          <w:sz w:val="32"/>
          <w:szCs w:val="32"/>
        </w:rPr>
        <w:t>+</w:t>
      </w:r>
      <w:r w:rsidR="007E3629" w:rsidRPr="00F31D33">
        <w:rPr>
          <w:rFonts w:ascii="Times New Roman" w:eastAsia="仿宋_GB2312" w:hAnsi="Times New Roman" w:cs="Times New Roman"/>
          <w:sz w:val="32"/>
          <w:szCs w:val="32"/>
        </w:rPr>
        <w:t>生活</w:t>
      </w:r>
      <w:r w:rsidR="007E3629" w:rsidRPr="00F31D33">
        <w:rPr>
          <w:rFonts w:ascii="Times New Roman" w:eastAsia="仿宋_GB2312" w:hAnsi="Times New Roman" w:cs="Times New Roman"/>
          <w:sz w:val="32"/>
          <w:szCs w:val="32"/>
        </w:rPr>
        <w:t>”</w:t>
      </w:r>
      <w:r w:rsidR="007E3629" w:rsidRPr="00F31D33">
        <w:rPr>
          <w:rFonts w:ascii="Times New Roman" w:eastAsia="仿宋_GB2312" w:hAnsi="Times New Roman" w:cs="Times New Roman"/>
          <w:sz w:val="32"/>
          <w:szCs w:val="32"/>
        </w:rPr>
        <w:t>融合服务。</w:t>
      </w:r>
    </w:p>
    <w:p w14:paraId="3B8E46E8" w14:textId="77777777" w:rsidR="008756DE" w:rsidRDefault="008756DE" w:rsidP="005D79B3">
      <w:pPr>
        <w:pStyle w:val="2"/>
        <w:spacing w:beforeLines="50" w:before="156" w:afterLines="50" w:after="156" w:line="540" w:lineRule="exact"/>
        <w:jc w:val="center"/>
        <w:rPr>
          <w:rFonts w:ascii="Times New Roman" w:eastAsia="黑体" w:hAnsi="Times New Roman" w:cs="Times New Roman"/>
          <w:color w:val="auto"/>
          <w:sz w:val="32"/>
          <w:szCs w:val="32"/>
        </w:rPr>
      </w:pPr>
      <w:bookmarkStart w:id="31" w:name="_Toc226637399"/>
      <w:r>
        <w:rPr>
          <w:rFonts w:ascii="Times New Roman" w:eastAsia="黑体" w:hAnsi="Times New Roman" w:cs="Times New Roman"/>
          <w:color w:val="auto"/>
          <w:sz w:val="32"/>
          <w:szCs w:val="32"/>
        </w:rPr>
        <w:br w:type="page"/>
      </w:r>
    </w:p>
    <w:p w14:paraId="496E2A32" w14:textId="6B79D286" w:rsidR="005D79B3" w:rsidRPr="00F31D33" w:rsidRDefault="005D79B3" w:rsidP="005D79B3">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w:t>
      </w:r>
      <w:r w:rsidRPr="00F31D33">
        <w:rPr>
          <w:rFonts w:ascii="Times New Roman" w:eastAsia="黑体" w:hAnsi="Times New Roman" w:cs="Times New Roman"/>
          <w:color w:val="auto"/>
          <w:sz w:val="32"/>
          <w:szCs w:val="32"/>
        </w:rPr>
        <w:t>六</w:t>
      </w:r>
      <w:r w:rsidRPr="00F31D33">
        <w:rPr>
          <w:rFonts w:ascii="Times New Roman" w:eastAsia="黑体" w:hAnsi="Times New Roman" w:cs="Times New Roman"/>
          <w:color w:val="auto"/>
          <w:sz w:val="32"/>
          <w:szCs w:val="32"/>
        </w:rPr>
        <w:t>章</w:t>
      </w:r>
      <w:r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抢抓</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算力时代</w:t>
      </w:r>
      <w:r w:rsidRPr="00F31D33">
        <w:rPr>
          <w:rFonts w:ascii="Times New Roman" w:eastAsia="黑体" w:hAnsi="Times New Roman" w:cs="Times New Roman"/>
          <w:color w:val="auto"/>
          <w:sz w:val="32"/>
          <w:szCs w:val="32"/>
        </w:rPr>
        <w:t>”</w:t>
      </w:r>
      <w:r w:rsidRPr="00F31D33">
        <w:rPr>
          <w:rFonts w:ascii="Times New Roman" w:eastAsia="黑体" w:hAnsi="Times New Roman" w:cs="Times New Roman"/>
          <w:color w:val="auto"/>
          <w:sz w:val="32"/>
          <w:szCs w:val="32"/>
        </w:rPr>
        <w:t>，壮大新兴服务业增长极</w:t>
      </w:r>
      <w:bookmarkEnd w:id="31"/>
    </w:p>
    <w:p w14:paraId="22558AB8" w14:textId="77777777" w:rsidR="005D79B3" w:rsidRPr="00F31D33" w:rsidRDefault="005D79B3" w:rsidP="005D79B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坚持把培育新质生产力作为战略核心，以数字化、智能化、绿色化为引领，前瞻布局智能算力、人工智能、</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等未来产业赛道。全面实施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人工智能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行动，大力发展绿色低碳服务，推动新兴服务业规模壮大与能级跃升。</w:t>
      </w:r>
    </w:p>
    <w:p w14:paraId="46B7846B" w14:textId="77777777" w:rsidR="005D79B3" w:rsidRPr="00F31D33" w:rsidRDefault="005D79B3" w:rsidP="005D79B3">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2" w:name="_Toc226637400"/>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夯实</w:t>
      </w:r>
      <w:proofErr w:type="gramStart"/>
      <w:r w:rsidRPr="00F31D33">
        <w:rPr>
          <w:rFonts w:ascii="Times New Roman" w:eastAsia="楷体_GB2312" w:hAnsi="Times New Roman" w:cs="Times New Roman"/>
          <w:b/>
          <w:bCs/>
          <w:sz w:val="32"/>
          <w:szCs w:val="32"/>
        </w:rPr>
        <w:t>智能算力与</w:t>
      </w:r>
      <w:proofErr w:type="gramEnd"/>
      <w:r w:rsidRPr="00F31D33">
        <w:rPr>
          <w:rFonts w:ascii="Times New Roman" w:eastAsia="楷体_GB2312" w:hAnsi="Times New Roman" w:cs="Times New Roman"/>
          <w:b/>
          <w:bCs/>
          <w:sz w:val="32"/>
          <w:szCs w:val="32"/>
        </w:rPr>
        <w:t>数据服务底座</w:t>
      </w:r>
      <w:bookmarkEnd w:id="32"/>
    </w:p>
    <w:p w14:paraId="095FD2F8" w14:textId="77777777" w:rsidR="005D79B3" w:rsidRPr="00F31D33" w:rsidRDefault="005D79B3" w:rsidP="005D79B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算力</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算法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数据</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为核心，大力发展智能计算、工业互联网。推动数字技术与实体经济深度融合，以场景应用牵引产业落地，将贺州打造成为桂东区域性数字经济高地和大湾区数字产业外溢的首选承载地。</w:t>
      </w:r>
    </w:p>
    <w:p w14:paraId="3C2D1C42"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建设区域性</w:t>
      </w:r>
      <w:proofErr w:type="gramStart"/>
      <w:r w:rsidRPr="00F31D33">
        <w:rPr>
          <w:rFonts w:ascii="Times New Roman" w:eastAsia="仿宋_GB2312" w:hAnsi="Times New Roman" w:cs="Times New Roman"/>
          <w:b/>
          <w:bCs/>
          <w:sz w:val="32"/>
          <w:szCs w:val="32"/>
        </w:rPr>
        <w:t>智能算力中心</w:t>
      </w:r>
      <w:proofErr w:type="gramEnd"/>
      <w:r w:rsidRPr="00F31D33">
        <w:rPr>
          <w:rFonts w:ascii="Times New Roman" w:eastAsia="仿宋_GB2312" w:hAnsi="Times New Roman" w:cs="Times New Roman"/>
          <w:b/>
          <w:bCs/>
          <w:sz w:val="32"/>
          <w:szCs w:val="32"/>
        </w:rPr>
        <w:t>。</w:t>
      </w:r>
      <w:proofErr w:type="gramStart"/>
      <w:r w:rsidRPr="00F31D33">
        <w:rPr>
          <w:rFonts w:ascii="Times New Roman" w:eastAsia="仿宋_GB2312" w:hAnsi="Times New Roman" w:cs="Times New Roman"/>
          <w:sz w:val="32"/>
          <w:szCs w:val="32"/>
        </w:rPr>
        <w:t>依托平桂大</w:t>
      </w:r>
      <w:proofErr w:type="gramEnd"/>
      <w:r w:rsidRPr="00F31D33">
        <w:rPr>
          <w:rFonts w:ascii="Times New Roman" w:eastAsia="仿宋_GB2312" w:hAnsi="Times New Roman" w:cs="Times New Roman"/>
          <w:sz w:val="32"/>
          <w:szCs w:val="32"/>
        </w:rPr>
        <w:t>数据产业园和图灵小镇，加快推进</w:t>
      </w:r>
      <w:proofErr w:type="gramStart"/>
      <w:r w:rsidRPr="00F31D33">
        <w:rPr>
          <w:rFonts w:ascii="Times New Roman" w:eastAsia="仿宋_GB2312" w:hAnsi="Times New Roman" w:cs="Times New Roman"/>
          <w:sz w:val="32"/>
          <w:szCs w:val="32"/>
        </w:rPr>
        <w:t>算力基础</w:t>
      </w:r>
      <w:proofErr w:type="gramEnd"/>
      <w:r w:rsidRPr="00F31D33">
        <w:rPr>
          <w:rFonts w:ascii="Times New Roman" w:eastAsia="仿宋_GB2312" w:hAnsi="Times New Roman" w:cs="Times New Roman"/>
          <w:sz w:val="32"/>
          <w:szCs w:val="32"/>
        </w:rPr>
        <w:t>设施的规模化建设与市场化运营。高标准推进贺州图灵小镇建设，</w:t>
      </w:r>
      <w:proofErr w:type="gramStart"/>
      <w:r w:rsidRPr="00F31D33">
        <w:rPr>
          <w:rFonts w:ascii="Times New Roman" w:eastAsia="仿宋_GB2312" w:hAnsi="Times New Roman" w:cs="Times New Roman"/>
          <w:sz w:val="32"/>
          <w:szCs w:val="32"/>
        </w:rPr>
        <w:t>构建多元</w:t>
      </w:r>
      <w:proofErr w:type="gramEnd"/>
      <w:r w:rsidRPr="00F31D33">
        <w:rPr>
          <w:rFonts w:ascii="Times New Roman" w:eastAsia="仿宋_GB2312" w:hAnsi="Times New Roman" w:cs="Times New Roman"/>
          <w:sz w:val="32"/>
          <w:szCs w:val="32"/>
        </w:rPr>
        <w:t>异构、绿色低碳、安全可控</w:t>
      </w:r>
      <w:proofErr w:type="gramStart"/>
      <w:r w:rsidRPr="00F31D33">
        <w:rPr>
          <w:rFonts w:ascii="Times New Roman" w:eastAsia="仿宋_GB2312" w:hAnsi="Times New Roman" w:cs="Times New Roman"/>
          <w:sz w:val="32"/>
          <w:szCs w:val="32"/>
        </w:rPr>
        <w:t>的算力底座</w:t>
      </w:r>
      <w:proofErr w:type="gramEnd"/>
      <w:r w:rsidRPr="00F31D33">
        <w:rPr>
          <w:rFonts w:ascii="Times New Roman" w:eastAsia="仿宋_GB2312" w:hAnsi="Times New Roman" w:cs="Times New Roman"/>
          <w:sz w:val="32"/>
          <w:szCs w:val="32"/>
        </w:rPr>
        <w:t>。在首期</w:t>
      </w:r>
      <w:proofErr w:type="gramStart"/>
      <w:r w:rsidRPr="00F31D33">
        <w:rPr>
          <w:rFonts w:ascii="Times New Roman" w:eastAsia="仿宋_GB2312" w:hAnsi="Times New Roman" w:cs="Times New Roman"/>
          <w:sz w:val="32"/>
          <w:szCs w:val="32"/>
        </w:rPr>
        <w:t>算力中心</w:t>
      </w:r>
      <w:proofErr w:type="gramEnd"/>
      <w:r w:rsidRPr="00F31D33">
        <w:rPr>
          <w:rFonts w:ascii="Times New Roman" w:eastAsia="仿宋_GB2312" w:hAnsi="Times New Roman" w:cs="Times New Roman"/>
          <w:sz w:val="32"/>
          <w:szCs w:val="32"/>
        </w:rPr>
        <w:t>建成投用的基础上，加快推进图灵小镇二期及中国移动（贺州）数据中心扩容项目。重点部署高性能</w:t>
      </w:r>
      <w:r w:rsidRPr="00F31D33">
        <w:rPr>
          <w:rFonts w:ascii="Times New Roman" w:eastAsia="仿宋_GB2312" w:hAnsi="Times New Roman" w:cs="Times New Roman"/>
          <w:sz w:val="32"/>
          <w:szCs w:val="32"/>
        </w:rPr>
        <w:t>GPU</w:t>
      </w:r>
      <w:proofErr w:type="gramStart"/>
      <w:r w:rsidRPr="00F31D33">
        <w:rPr>
          <w:rFonts w:ascii="Times New Roman" w:eastAsia="仿宋_GB2312" w:hAnsi="Times New Roman" w:cs="Times New Roman"/>
          <w:sz w:val="32"/>
          <w:szCs w:val="32"/>
        </w:rPr>
        <w:t>智算集群</w:t>
      </w:r>
      <w:proofErr w:type="gramEnd"/>
      <w:r w:rsidRPr="00F31D33">
        <w:rPr>
          <w:rFonts w:ascii="Times New Roman" w:eastAsia="仿宋_GB2312" w:hAnsi="Times New Roman" w:cs="Times New Roman"/>
          <w:sz w:val="32"/>
          <w:szCs w:val="32"/>
        </w:rPr>
        <w:t>，推动智能</w:t>
      </w:r>
      <w:proofErr w:type="gramStart"/>
      <w:r w:rsidRPr="00F31D33">
        <w:rPr>
          <w:rFonts w:ascii="Times New Roman" w:eastAsia="仿宋_GB2312" w:hAnsi="Times New Roman" w:cs="Times New Roman"/>
          <w:sz w:val="32"/>
          <w:szCs w:val="32"/>
        </w:rPr>
        <w:t>算力规模</w:t>
      </w:r>
      <w:proofErr w:type="gramEnd"/>
      <w:r w:rsidRPr="00F31D33">
        <w:rPr>
          <w:rFonts w:ascii="Times New Roman" w:eastAsia="仿宋_GB2312" w:hAnsi="Times New Roman" w:cs="Times New Roman"/>
          <w:sz w:val="32"/>
          <w:szCs w:val="32"/>
        </w:rPr>
        <w:t>从</w:t>
      </w:r>
      <w:r w:rsidRPr="00F31D33">
        <w:rPr>
          <w:rFonts w:ascii="Times New Roman" w:eastAsia="仿宋_GB2312" w:hAnsi="Times New Roman" w:cs="Times New Roman"/>
          <w:sz w:val="32"/>
          <w:szCs w:val="32"/>
        </w:rPr>
        <w:t>800P</w:t>
      </w:r>
      <w:r w:rsidRPr="00F31D33">
        <w:rPr>
          <w:rFonts w:ascii="Times New Roman" w:eastAsia="仿宋_GB2312" w:hAnsi="Times New Roman" w:cs="Times New Roman"/>
          <w:sz w:val="32"/>
          <w:szCs w:val="32"/>
        </w:rPr>
        <w:t>向</w:t>
      </w:r>
      <w:r w:rsidRPr="00F31D33">
        <w:rPr>
          <w:rFonts w:ascii="Times New Roman" w:eastAsia="仿宋_GB2312" w:hAnsi="Times New Roman" w:cs="Times New Roman"/>
          <w:sz w:val="32"/>
          <w:szCs w:val="32"/>
        </w:rPr>
        <w:t>1600P</w:t>
      </w:r>
      <w:r w:rsidRPr="00F31D33">
        <w:rPr>
          <w:rFonts w:ascii="Times New Roman" w:eastAsia="仿宋_GB2312" w:hAnsi="Times New Roman" w:cs="Times New Roman"/>
          <w:sz w:val="32"/>
          <w:szCs w:val="32"/>
        </w:rPr>
        <w:t>迈进，积极争取融入中国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东盟国家人工智能应用合作中心建设布局。发挥贺州电力价格相对优势，推广液冷、模块化等节能技术应用，严格控制数据中心</w:t>
      </w:r>
      <w:r w:rsidRPr="00F31D33">
        <w:rPr>
          <w:rFonts w:ascii="Times New Roman" w:eastAsia="仿宋_GB2312" w:hAnsi="Times New Roman" w:cs="Times New Roman"/>
          <w:sz w:val="32"/>
          <w:szCs w:val="32"/>
        </w:rPr>
        <w:t>PUE</w:t>
      </w:r>
      <w:r w:rsidRPr="00F31D33">
        <w:rPr>
          <w:rFonts w:ascii="Times New Roman" w:eastAsia="仿宋_GB2312" w:hAnsi="Times New Roman" w:cs="Times New Roman"/>
          <w:sz w:val="32"/>
          <w:szCs w:val="32"/>
        </w:rPr>
        <w:t>值在</w:t>
      </w:r>
      <w:r w:rsidRPr="00F31D33">
        <w:rPr>
          <w:rFonts w:ascii="Times New Roman" w:eastAsia="仿宋_GB2312" w:hAnsi="Times New Roman" w:cs="Times New Roman"/>
          <w:sz w:val="32"/>
          <w:szCs w:val="32"/>
        </w:rPr>
        <w:t>1.3</w:t>
      </w:r>
      <w:r w:rsidRPr="00F31D33">
        <w:rPr>
          <w:rFonts w:ascii="Times New Roman" w:eastAsia="仿宋_GB2312" w:hAnsi="Times New Roman" w:cs="Times New Roman"/>
          <w:sz w:val="32"/>
          <w:szCs w:val="32"/>
        </w:rPr>
        <w:t>以下。</w:t>
      </w:r>
      <w:r w:rsidRPr="00F31D33">
        <w:rPr>
          <w:rFonts w:ascii="Times New Roman" w:eastAsia="仿宋_GB2312" w:hAnsi="Times New Roman" w:cs="Times New Roman"/>
          <w:color w:val="000000" w:themeColor="text1"/>
          <w:sz w:val="32"/>
          <w:szCs w:val="32"/>
        </w:rPr>
        <w:t>探索</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源网荷储</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一体化运营模式，提升绿色电力使用比例，建设绿色数据中心。</w:t>
      </w:r>
      <w:r w:rsidRPr="00F31D33">
        <w:rPr>
          <w:rFonts w:ascii="Times New Roman" w:eastAsia="仿宋_GB2312" w:hAnsi="Times New Roman" w:cs="Times New Roman"/>
          <w:sz w:val="32"/>
          <w:szCs w:val="32"/>
        </w:rPr>
        <w:t>加强与新华三集团、中国移动、中国电信等行业领军企业的深度合作，引进国产化服务器、存储及网络设备，构建自主可控的</w:t>
      </w:r>
      <w:proofErr w:type="gramStart"/>
      <w:r w:rsidRPr="00F31D33">
        <w:rPr>
          <w:rFonts w:ascii="Times New Roman" w:eastAsia="仿宋_GB2312" w:hAnsi="Times New Roman" w:cs="Times New Roman"/>
          <w:sz w:val="32"/>
          <w:szCs w:val="32"/>
        </w:rPr>
        <w:t>信创算力</w:t>
      </w:r>
      <w:proofErr w:type="gramEnd"/>
      <w:r w:rsidRPr="00F31D33">
        <w:rPr>
          <w:rFonts w:ascii="Times New Roman" w:eastAsia="仿宋_GB2312" w:hAnsi="Times New Roman" w:cs="Times New Roman"/>
          <w:sz w:val="32"/>
          <w:szCs w:val="32"/>
        </w:rPr>
        <w:t>体系，</w:t>
      </w:r>
      <w:r w:rsidRPr="00F31D33">
        <w:rPr>
          <w:rFonts w:ascii="Times New Roman" w:eastAsia="仿宋_GB2312" w:hAnsi="Times New Roman" w:cs="Times New Roman"/>
          <w:sz w:val="32"/>
          <w:szCs w:val="32"/>
        </w:rPr>
        <w:lastRenderedPageBreak/>
        <w:t>为大模型训练、科学计算、影视渲染等提供坚实支撑。</w:t>
      </w:r>
    </w:p>
    <w:p w14:paraId="29A1D13E"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融入跨区域人工智能网络。</w:t>
      </w:r>
      <w:r w:rsidRPr="00F31D33">
        <w:rPr>
          <w:rFonts w:ascii="Times New Roman" w:eastAsia="仿宋_GB2312" w:hAnsi="Times New Roman" w:cs="Times New Roman"/>
          <w:sz w:val="32"/>
          <w:szCs w:val="32"/>
        </w:rPr>
        <w:t>积极融入广西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北上广研发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广西集成</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东盟应用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人工智能发展路径。</w:t>
      </w:r>
      <w:proofErr w:type="gramStart"/>
      <w:r w:rsidRPr="00F31D33">
        <w:rPr>
          <w:rFonts w:ascii="Times New Roman" w:eastAsia="仿宋_GB2312" w:hAnsi="Times New Roman" w:cs="Times New Roman"/>
          <w:sz w:val="32"/>
          <w:szCs w:val="32"/>
        </w:rPr>
        <w:t>建设智算中心</w:t>
      </w:r>
      <w:proofErr w:type="gramEnd"/>
      <w:r w:rsidRPr="00F31D33">
        <w:rPr>
          <w:rFonts w:ascii="Times New Roman" w:eastAsia="仿宋_GB2312" w:hAnsi="Times New Roman" w:cs="Times New Roman"/>
          <w:sz w:val="32"/>
          <w:szCs w:val="32"/>
        </w:rPr>
        <w:t>、智能制造和智能应用中心、智慧体验中心，培育打造一批人工智能产品，实施开放一批人工智能标杆应用场景，引入发展一批人工智能赋能服务商。深度融入全国一体化</w:t>
      </w:r>
      <w:proofErr w:type="gramStart"/>
      <w:r w:rsidRPr="00F31D33">
        <w:rPr>
          <w:rFonts w:ascii="Times New Roman" w:eastAsia="仿宋_GB2312" w:hAnsi="Times New Roman" w:cs="Times New Roman"/>
          <w:sz w:val="32"/>
          <w:szCs w:val="32"/>
        </w:rPr>
        <w:t>算力网</w:t>
      </w:r>
      <w:proofErr w:type="gramEnd"/>
      <w:r w:rsidRPr="00F31D33">
        <w:rPr>
          <w:rFonts w:ascii="Times New Roman" w:eastAsia="仿宋_GB2312" w:hAnsi="Times New Roman" w:cs="Times New Roman"/>
          <w:sz w:val="32"/>
          <w:szCs w:val="32"/>
        </w:rPr>
        <w:t>体系，坚持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以算引企、以算聚业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，探索</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湾区研发、贺州训练</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的产业协同模式，主动承接粤港澳大湾区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东数西算</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业务外溢需求。强化算力、算法、数据的高效协同供给，逐步打造面向大湾区及东盟的区域性</w:t>
      </w:r>
      <w:proofErr w:type="gramStart"/>
      <w:r w:rsidRPr="00F31D33">
        <w:rPr>
          <w:rFonts w:ascii="Times New Roman" w:eastAsia="仿宋_GB2312" w:hAnsi="Times New Roman" w:cs="Times New Roman"/>
          <w:sz w:val="32"/>
          <w:szCs w:val="32"/>
        </w:rPr>
        <w:t>智能算力枢纽</w:t>
      </w:r>
      <w:proofErr w:type="gramEnd"/>
      <w:r w:rsidRPr="00F31D33">
        <w:rPr>
          <w:rFonts w:ascii="Times New Roman" w:eastAsia="仿宋_GB2312" w:hAnsi="Times New Roman" w:cs="Times New Roman"/>
          <w:sz w:val="32"/>
          <w:szCs w:val="32"/>
        </w:rPr>
        <w:t>节点。聚焦人工智能基础环节，重点承接大湾区非实时性数据清洗、数据脱敏、数据标注及</w:t>
      </w:r>
      <w:proofErr w:type="gramStart"/>
      <w:r w:rsidRPr="00F31D33">
        <w:rPr>
          <w:rFonts w:ascii="Times New Roman" w:eastAsia="仿宋_GB2312" w:hAnsi="Times New Roman" w:cs="Times New Roman"/>
          <w:sz w:val="32"/>
          <w:szCs w:val="32"/>
        </w:rPr>
        <w:t>冷数据</w:t>
      </w:r>
      <w:proofErr w:type="gramEnd"/>
      <w:r w:rsidRPr="00F31D33">
        <w:rPr>
          <w:rFonts w:ascii="Times New Roman" w:eastAsia="仿宋_GB2312" w:hAnsi="Times New Roman" w:cs="Times New Roman"/>
          <w:sz w:val="32"/>
          <w:szCs w:val="32"/>
        </w:rPr>
        <w:t>存储等预处理外包业务。</w:t>
      </w:r>
    </w:p>
    <w:p w14:paraId="3FE4F304"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打造</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人工智能</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千行百业</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示范场景。</w:t>
      </w:r>
      <w:r w:rsidRPr="00F31D33">
        <w:rPr>
          <w:rFonts w:ascii="Times New Roman" w:eastAsia="仿宋_GB2312" w:hAnsi="Times New Roman" w:cs="Times New Roman"/>
          <w:sz w:val="32"/>
          <w:szCs w:val="32"/>
        </w:rPr>
        <w:t>加强人工智能同科学技术、产业升级、消费提质、文化建设、民生保障、社会治理相结合，全方位赋能千行百业，加快发展智能经济。重点培育工业互联网平台、智慧农业系统、智能政务服务平台等创新应用，利用大数据、人工智能技术提升城市公共服务水平和社会治理效能，建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城市大脑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。围绕碳酸钙、冶金、电力、纺织等支柱产业，实施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上云用数赋智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行动，打造制造业数字化转型标杆。推广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人工智能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工业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典型应用场景，在碳酸钙行业，持续拓展</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智能选矿模型的应用，在全市</w:t>
      </w:r>
      <w:proofErr w:type="gramStart"/>
      <w:r w:rsidRPr="00F31D33">
        <w:rPr>
          <w:rFonts w:ascii="Times New Roman" w:eastAsia="仿宋_GB2312" w:hAnsi="Times New Roman" w:cs="Times New Roman"/>
          <w:sz w:val="32"/>
          <w:szCs w:val="32"/>
        </w:rPr>
        <w:t>重点矿企和</w:t>
      </w:r>
      <w:proofErr w:type="gramEnd"/>
      <w:r w:rsidRPr="00F31D33">
        <w:rPr>
          <w:rFonts w:ascii="Times New Roman" w:eastAsia="仿宋_GB2312" w:hAnsi="Times New Roman" w:cs="Times New Roman"/>
          <w:sz w:val="32"/>
          <w:szCs w:val="32"/>
        </w:rPr>
        <w:t>选矿环节进行推广，在黄金珠宝行业，探索人工智能辅助设计。</w:t>
      </w:r>
    </w:p>
    <w:p w14:paraId="4D4BC2D5"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壮大数字经济与信息技术服务业。</w:t>
      </w:r>
      <w:r w:rsidRPr="00F31D33">
        <w:rPr>
          <w:rFonts w:ascii="Times New Roman" w:eastAsia="仿宋_GB2312" w:hAnsi="Times New Roman" w:cs="Times New Roman"/>
          <w:sz w:val="32"/>
          <w:szCs w:val="32"/>
        </w:rPr>
        <w:t>完善数字基础设施，基本建成高速泛在、</w:t>
      </w:r>
      <w:proofErr w:type="gramStart"/>
      <w:r w:rsidRPr="00F31D33">
        <w:rPr>
          <w:rFonts w:ascii="Times New Roman" w:eastAsia="仿宋_GB2312" w:hAnsi="Times New Roman" w:cs="Times New Roman"/>
          <w:sz w:val="32"/>
          <w:szCs w:val="32"/>
        </w:rPr>
        <w:t>云网融合</w:t>
      </w:r>
      <w:proofErr w:type="gramEnd"/>
      <w:r w:rsidRPr="00F31D33">
        <w:rPr>
          <w:rFonts w:ascii="Times New Roman" w:eastAsia="仿宋_GB2312" w:hAnsi="Times New Roman" w:cs="Times New Roman"/>
          <w:sz w:val="32"/>
          <w:szCs w:val="32"/>
        </w:rPr>
        <w:t>、绿色低碳、安全可控的数字基础设施。</w:t>
      </w:r>
      <w:r w:rsidRPr="00F31D33">
        <w:rPr>
          <w:rFonts w:ascii="Times New Roman" w:eastAsia="仿宋_GB2312" w:hAnsi="Times New Roman" w:cs="Times New Roman"/>
          <w:sz w:val="32"/>
          <w:szCs w:val="32"/>
        </w:rPr>
        <w:lastRenderedPageBreak/>
        <w:t>6G</w:t>
      </w:r>
      <w:r w:rsidRPr="00F31D33">
        <w:rPr>
          <w:rFonts w:ascii="Times New Roman" w:eastAsia="仿宋_GB2312" w:hAnsi="Times New Roman" w:cs="Times New Roman"/>
          <w:sz w:val="32"/>
          <w:szCs w:val="32"/>
        </w:rPr>
        <w:t>网络实现商用，</w:t>
      </w:r>
      <w:r w:rsidRPr="00F31D33">
        <w:rPr>
          <w:rFonts w:ascii="Times New Roman" w:eastAsia="仿宋_GB2312" w:hAnsi="Times New Roman" w:cs="Times New Roman"/>
          <w:sz w:val="32"/>
          <w:szCs w:val="32"/>
        </w:rPr>
        <w:t>5G-A</w:t>
      </w:r>
      <w:r w:rsidRPr="00F31D33">
        <w:rPr>
          <w:rFonts w:ascii="Times New Roman" w:eastAsia="仿宋_GB2312" w:hAnsi="Times New Roman" w:cs="Times New Roman"/>
          <w:sz w:val="32"/>
          <w:szCs w:val="32"/>
        </w:rPr>
        <w:t>实现重点行业深度应用。协力打造面向东盟的数据要素集散地，贯彻落实公共数据授权运营管理办法、数据确权、市场交易、权益分配、利益保护等数据基础制度，依托广西一体化智能化公共数据平台加快推进公共数据共享与开放。推进碳酸钙、绿色食品、电子信息等重点行业中小企业数字化转型。</w:t>
      </w:r>
    </w:p>
    <w:p w14:paraId="6E7E522C" w14:textId="77777777" w:rsidR="005D79B3" w:rsidRPr="00F31D33" w:rsidRDefault="005D79B3" w:rsidP="005D79B3">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3" w:name="_Toc226637401"/>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发展</w:t>
      </w:r>
      <w:proofErr w:type="gramStart"/>
      <w:r w:rsidRPr="00F31D33">
        <w:rPr>
          <w:rFonts w:ascii="Times New Roman" w:eastAsia="楷体_GB2312" w:hAnsi="Times New Roman" w:cs="Times New Roman"/>
          <w:b/>
          <w:bCs/>
          <w:sz w:val="32"/>
          <w:szCs w:val="32"/>
        </w:rPr>
        <w:t>低空经济</w:t>
      </w:r>
      <w:proofErr w:type="gramEnd"/>
      <w:r w:rsidRPr="00F31D33">
        <w:rPr>
          <w:rFonts w:ascii="Times New Roman" w:eastAsia="楷体_GB2312" w:hAnsi="Times New Roman" w:cs="Times New Roman"/>
          <w:b/>
          <w:bCs/>
          <w:sz w:val="32"/>
          <w:szCs w:val="32"/>
        </w:rPr>
        <w:t>服务</w:t>
      </w:r>
      <w:bookmarkEnd w:id="33"/>
    </w:p>
    <w:p w14:paraId="7F23584B" w14:textId="77777777" w:rsidR="005D79B3" w:rsidRPr="00F31D33" w:rsidRDefault="005D79B3" w:rsidP="005D79B3">
      <w:pPr>
        <w:spacing w:after="0" w:line="540" w:lineRule="exact"/>
        <w:ind w:firstLineChars="200" w:firstLine="640"/>
        <w:rPr>
          <w:rFonts w:ascii="Times New Roman" w:eastAsia="仿宋_GB2312" w:hAnsi="Times New Roman" w:cs="Times New Roman"/>
          <w:color w:val="000000" w:themeColor="text1"/>
          <w:sz w:val="32"/>
          <w:szCs w:val="32"/>
        </w:rPr>
      </w:pPr>
      <w:r w:rsidRPr="00F31D33">
        <w:rPr>
          <w:rFonts w:ascii="Times New Roman" w:eastAsia="仿宋_GB2312" w:hAnsi="Times New Roman" w:cs="Times New Roman"/>
          <w:color w:val="000000" w:themeColor="text1"/>
          <w:sz w:val="32"/>
          <w:szCs w:val="32"/>
        </w:rPr>
        <w:t>发挥国家级民用无人驾驶航空试验区的先发优势，抢占</w:t>
      </w:r>
      <w:proofErr w:type="gramStart"/>
      <w:r w:rsidRPr="00F31D33">
        <w:rPr>
          <w:rFonts w:ascii="Times New Roman" w:eastAsia="仿宋_GB2312" w:hAnsi="Times New Roman" w:cs="Times New Roman"/>
          <w:color w:val="000000" w:themeColor="text1"/>
          <w:sz w:val="32"/>
          <w:szCs w:val="32"/>
        </w:rPr>
        <w:t>低空经济</w:t>
      </w:r>
      <w:proofErr w:type="gramEnd"/>
      <w:r w:rsidRPr="00F31D33">
        <w:rPr>
          <w:rFonts w:ascii="Times New Roman" w:eastAsia="仿宋_GB2312" w:hAnsi="Times New Roman" w:cs="Times New Roman"/>
          <w:color w:val="000000" w:themeColor="text1"/>
          <w:sz w:val="32"/>
          <w:szCs w:val="32"/>
        </w:rPr>
        <w:t>赛道，构建</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制造</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应用</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服务</w:t>
      </w:r>
      <w:r w:rsidRPr="00F31D33">
        <w:rPr>
          <w:rFonts w:ascii="Times New Roman" w:eastAsia="仿宋_GB2312" w:hAnsi="Times New Roman" w:cs="Times New Roman"/>
          <w:color w:val="000000" w:themeColor="text1"/>
          <w:sz w:val="32"/>
          <w:szCs w:val="32"/>
        </w:rPr>
        <w:t>”</w:t>
      </w:r>
      <w:r w:rsidRPr="00F31D33">
        <w:rPr>
          <w:rFonts w:ascii="Times New Roman" w:eastAsia="仿宋_GB2312" w:hAnsi="Times New Roman" w:cs="Times New Roman"/>
          <w:color w:val="000000" w:themeColor="text1"/>
          <w:sz w:val="32"/>
          <w:szCs w:val="32"/>
        </w:rPr>
        <w:t>的全产业链体系，打造集技术验证、场景应用、规则输出与综合服务于一体的全国</w:t>
      </w:r>
      <w:proofErr w:type="gramStart"/>
      <w:r w:rsidRPr="00F31D33">
        <w:rPr>
          <w:rFonts w:ascii="Times New Roman" w:eastAsia="仿宋_GB2312" w:hAnsi="Times New Roman" w:cs="Times New Roman"/>
          <w:color w:val="000000" w:themeColor="text1"/>
          <w:sz w:val="32"/>
          <w:szCs w:val="32"/>
        </w:rPr>
        <w:t>低空经济</w:t>
      </w:r>
      <w:proofErr w:type="gramEnd"/>
      <w:r w:rsidRPr="00F31D33">
        <w:rPr>
          <w:rFonts w:ascii="Times New Roman" w:eastAsia="仿宋_GB2312" w:hAnsi="Times New Roman" w:cs="Times New Roman"/>
          <w:color w:val="000000" w:themeColor="text1"/>
          <w:sz w:val="32"/>
          <w:szCs w:val="32"/>
        </w:rPr>
        <w:t>融合发展样板。</w:t>
      </w:r>
    </w:p>
    <w:p w14:paraId="09FF2E42"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完善</w:t>
      </w:r>
      <w:proofErr w:type="gramStart"/>
      <w:r w:rsidRPr="00F31D33">
        <w:rPr>
          <w:rFonts w:ascii="Times New Roman" w:eastAsia="仿宋_GB2312" w:hAnsi="Times New Roman" w:cs="Times New Roman"/>
          <w:b/>
          <w:bCs/>
          <w:sz w:val="32"/>
          <w:szCs w:val="32"/>
        </w:rPr>
        <w:t>低空经济</w:t>
      </w:r>
      <w:proofErr w:type="gramEnd"/>
      <w:r w:rsidRPr="00F31D33">
        <w:rPr>
          <w:rFonts w:ascii="Times New Roman" w:eastAsia="仿宋_GB2312" w:hAnsi="Times New Roman" w:cs="Times New Roman"/>
          <w:b/>
          <w:bCs/>
          <w:sz w:val="32"/>
          <w:szCs w:val="32"/>
        </w:rPr>
        <w:t>产业链条。</w:t>
      </w:r>
      <w:r w:rsidRPr="00F31D33">
        <w:rPr>
          <w:rFonts w:ascii="Times New Roman" w:eastAsia="仿宋_GB2312" w:hAnsi="Times New Roman" w:cs="Times New Roman"/>
          <w:sz w:val="32"/>
          <w:szCs w:val="32"/>
        </w:rPr>
        <w:t>推动</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服务向</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产业化、商业化</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转变。建设低空服务保障体系，加快建设低空飞行服务站、无人机起降场、</w:t>
      </w:r>
      <w:proofErr w:type="gramStart"/>
      <w:r w:rsidRPr="00F31D33">
        <w:rPr>
          <w:rFonts w:ascii="Times New Roman" w:eastAsia="仿宋_GB2312" w:hAnsi="Times New Roman" w:cs="Times New Roman"/>
          <w:sz w:val="32"/>
          <w:szCs w:val="32"/>
        </w:rPr>
        <w:t>充换电</w:t>
      </w:r>
      <w:proofErr w:type="gramEnd"/>
      <w:r w:rsidRPr="00F31D33">
        <w:rPr>
          <w:rFonts w:ascii="Times New Roman" w:eastAsia="仿宋_GB2312" w:hAnsi="Times New Roman" w:cs="Times New Roman"/>
          <w:sz w:val="32"/>
          <w:szCs w:val="32"/>
        </w:rPr>
        <w:t>设施等基础设施。搭建低空飞行综合管理平台，提供空域管理、航线规划、飞行计划申报、气象信息、应急救援等</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一站式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服务，确保低空飞行活动安全、有序、高效。</w:t>
      </w:r>
    </w:p>
    <w:p w14:paraId="1D9E5AF1" w14:textId="12516D24"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拓展</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低空</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特色应用场景。</w:t>
      </w:r>
      <w:r w:rsidRPr="00F31D33">
        <w:rPr>
          <w:rFonts w:ascii="Times New Roman" w:eastAsia="仿宋_GB2312" w:hAnsi="Times New Roman" w:cs="Times New Roman"/>
          <w:sz w:val="32"/>
          <w:szCs w:val="32"/>
        </w:rPr>
        <w:t>在物流、文旅、治理等领域先行先试，打造</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应用</w:t>
      </w:r>
      <w:r w:rsidR="00F31D33" w:rsidRPr="00F31D33">
        <w:rPr>
          <w:rFonts w:ascii="Times New Roman" w:eastAsia="仿宋_GB2312" w:hAnsi="Times New Roman" w:cs="Times New Roman"/>
          <w:sz w:val="32"/>
          <w:szCs w:val="32"/>
        </w:rPr>
        <w:t>试点</w:t>
      </w:r>
      <w:r w:rsidRPr="00F31D33">
        <w:rPr>
          <w:rFonts w:ascii="Times New Roman" w:eastAsia="仿宋_GB2312" w:hAnsi="Times New Roman" w:cs="Times New Roman"/>
          <w:sz w:val="32"/>
          <w:szCs w:val="32"/>
        </w:rPr>
        <w:t>城市。发展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低空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智慧物流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服务，大力发展无人机物流，在医疗急救药品配送、乡镇快递投递、特色农产品出村进城等领域开展常态化试点，构建无人机物流配送网络。发展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低空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文旅</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服务，在姑婆山、黄姚古镇、南乡温泉等核心景区，开设低空观光旅游航线，开展无人机编队表演、空中摄影等体验项目，打造</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空中看贺州</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文旅新</w:t>
      </w:r>
      <w:proofErr w:type="gramEnd"/>
      <w:r w:rsidRPr="00F31D33">
        <w:rPr>
          <w:rFonts w:ascii="Times New Roman" w:eastAsia="仿宋_GB2312" w:hAnsi="Times New Roman" w:cs="Times New Roman"/>
          <w:sz w:val="32"/>
          <w:szCs w:val="32"/>
        </w:rPr>
        <w:t>名片。发展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低空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lastRenderedPageBreak/>
        <w:t>城市治理</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服务，深入拓展行业应用，利用无人机开展森林防火巡查、治安巡逻、交通疏导、环境监测、农林植保等服务，提升城市精细化管理水平。</w:t>
      </w:r>
    </w:p>
    <w:p w14:paraId="5F139588" w14:textId="77777777" w:rsidR="005D79B3" w:rsidRPr="00F31D33" w:rsidRDefault="005D79B3" w:rsidP="005D79B3">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4" w:name="_Toc226637402"/>
      <w:r w:rsidRPr="00F31D33">
        <w:rPr>
          <w:rFonts w:ascii="Times New Roman" w:eastAsia="楷体_GB2312" w:hAnsi="Times New Roman" w:cs="Times New Roman"/>
          <w:b/>
          <w:bCs/>
          <w:sz w:val="32"/>
          <w:szCs w:val="32"/>
        </w:rPr>
        <w:t>第三节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培育绿色低碳与节能环保服务</w:t>
      </w:r>
      <w:bookmarkEnd w:id="34"/>
    </w:p>
    <w:p w14:paraId="0D5C7546" w14:textId="77777777" w:rsidR="005D79B3" w:rsidRPr="00F31D33" w:rsidRDefault="005D79B3" w:rsidP="005D79B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围绕</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双碳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战略，聚焦钢铁、纺织等高能耗产业绿色转型需求，大力发展节能环保服务，构建绿色制造服务体系。</w:t>
      </w:r>
    </w:p>
    <w:p w14:paraId="2F0BC35D" w14:textId="7777777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服务纺织服装产业与重工业绿色转型。</w:t>
      </w:r>
      <w:r w:rsidRPr="00F31D33">
        <w:rPr>
          <w:rFonts w:ascii="Times New Roman" w:eastAsia="仿宋_GB2312" w:hAnsi="Times New Roman" w:cs="Times New Roman"/>
          <w:sz w:val="32"/>
          <w:szCs w:val="32"/>
        </w:rPr>
        <w:t>深化资源综合与梯级利用，构建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以能促产、多产融合</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循环经济服务体系。加快推进贺州仁信热电联产绿色科技园等重大能源配套项目建设，围绕纺织印染、林浆纸等用热用能产业，提供集中供气保供、能源梯级利用与水资源循环处理综合服务。依托贺州经济技术开发区，鼓励钢铁冶金、碳酸钙等传统重工业转型升级，大力发展废钢回收、拆解、加工配送服务，开展绿色矿山建设、矿山生态修复，鼓励发展培育发展固废综合利用技术咨询与运营服务，构建绿色循环产业</w:t>
      </w:r>
      <w:proofErr w:type="gramStart"/>
      <w:r w:rsidRPr="00F31D33">
        <w:rPr>
          <w:rFonts w:ascii="Times New Roman" w:eastAsia="仿宋_GB2312" w:hAnsi="Times New Roman" w:cs="Times New Roman"/>
          <w:sz w:val="32"/>
          <w:szCs w:val="32"/>
        </w:rPr>
        <w:t>链服务</w:t>
      </w:r>
      <w:proofErr w:type="gramEnd"/>
      <w:r w:rsidRPr="00F31D33">
        <w:rPr>
          <w:rFonts w:ascii="Times New Roman" w:eastAsia="仿宋_GB2312" w:hAnsi="Times New Roman" w:cs="Times New Roman"/>
          <w:sz w:val="32"/>
          <w:szCs w:val="32"/>
        </w:rPr>
        <w:t>体系。</w:t>
      </w:r>
    </w:p>
    <w:p w14:paraId="7152A4D1" w14:textId="0F41EEB7" w:rsidR="005D79B3" w:rsidRPr="00F31D33" w:rsidRDefault="005D79B3" w:rsidP="005D79B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支持创建</w:t>
      </w:r>
      <w:proofErr w:type="gramStart"/>
      <w:r w:rsidRPr="00F31D33">
        <w:rPr>
          <w:rFonts w:ascii="Times New Roman" w:eastAsia="仿宋_GB2312" w:hAnsi="Times New Roman" w:cs="Times New Roman"/>
          <w:b/>
          <w:bCs/>
          <w:sz w:val="32"/>
          <w:szCs w:val="32"/>
        </w:rPr>
        <w:t>零碳</w:t>
      </w:r>
      <w:r w:rsidRPr="00F31D33">
        <w:rPr>
          <w:rFonts w:ascii="Times New Roman" w:eastAsia="仿宋_GB2312" w:hAnsi="Times New Roman" w:cs="Times New Roman"/>
          <w:b/>
          <w:bCs/>
          <w:sz w:val="32"/>
          <w:szCs w:val="32"/>
        </w:rPr>
        <w:t>/</w:t>
      </w:r>
      <w:proofErr w:type="gramEnd"/>
      <w:r w:rsidRPr="00F31D33">
        <w:rPr>
          <w:rFonts w:ascii="Times New Roman" w:eastAsia="仿宋_GB2312" w:hAnsi="Times New Roman" w:cs="Times New Roman"/>
          <w:b/>
          <w:bCs/>
          <w:sz w:val="32"/>
          <w:szCs w:val="32"/>
        </w:rPr>
        <w:t>低碳园区。</w:t>
      </w:r>
      <w:r w:rsidRPr="00F31D33">
        <w:rPr>
          <w:rFonts w:ascii="Times New Roman" w:eastAsia="仿宋_GB2312" w:hAnsi="Times New Roman" w:cs="Times New Roman"/>
          <w:sz w:val="32"/>
          <w:szCs w:val="32"/>
        </w:rPr>
        <w:t>依托</w:t>
      </w:r>
      <w:r w:rsidR="00F31D33" w:rsidRPr="00F31D33">
        <w:rPr>
          <w:rFonts w:ascii="Times New Roman" w:eastAsia="仿宋_GB2312" w:hAnsi="Times New Roman" w:cs="Times New Roman"/>
          <w:sz w:val="32"/>
          <w:szCs w:val="32"/>
        </w:rPr>
        <w:t>贺州经济技术开发区，</w:t>
      </w:r>
      <w:r w:rsidRPr="00F31D33">
        <w:rPr>
          <w:rFonts w:ascii="Times New Roman" w:eastAsia="仿宋_GB2312" w:hAnsi="Times New Roman" w:cs="Times New Roman"/>
          <w:sz w:val="32"/>
          <w:szCs w:val="32"/>
        </w:rPr>
        <w:t>高标准规划</w:t>
      </w:r>
      <w:proofErr w:type="gramStart"/>
      <w:r w:rsidRPr="00F31D33">
        <w:rPr>
          <w:rFonts w:ascii="Times New Roman" w:eastAsia="仿宋_GB2312" w:hAnsi="Times New Roman" w:cs="Times New Roman"/>
          <w:sz w:val="32"/>
          <w:szCs w:val="32"/>
        </w:rPr>
        <w:t>建设零碳示范</w:t>
      </w:r>
      <w:proofErr w:type="gramEnd"/>
      <w:r w:rsidRPr="00F31D33">
        <w:rPr>
          <w:rFonts w:ascii="Times New Roman" w:eastAsia="仿宋_GB2312" w:hAnsi="Times New Roman" w:cs="Times New Roman"/>
          <w:sz w:val="32"/>
          <w:szCs w:val="32"/>
        </w:rPr>
        <w:t>产业园。鼓励企业开展超低排放改造与用能设备更新，对符合国家绿色工厂及绿色制造标准的企业给予专项</w:t>
      </w:r>
      <w:proofErr w:type="gramStart"/>
      <w:r w:rsidRPr="00F31D33">
        <w:rPr>
          <w:rFonts w:ascii="Times New Roman" w:eastAsia="仿宋_GB2312" w:hAnsi="Times New Roman" w:cs="Times New Roman"/>
          <w:sz w:val="32"/>
          <w:szCs w:val="32"/>
        </w:rPr>
        <w:t>政策奖补</w:t>
      </w:r>
      <w:proofErr w:type="gramEnd"/>
      <w:r w:rsidRPr="00F31D33">
        <w:rPr>
          <w:rFonts w:ascii="Times New Roman" w:eastAsia="仿宋_GB2312" w:hAnsi="Times New Roman" w:cs="Times New Roman"/>
          <w:sz w:val="32"/>
          <w:szCs w:val="32"/>
        </w:rPr>
        <w:t>。引入第三方节能环保服务机构，推行合同能源管理、环境污染等第三</w:t>
      </w:r>
      <w:proofErr w:type="gramStart"/>
      <w:r w:rsidRPr="00F31D33">
        <w:rPr>
          <w:rFonts w:ascii="Times New Roman" w:eastAsia="仿宋_GB2312" w:hAnsi="Times New Roman" w:cs="Times New Roman"/>
          <w:sz w:val="32"/>
          <w:szCs w:val="32"/>
        </w:rPr>
        <w:t>方治理</w:t>
      </w:r>
      <w:proofErr w:type="gramEnd"/>
      <w:r w:rsidRPr="00F31D33">
        <w:rPr>
          <w:rFonts w:ascii="Times New Roman" w:eastAsia="仿宋_GB2312" w:hAnsi="Times New Roman" w:cs="Times New Roman"/>
          <w:sz w:val="32"/>
          <w:szCs w:val="32"/>
        </w:rPr>
        <w:t>模式，重点开展工业污水集中处理、中水回用等环保服务。支持重点园区开展碳排放监测管理平台建设，提供数字化</w:t>
      </w:r>
      <w:proofErr w:type="gramStart"/>
      <w:r w:rsidRPr="00F31D33">
        <w:rPr>
          <w:rFonts w:ascii="Times New Roman" w:eastAsia="仿宋_GB2312" w:hAnsi="Times New Roman" w:cs="Times New Roman"/>
          <w:sz w:val="32"/>
          <w:szCs w:val="32"/>
        </w:rPr>
        <w:t>碳管理</w:t>
      </w:r>
      <w:proofErr w:type="gramEnd"/>
      <w:r w:rsidRPr="00F31D33">
        <w:rPr>
          <w:rFonts w:ascii="Times New Roman" w:eastAsia="仿宋_GB2312" w:hAnsi="Times New Roman" w:cs="Times New Roman"/>
          <w:sz w:val="32"/>
          <w:szCs w:val="32"/>
        </w:rPr>
        <w:t>服务，积极培育和引进绿色低碳服务机构，为园区和企业提供碳足迹核算、</w:t>
      </w:r>
      <w:proofErr w:type="gramStart"/>
      <w:r w:rsidRPr="00F31D33">
        <w:rPr>
          <w:rFonts w:ascii="Times New Roman" w:eastAsia="仿宋_GB2312" w:hAnsi="Times New Roman" w:cs="Times New Roman"/>
          <w:sz w:val="32"/>
          <w:szCs w:val="32"/>
        </w:rPr>
        <w:t>碳资产</w:t>
      </w:r>
      <w:proofErr w:type="gramEnd"/>
      <w:r w:rsidRPr="00F31D33">
        <w:rPr>
          <w:rFonts w:ascii="Times New Roman" w:eastAsia="仿宋_GB2312" w:hAnsi="Times New Roman" w:cs="Times New Roman"/>
          <w:sz w:val="32"/>
          <w:szCs w:val="32"/>
        </w:rPr>
        <w:t>管理、节能诊断、清洁生产审</w:t>
      </w:r>
      <w:r w:rsidRPr="00F31D33">
        <w:rPr>
          <w:rFonts w:ascii="Times New Roman" w:eastAsia="仿宋_GB2312" w:hAnsi="Times New Roman" w:cs="Times New Roman"/>
          <w:sz w:val="32"/>
          <w:szCs w:val="32"/>
        </w:rPr>
        <w:lastRenderedPageBreak/>
        <w:t>核、绿色认证等专业服务，打造</w:t>
      </w:r>
      <w:r w:rsidRPr="00F31D33">
        <w:rPr>
          <w:rFonts w:ascii="Times New Roman" w:eastAsia="仿宋_GB2312" w:hAnsi="Times New Roman" w:cs="Times New Roman"/>
          <w:sz w:val="32"/>
          <w:szCs w:val="32"/>
        </w:rPr>
        <w:t>1</w:t>
      </w:r>
      <w:r w:rsidRPr="00F31D33">
        <w:rPr>
          <w:rFonts w:ascii="Times New Roman" w:eastAsia="仿宋_GB2312" w:hAnsi="Times New Roman" w:cs="Times New Roman"/>
          <w:sz w:val="32"/>
          <w:szCs w:val="32"/>
        </w:rPr>
        <w:t>个低碳园区</w:t>
      </w:r>
      <w:proofErr w:type="gramStart"/>
      <w:r w:rsidRPr="00F31D33">
        <w:rPr>
          <w:rFonts w:ascii="Times New Roman" w:eastAsia="仿宋_GB2312" w:hAnsi="Times New Roman" w:cs="Times New Roman"/>
          <w:sz w:val="32"/>
          <w:szCs w:val="32"/>
        </w:rPr>
        <w:t>或零碳园区</w:t>
      </w:r>
      <w:proofErr w:type="gramEnd"/>
      <w:r w:rsidRPr="00F31D33">
        <w:rPr>
          <w:rFonts w:ascii="Times New Roman" w:eastAsia="仿宋_GB2312" w:hAnsi="Times New Roman" w:cs="Times New Roman"/>
          <w:sz w:val="32"/>
          <w:szCs w:val="32"/>
        </w:rPr>
        <w:t>。</w:t>
      </w:r>
    </w:p>
    <w:tbl>
      <w:tblPr>
        <w:tblStyle w:val="aff6"/>
        <w:tblW w:w="0" w:type="auto"/>
        <w:tblInd w:w="0" w:type="dxa"/>
        <w:tblLook w:val="04A0" w:firstRow="1" w:lastRow="0" w:firstColumn="1" w:lastColumn="0" w:noHBand="0" w:noVBand="1"/>
      </w:tblPr>
      <w:tblGrid>
        <w:gridCol w:w="8834"/>
      </w:tblGrid>
      <w:tr w:rsidR="005D79B3" w:rsidRPr="00F31D33" w14:paraId="4D900069" w14:textId="77777777" w:rsidTr="00E71C44">
        <w:tc>
          <w:tcPr>
            <w:tcW w:w="8834" w:type="dxa"/>
          </w:tcPr>
          <w:p w14:paraId="0A89E48F" w14:textId="77777777" w:rsidR="005D79B3" w:rsidRPr="00F31D33" w:rsidRDefault="005D79B3" w:rsidP="00E71C44">
            <w:pPr>
              <w:spacing w:line="360" w:lineRule="auto"/>
              <w:ind w:firstLineChars="200" w:firstLine="562"/>
              <w:jc w:val="center"/>
              <w:rPr>
                <w:rFonts w:eastAsia="黑体"/>
                <w:b/>
                <w:bCs/>
                <w:sz w:val="28"/>
                <w:szCs w:val="28"/>
              </w:rPr>
            </w:pPr>
            <w:r w:rsidRPr="00F31D33">
              <w:rPr>
                <w:rFonts w:eastAsia="黑体"/>
                <w:b/>
                <w:bCs/>
                <w:sz w:val="28"/>
                <w:szCs w:val="28"/>
              </w:rPr>
              <w:t>专栏</w:t>
            </w:r>
            <w:r w:rsidRPr="00F31D33">
              <w:rPr>
                <w:rFonts w:eastAsia="黑体"/>
                <w:b/>
                <w:bCs/>
                <w:sz w:val="28"/>
                <w:szCs w:val="28"/>
              </w:rPr>
              <w:t xml:space="preserve">3 </w:t>
            </w:r>
            <w:r w:rsidRPr="00F31D33">
              <w:rPr>
                <w:rFonts w:eastAsia="黑体"/>
                <w:b/>
                <w:bCs/>
                <w:sz w:val="28"/>
                <w:szCs w:val="28"/>
              </w:rPr>
              <w:t>新兴服务业项目</w:t>
            </w:r>
          </w:p>
          <w:p w14:paraId="6711F486" w14:textId="77777777" w:rsidR="005D79B3" w:rsidRPr="00F31D33" w:rsidRDefault="005D79B3" w:rsidP="00E71C44">
            <w:pPr>
              <w:spacing w:line="360" w:lineRule="auto"/>
              <w:ind w:firstLineChars="200" w:firstLine="562"/>
              <w:jc w:val="left"/>
              <w:rPr>
                <w:rFonts w:eastAsia="宋体"/>
                <w:sz w:val="28"/>
                <w:szCs w:val="28"/>
              </w:rPr>
            </w:pPr>
            <w:proofErr w:type="gramStart"/>
            <w:r w:rsidRPr="00F31D33">
              <w:rPr>
                <w:rFonts w:eastAsia="宋体"/>
                <w:b/>
                <w:bCs/>
                <w:sz w:val="28"/>
                <w:szCs w:val="28"/>
              </w:rPr>
              <w:t>算力与</w:t>
            </w:r>
            <w:proofErr w:type="gramEnd"/>
            <w:r w:rsidRPr="00F31D33">
              <w:rPr>
                <w:rFonts w:eastAsia="宋体"/>
                <w:b/>
                <w:bCs/>
                <w:sz w:val="28"/>
                <w:szCs w:val="28"/>
              </w:rPr>
              <w:t>数据中心：</w:t>
            </w:r>
          </w:p>
          <w:p w14:paraId="36DEA9D3"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贺州市</w:t>
            </w:r>
            <w:proofErr w:type="gramStart"/>
            <w:r w:rsidRPr="00F31D33">
              <w:rPr>
                <w:rFonts w:eastAsia="宋体"/>
                <w:sz w:val="28"/>
                <w:szCs w:val="28"/>
              </w:rPr>
              <w:t>平桂区</w:t>
            </w:r>
            <w:proofErr w:type="gramEnd"/>
            <w:r w:rsidRPr="00F31D33">
              <w:rPr>
                <w:rFonts w:eastAsia="宋体"/>
                <w:sz w:val="28"/>
                <w:szCs w:val="28"/>
              </w:rPr>
              <w:t>大数据</w:t>
            </w:r>
            <w:proofErr w:type="gramStart"/>
            <w:r w:rsidRPr="00F31D33">
              <w:rPr>
                <w:rFonts w:eastAsia="宋体"/>
                <w:sz w:val="28"/>
                <w:szCs w:val="28"/>
              </w:rPr>
              <w:t>云计算</w:t>
            </w:r>
            <w:proofErr w:type="gramEnd"/>
            <w:r w:rsidRPr="00F31D33">
              <w:rPr>
                <w:rFonts w:eastAsia="宋体"/>
                <w:sz w:val="28"/>
                <w:szCs w:val="28"/>
              </w:rPr>
              <w:t>生态科技产业园（一期</w:t>
            </w:r>
            <w:proofErr w:type="gramStart"/>
            <w:r w:rsidRPr="00F31D33">
              <w:rPr>
                <w:rFonts w:eastAsia="宋体"/>
                <w:sz w:val="28"/>
                <w:szCs w:val="28"/>
              </w:rPr>
              <w:t>大数智算中心</w:t>
            </w:r>
            <w:proofErr w:type="gramEnd"/>
            <w:r w:rsidRPr="00F31D33">
              <w:rPr>
                <w:rFonts w:eastAsia="宋体"/>
                <w:sz w:val="28"/>
                <w:szCs w:val="28"/>
              </w:rPr>
              <w:t>、二期信息软件产业园）</w:t>
            </w:r>
          </w:p>
          <w:p w14:paraId="1725C1C5"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广西数字贺州产业园（数字总部基地）</w:t>
            </w:r>
          </w:p>
          <w:p w14:paraId="1E876C4C"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贺州图灵</w:t>
            </w:r>
            <w:proofErr w:type="gramStart"/>
            <w:r w:rsidRPr="00F31D33">
              <w:rPr>
                <w:rFonts w:eastAsia="宋体"/>
                <w:sz w:val="28"/>
                <w:szCs w:val="28"/>
              </w:rPr>
              <w:t>小镇智算中心</w:t>
            </w:r>
            <w:proofErr w:type="gramEnd"/>
            <w:r w:rsidRPr="00F31D33">
              <w:rPr>
                <w:rFonts w:eastAsia="宋体"/>
                <w:sz w:val="28"/>
                <w:szCs w:val="28"/>
              </w:rPr>
              <w:t>项目（</w:t>
            </w:r>
            <w:r w:rsidRPr="00F31D33">
              <w:rPr>
                <w:rFonts w:eastAsia="宋体"/>
                <w:sz w:val="28"/>
                <w:szCs w:val="28"/>
              </w:rPr>
              <w:t>1600P AI</w:t>
            </w:r>
            <w:proofErr w:type="gramStart"/>
            <w:r w:rsidRPr="00F31D33">
              <w:rPr>
                <w:rFonts w:eastAsia="宋体"/>
                <w:sz w:val="28"/>
                <w:szCs w:val="28"/>
              </w:rPr>
              <w:t>算力资源池</w:t>
            </w:r>
            <w:proofErr w:type="gramEnd"/>
            <w:r w:rsidRPr="00F31D33">
              <w:rPr>
                <w:rFonts w:eastAsia="宋体"/>
                <w:sz w:val="28"/>
                <w:szCs w:val="28"/>
              </w:rPr>
              <w:t>）</w:t>
            </w:r>
          </w:p>
          <w:p w14:paraId="4C526F42"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中国移动（广西贺州）数据中心机房改造建设</w:t>
            </w:r>
          </w:p>
          <w:p w14:paraId="1183140A" w14:textId="77777777" w:rsidR="005D79B3" w:rsidRPr="00F31D33" w:rsidRDefault="005D79B3" w:rsidP="00E71C44">
            <w:pPr>
              <w:spacing w:line="360" w:lineRule="auto"/>
              <w:ind w:firstLineChars="200" w:firstLine="562"/>
              <w:jc w:val="left"/>
              <w:rPr>
                <w:rFonts w:eastAsia="宋体"/>
                <w:sz w:val="28"/>
                <w:szCs w:val="28"/>
              </w:rPr>
            </w:pPr>
            <w:r w:rsidRPr="00F31D33">
              <w:rPr>
                <w:rFonts w:eastAsia="宋体"/>
                <w:b/>
                <w:bCs/>
                <w:sz w:val="28"/>
                <w:szCs w:val="28"/>
              </w:rPr>
              <w:t>物联网与数字平台：</w:t>
            </w:r>
          </w:p>
          <w:p w14:paraId="6CA48E09"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贺州市全域物联网感知平台项目</w:t>
            </w:r>
          </w:p>
          <w:p w14:paraId="7FE9D744"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贺州市八步区</w:t>
            </w:r>
            <w:r w:rsidRPr="00F31D33">
              <w:rPr>
                <w:rFonts w:eastAsia="宋体"/>
                <w:sz w:val="28"/>
                <w:szCs w:val="28"/>
              </w:rPr>
              <w:t>AI</w:t>
            </w:r>
            <w:r w:rsidRPr="00F31D33">
              <w:rPr>
                <w:rFonts w:eastAsia="宋体"/>
                <w:sz w:val="28"/>
                <w:szCs w:val="28"/>
              </w:rPr>
              <w:t>体验中心</w:t>
            </w:r>
          </w:p>
          <w:p w14:paraId="48F45067" w14:textId="77777777" w:rsidR="005D79B3" w:rsidRPr="00F31D33" w:rsidRDefault="005D79B3" w:rsidP="00E71C44">
            <w:pPr>
              <w:spacing w:line="360" w:lineRule="auto"/>
              <w:ind w:firstLineChars="200" w:firstLine="562"/>
              <w:jc w:val="left"/>
              <w:rPr>
                <w:rFonts w:eastAsia="宋体"/>
                <w:sz w:val="28"/>
                <w:szCs w:val="28"/>
              </w:rPr>
            </w:pPr>
            <w:proofErr w:type="gramStart"/>
            <w:r w:rsidRPr="00F31D33">
              <w:rPr>
                <w:rFonts w:eastAsia="宋体"/>
                <w:b/>
                <w:bCs/>
                <w:sz w:val="28"/>
                <w:szCs w:val="28"/>
              </w:rPr>
              <w:t>低空经济</w:t>
            </w:r>
            <w:proofErr w:type="gramEnd"/>
            <w:r w:rsidRPr="00F31D33">
              <w:rPr>
                <w:rFonts w:eastAsia="宋体"/>
                <w:b/>
                <w:bCs/>
                <w:sz w:val="28"/>
                <w:szCs w:val="28"/>
              </w:rPr>
              <w:t>试验项目：</w:t>
            </w:r>
          </w:p>
          <w:p w14:paraId="5FBD4D44" w14:textId="0D2F5A5A"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载人自动驾驶飞行器项目</w:t>
            </w:r>
          </w:p>
          <w:p w14:paraId="7C4A1F56"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贺州市南乡温泉国家旅游度假区低空运动小镇</w:t>
            </w:r>
          </w:p>
          <w:p w14:paraId="42A12D30"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南乡西溪空中观光旅游项目</w:t>
            </w:r>
          </w:p>
          <w:p w14:paraId="3C4F6986" w14:textId="77777777" w:rsidR="005D79B3" w:rsidRPr="00F31D33" w:rsidRDefault="005D79B3" w:rsidP="00E71C44">
            <w:pPr>
              <w:spacing w:line="360" w:lineRule="auto"/>
              <w:ind w:firstLineChars="200" w:firstLine="560"/>
              <w:jc w:val="left"/>
              <w:rPr>
                <w:rFonts w:eastAsia="宋体"/>
                <w:sz w:val="28"/>
                <w:szCs w:val="28"/>
              </w:rPr>
            </w:pPr>
            <w:r w:rsidRPr="00F31D33">
              <w:rPr>
                <w:rFonts w:eastAsia="宋体"/>
                <w:sz w:val="28"/>
                <w:szCs w:val="28"/>
              </w:rPr>
              <w:t>八步区金鸡顶农林</w:t>
            </w:r>
            <w:proofErr w:type="gramStart"/>
            <w:r w:rsidRPr="00F31D33">
              <w:rPr>
                <w:rFonts w:eastAsia="宋体"/>
                <w:sz w:val="28"/>
                <w:szCs w:val="28"/>
              </w:rPr>
              <w:t>田园康养综合体</w:t>
            </w:r>
            <w:proofErr w:type="gramEnd"/>
            <w:r w:rsidRPr="00F31D33">
              <w:rPr>
                <w:rFonts w:eastAsia="宋体"/>
                <w:sz w:val="28"/>
                <w:szCs w:val="28"/>
              </w:rPr>
              <w:t>项目（含</w:t>
            </w:r>
            <w:proofErr w:type="gramStart"/>
            <w:r w:rsidRPr="00F31D33">
              <w:rPr>
                <w:rFonts w:eastAsia="宋体"/>
                <w:sz w:val="28"/>
                <w:szCs w:val="28"/>
              </w:rPr>
              <w:t>低空经济</w:t>
            </w:r>
            <w:proofErr w:type="gramEnd"/>
            <w:r w:rsidRPr="00F31D33">
              <w:rPr>
                <w:rFonts w:eastAsia="宋体"/>
                <w:sz w:val="28"/>
                <w:szCs w:val="28"/>
              </w:rPr>
              <w:t>试验区）</w:t>
            </w:r>
          </w:p>
        </w:tc>
      </w:tr>
    </w:tbl>
    <w:p w14:paraId="553DCF05"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35" w:name="_Toc226637403"/>
      <w:r>
        <w:rPr>
          <w:rFonts w:ascii="Times New Roman" w:eastAsia="黑体" w:hAnsi="Times New Roman" w:cs="Times New Roman"/>
          <w:color w:val="auto"/>
          <w:sz w:val="32"/>
          <w:szCs w:val="32"/>
        </w:rPr>
        <w:br w:type="page"/>
      </w:r>
    </w:p>
    <w:p w14:paraId="67AF291A" w14:textId="1146692E" w:rsidR="00684D27" w:rsidRPr="00F31D33" w:rsidRDefault="00684D27"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w:t>
      </w:r>
      <w:r w:rsidR="0083270B" w:rsidRPr="00F31D33">
        <w:rPr>
          <w:rFonts w:ascii="Times New Roman" w:eastAsia="黑体" w:hAnsi="Times New Roman" w:cs="Times New Roman"/>
          <w:color w:val="auto"/>
          <w:sz w:val="32"/>
          <w:szCs w:val="32"/>
        </w:rPr>
        <w:t>七</w:t>
      </w:r>
      <w:r w:rsidRPr="00F31D33">
        <w:rPr>
          <w:rFonts w:ascii="Times New Roman" w:eastAsia="黑体" w:hAnsi="Times New Roman" w:cs="Times New Roman"/>
          <w:color w:val="auto"/>
          <w:sz w:val="32"/>
          <w:szCs w:val="32"/>
        </w:rPr>
        <w:t>章</w:t>
      </w:r>
      <w:r w:rsidR="001779F2" w:rsidRPr="00F31D33">
        <w:rPr>
          <w:rFonts w:ascii="Times New Roman" w:eastAsia="黑体" w:hAnsi="Times New Roman" w:cs="Times New Roman"/>
          <w:color w:val="auto"/>
          <w:sz w:val="32"/>
          <w:szCs w:val="32"/>
        </w:rPr>
        <w:t xml:space="preserve"> </w:t>
      </w:r>
      <w:r w:rsidR="00620CC2" w:rsidRPr="00F31D33">
        <w:rPr>
          <w:rFonts w:ascii="Times New Roman" w:eastAsia="黑体" w:hAnsi="Times New Roman" w:cs="Times New Roman"/>
          <w:color w:val="auto"/>
          <w:sz w:val="32"/>
          <w:szCs w:val="32"/>
        </w:rPr>
        <w:t>重</w:t>
      </w:r>
      <w:r w:rsidR="00FE5C9C" w:rsidRPr="00F31D33">
        <w:rPr>
          <w:rFonts w:ascii="Times New Roman" w:eastAsia="黑体" w:hAnsi="Times New Roman" w:cs="Times New Roman"/>
          <w:color w:val="auto"/>
          <w:sz w:val="32"/>
          <w:szCs w:val="32"/>
        </w:rPr>
        <w:t>大</w:t>
      </w:r>
      <w:r w:rsidR="00620CC2" w:rsidRPr="00F31D33">
        <w:rPr>
          <w:rFonts w:ascii="Times New Roman" w:eastAsia="黑体" w:hAnsi="Times New Roman" w:cs="Times New Roman"/>
          <w:color w:val="auto"/>
          <w:sz w:val="32"/>
          <w:szCs w:val="32"/>
        </w:rPr>
        <w:t>工程</w:t>
      </w:r>
      <w:bookmarkEnd w:id="35"/>
    </w:p>
    <w:p w14:paraId="7233859B" w14:textId="0F5D362C" w:rsidR="00E469F3" w:rsidRPr="00F31D33" w:rsidRDefault="00E469F3"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现代服务业的高质量发展必须</w:t>
      </w:r>
      <w:r w:rsidR="00D357FE" w:rsidRPr="00F31D33">
        <w:rPr>
          <w:rFonts w:ascii="Times New Roman" w:eastAsia="仿宋_GB2312" w:hAnsi="Times New Roman" w:cs="Times New Roman"/>
          <w:sz w:val="32"/>
          <w:szCs w:val="32"/>
        </w:rPr>
        <w:t>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项目为王、载体为本</w:t>
      </w:r>
      <w:r w:rsidRPr="00F31D33">
        <w:rPr>
          <w:rFonts w:ascii="Times New Roman" w:eastAsia="仿宋_GB2312" w:hAnsi="Times New Roman" w:cs="Times New Roman"/>
          <w:sz w:val="32"/>
          <w:szCs w:val="32"/>
        </w:rPr>
        <w:t>”</w:t>
      </w:r>
      <w:r w:rsidR="00D357FE" w:rsidRPr="00F31D33">
        <w:rPr>
          <w:rFonts w:ascii="Times New Roman" w:eastAsia="仿宋_GB2312" w:hAnsi="Times New Roman" w:cs="Times New Roman"/>
          <w:sz w:val="32"/>
          <w:szCs w:val="32"/>
        </w:rPr>
        <w:t>为</w:t>
      </w:r>
      <w:r w:rsidRPr="00F31D33">
        <w:rPr>
          <w:rFonts w:ascii="Times New Roman" w:eastAsia="仿宋_GB2312" w:hAnsi="Times New Roman" w:cs="Times New Roman"/>
          <w:sz w:val="32"/>
          <w:szCs w:val="32"/>
        </w:rPr>
        <w:t>基本原则，</w:t>
      </w:r>
      <w:r w:rsidR="009B3031" w:rsidRPr="00F31D33">
        <w:rPr>
          <w:rFonts w:ascii="Times New Roman" w:eastAsia="仿宋_GB2312" w:hAnsi="Times New Roman" w:cs="Times New Roman"/>
          <w:sz w:val="32"/>
          <w:szCs w:val="32"/>
        </w:rPr>
        <w:t>贺州</w:t>
      </w:r>
      <w:r w:rsidRPr="00F31D33">
        <w:rPr>
          <w:rFonts w:ascii="Times New Roman" w:eastAsia="仿宋_GB2312" w:hAnsi="Times New Roman" w:cs="Times New Roman"/>
          <w:sz w:val="32"/>
          <w:szCs w:val="32"/>
        </w:rPr>
        <w:t>立足</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粤港澳大湾区重要战略腹地先行区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w:t>
      </w:r>
      <w:r w:rsidR="008A5F60" w:rsidRPr="00F31D33">
        <w:rPr>
          <w:rFonts w:ascii="Times New Roman" w:eastAsia="仿宋_GB2312" w:hAnsi="Times New Roman" w:cs="Times New Roman"/>
          <w:sz w:val="32"/>
          <w:szCs w:val="32"/>
        </w:rPr>
        <w:t>新</w:t>
      </w:r>
      <w:r w:rsidRPr="00F31D33">
        <w:rPr>
          <w:rFonts w:ascii="Times New Roman" w:eastAsia="仿宋_GB2312" w:hAnsi="Times New Roman" w:cs="Times New Roman"/>
          <w:sz w:val="32"/>
          <w:szCs w:val="32"/>
        </w:rPr>
        <w:t>定位，</w:t>
      </w:r>
      <w:r w:rsidR="008A5F60" w:rsidRPr="00F31D33">
        <w:rPr>
          <w:rFonts w:ascii="Times New Roman" w:eastAsia="仿宋_GB2312" w:hAnsi="Times New Roman" w:cs="Times New Roman"/>
          <w:sz w:val="32"/>
          <w:szCs w:val="32"/>
        </w:rPr>
        <w:t>围绕</w:t>
      </w:r>
      <w:r w:rsidR="008A5F60" w:rsidRPr="00F31D33">
        <w:rPr>
          <w:rFonts w:ascii="Times New Roman" w:eastAsia="仿宋_GB2312" w:hAnsi="Times New Roman" w:cs="Times New Roman"/>
          <w:sz w:val="32"/>
          <w:szCs w:val="32"/>
        </w:rPr>
        <w:t>“</w:t>
      </w:r>
      <w:r w:rsidR="008A5F60" w:rsidRPr="00F31D33">
        <w:rPr>
          <w:rFonts w:ascii="Times New Roman" w:eastAsia="仿宋_GB2312" w:hAnsi="Times New Roman" w:cs="Times New Roman"/>
          <w:sz w:val="32"/>
          <w:szCs w:val="32"/>
        </w:rPr>
        <w:t>十五五</w:t>
      </w:r>
      <w:r w:rsidR="008A5F60" w:rsidRPr="00F31D33">
        <w:rPr>
          <w:rFonts w:ascii="Times New Roman" w:eastAsia="仿宋_GB2312" w:hAnsi="Times New Roman" w:cs="Times New Roman"/>
          <w:sz w:val="32"/>
          <w:szCs w:val="32"/>
        </w:rPr>
        <w:t>”</w:t>
      </w:r>
      <w:r w:rsidR="008A5F60" w:rsidRPr="00F31D33">
        <w:rPr>
          <w:rFonts w:ascii="Times New Roman" w:eastAsia="仿宋_GB2312" w:hAnsi="Times New Roman" w:cs="Times New Roman"/>
          <w:sz w:val="32"/>
          <w:szCs w:val="32"/>
        </w:rPr>
        <w:t>时期服务业规模扩张、结构优化与品质升级的核心任务，统筹谋划实施八大领域重点工程，</w:t>
      </w:r>
      <w:r w:rsidR="00911355" w:rsidRPr="00F31D33">
        <w:rPr>
          <w:rFonts w:ascii="Times New Roman" w:eastAsia="仿宋_GB2312" w:hAnsi="Times New Roman" w:cs="Times New Roman"/>
          <w:sz w:val="32"/>
          <w:szCs w:val="32"/>
        </w:rPr>
        <w:t>通过抓项目、强产业、促投资，</w:t>
      </w:r>
      <w:r w:rsidR="009E47CA" w:rsidRPr="00F31D33">
        <w:rPr>
          <w:rFonts w:ascii="Times New Roman" w:eastAsia="仿宋_GB2312" w:hAnsi="Times New Roman" w:cs="Times New Roman"/>
          <w:sz w:val="32"/>
          <w:szCs w:val="32"/>
        </w:rPr>
        <w:t>加快推进现代服务业发展。</w:t>
      </w:r>
    </w:p>
    <w:p w14:paraId="4462451F" w14:textId="77777777" w:rsidR="00CB70DE" w:rsidRPr="00F31D33" w:rsidRDefault="00CB70DE" w:rsidP="00CB70DE">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6" w:name="_Toc226637404"/>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proofErr w:type="gramStart"/>
      <w:r w:rsidRPr="00F31D33">
        <w:rPr>
          <w:rFonts w:ascii="Times New Roman" w:eastAsia="楷体_GB2312" w:hAnsi="Times New Roman" w:cs="Times New Roman"/>
          <w:b/>
          <w:bCs/>
          <w:sz w:val="32"/>
          <w:szCs w:val="32"/>
        </w:rPr>
        <w:t>工贸强</w:t>
      </w:r>
      <w:proofErr w:type="gramEnd"/>
      <w:r w:rsidRPr="00F31D33">
        <w:rPr>
          <w:rFonts w:ascii="Times New Roman" w:eastAsia="楷体_GB2312" w:hAnsi="Times New Roman" w:cs="Times New Roman"/>
          <w:b/>
          <w:bCs/>
          <w:sz w:val="32"/>
          <w:szCs w:val="32"/>
        </w:rPr>
        <w:t>基工程</w:t>
      </w:r>
      <w:bookmarkEnd w:id="36"/>
    </w:p>
    <w:p w14:paraId="09028A09" w14:textId="6480FCC1" w:rsidR="00CB70DE" w:rsidRPr="00F31D33" w:rsidRDefault="00CB70DE" w:rsidP="00CB70DE">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坚持生产性服务业向专业化和价值链高端延伸，围绕贺州特色优势制造业与现代农业，</w:t>
      </w:r>
      <w:r w:rsidR="009613CF" w:rsidRPr="00F31D33">
        <w:rPr>
          <w:rFonts w:ascii="Times New Roman" w:eastAsia="仿宋_GB2312" w:hAnsi="Times New Roman" w:cs="Times New Roman"/>
          <w:sz w:val="32"/>
          <w:szCs w:val="32"/>
        </w:rPr>
        <w:t>落地一批关键性服务赋能项目</w:t>
      </w:r>
      <w:r w:rsidRPr="00F31D33">
        <w:rPr>
          <w:rFonts w:ascii="Times New Roman" w:eastAsia="仿宋_GB2312" w:hAnsi="Times New Roman" w:cs="Times New Roman"/>
          <w:sz w:val="32"/>
          <w:szCs w:val="32"/>
        </w:rPr>
        <w:t>。</w:t>
      </w:r>
    </w:p>
    <w:p w14:paraId="532F6276" w14:textId="72448F41" w:rsidR="009613CF" w:rsidRPr="00F31D33" w:rsidRDefault="009613CF" w:rsidP="009613C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proofErr w:type="gramStart"/>
      <w:r w:rsidRPr="00F31D33">
        <w:rPr>
          <w:rFonts w:ascii="Times New Roman" w:eastAsia="仿宋_GB2312" w:hAnsi="Times New Roman" w:cs="Times New Roman"/>
          <w:b/>
          <w:bCs/>
          <w:sz w:val="32"/>
          <w:szCs w:val="32"/>
        </w:rPr>
        <w:t>广西东融石材</w:t>
      </w:r>
      <w:proofErr w:type="gramEnd"/>
      <w:r w:rsidRPr="00F31D33">
        <w:rPr>
          <w:rFonts w:ascii="Times New Roman" w:eastAsia="仿宋_GB2312" w:hAnsi="Times New Roman" w:cs="Times New Roman"/>
          <w:b/>
          <w:bCs/>
          <w:sz w:val="32"/>
          <w:szCs w:val="32"/>
        </w:rPr>
        <w:t>碳酸钙交易中心</w:t>
      </w:r>
      <w:proofErr w:type="gramStart"/>
      <w:r w:rsidRPr="00F31D33">
        <w:rPr>
          <w:rFonts w:ascii="Times New Roman" w:eastAsia="仿宋_GB2312" w:hAnsi="Times New Roman" w:cs="Times New Roman"/>
          <w:b/>
          <w:bCs/>
          <w:sz w:val="32"/>
          <w:szCs w:val="32"/>
        </w:rPr>
        <w:t>与科创平台</w:t>
      </w:r>
      <w:proofErr w:type="gramEnd"/>
      <w:r w:rsidRPr="00F31D33">
        <w:rPr>
          <w:rFonts w:ascii="Times New Roman" w:eastAsia="仿宋_GB2312" w:hAnsi="Times New Roman" w:cs="Times New Roman"/>
          <w:b/>
          <w:bCs/>
          <w:sz w:val="32"/>
          <w:szCs w:val="32"/>
        </w:rPr>
        <w:t>升级</w:t>
      </w:r>
    </w:p>
    <w:p w14:paraId="5BE12747" w14:textId="3F3B1354" w:rsidR="009613CF"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全面升级现有的碳酸钙交易中心，开发建设跨区域碳酸钙产业智能供应链系统。硬件方面，新建碳酸钙粉体及</w:t>
      </w:r>
      <w:proofErr w:type="gramStart"/>
      <w:r w:rsidRPr="00F31D33">
        <w:rPr>
          <w:rFonts w:ascii="Times New Roman" w:eastAsia="仿宋_GB2312" w:hAnsi="Times New Roman" w:cs="Times New Roman"/>
          <w:sz w:val="32"/>
          <w:szCs w:val="32"/>
        </w:rPr>
        <w:t>人造岗石标准化</w:t>
      </w:r>
      <w:proofErr w:type="gramEnd"/>
      <w:r w:rsidRPr="00F31D33">
        <w:rPr>
          <w:rFonts w:ascii="Times New Roman" w:eastAsia="仿宋_GB2312" w:hAnsi="Times New Roman" w:cs="Times New Roman"/>
          <w:sz w:val="32"/>
          <w:szCs w:val="32"/>
        </w:rPr>
        <w:t>交割仓与智慧储运设施；软件方面，上线大宗商品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现货</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中远期合约</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电子撮合交易模块。同步扩建广西碳酸钙资源综合利用重点实验室，引入高精度</w:t>
      </w:r>
      <w:r w:rsidRPr="00F31D33">
        <w:rPr>
          <w:rFonts w:ascii="Times New Roman" w:eastAsia="仿宋_GB2312" w:hAnsi="Times New Roman" w:cs="Times New Roman"/>
          <w:sz w:val="32"/>
          <w:szCs w:val="32"/>
        </w:rPr>
        <w:t>X</w:t>
      </w:r>
      <w:r w:rsidRPr="00F31D33">
        <w:rPr>
          <w:rFonts w:ascii="Times New Roman" w:eastAsia="仿宋_GB2312" w:hAnsi="Times New Roman" w:cs="Times New Roman"/>
          <w:sz w:val="32"/>
          <w:szCs w:val="32"/>
        </w:rPr>
        <w:t>射线荧光光谱仪等高端检测设备。</w:t>
      </w:r>
    </w:p>
    <w:p w14:paraId="6E596224" w14:textId="586156E7" w:rsidR="00CB70DE"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整合全区碳酸钙矿产资源与下游需求数据，实现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贺州碳酸钙价格指数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的按月常态化发布。推动质检服务向中试研发延伸，重点突破可降解塑料母粒、高端环保涂料等新材料领域的检测认证技术瓶颈。</w:t>
      </w:r>
    </w:p>
    <w:p w14:paraId="4801F60A" w14:textId="55439D5E" w:rsidR="009613CF" w:rsidRPr="00F31D33" w:rsidRDefault="004D375E" w:rsidP="009613C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9613CF" w:rsidRPr="00F31D33">
        <w:rPr>
          <w:rFonts w:ascii="Times New Roman" w:eastAsia="仿宋_GB2312" w:hAnsi="Times New Roman" w:cs="Times New Roman"/>
          <w:b/>
          <w:bCs/>
          <w:sz w:val="32"/>
          <w:szCs w:val="32"/>
        </w:rPr>
        <w:t>黄金珠宝全</w:t>
      </w:r>
      <w:proofErr w:type="gramStart"/>
      <w:r w:rsidR="009613CF" w:rsidRPr="00F31D33">
        <w:rPr>
          <w:rFonts w:ascii="Times New Roman" w:eastAsia="仿宋_GB2312" w:hAnsi="Times New Roman" w:cs="Times New Roman"/>
          <w:b/>
          <w:bCs/>
          <w:sz w:val="32"/>
          <w:szCs w:val="32"/>
        </w:rPr>
        <w:t>产业链高附加值</w:t>
      </w:r>
      <w:proofErr w:type="gramEnd"/>
      <w:r w:rsidR="009613CF" w:rsidRPr="00F31D33">
        <w:rPr>
          <w:rFonts w:ascii="Times New Roman" w:eastAsia="仿宋_GB2312" w:hAnsi="Times New Roman" w:cs="Times New Roman"/>
          <w:b/>
          <w:bCs/>
          <w:sz w:val="32"/>
          <w:szCs w:val="32"/>
        </w:rPr>
        <w:t>提升</w:t>
      </w:r>
    </w:p>
    <w:p w14:paraId="0E48B142" w14:textId="4710BEC3" w:rsidR="009613CF"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依托规划总投资</w:t>
      </w:r>
      <w:r w:rsidRPr="00F31D33">
        <w:rPr>
          <w:rFonts w:ascii="Times New Roman" w:eastAsia="仿宋_GB2312" w:hAnsi="Times New Roman" w:cs="Times New Roman"/>
          <w:sz w:val="32"/>
          <w:szCs w:val="32"/>
        </w:rPr>
        <w:t>62.1</w:t>
      </w:r>
      <w:r w:rsidRPr="00F31D33">
        <w:rPr>
          <w:rFonts w:ascii="Times New Roman" w:eastAsia="仿宋_GB2312" w:hAnsi="Times New Roman" w:cs="Times New Roman"/>
          <w:sz w:val="32"/>
          <w:szCs w:val="32"/>
        </w:rPr>
        <w:t>亿元、总面积</w:t>
      </w:r>
      <w:r w:rsidRPr="00F31D33">
        <w:rPr>
          <w:rFonts w:ascii="Times New Roman" w:eastAsia="仿宋_GB2312" w:hAnsi="Times New Roman" w:cs="Times New Roman"/>
          <w:sz w:val="32"/>
          <w:szCs w:val="32"/>
        </w:rPr>
        <w:lastRenderedPageBreak/>
        <w:t>900</w:t>
      </w:r>
      <w:r w:rsidRPr="00F31D33">
        <w:rPr>
          <w:rFonts w:ascii="Times New Roman" w:eastAsia="仿宋_GB2312" w:hAnsi="Times New Roman" w:cs="Times New Roman"/>
          <w:sz w:val="32"/>
          <w:szCs w:val="32"/>
        </w:rPr>
        <w:t>亩的广西黄金珠宝产业园。重点建设黄金珠宝数字化设计制造基地，购入</w:t>
      </w:r>
      <w:r w:rsidRPr="00F31D33">
        <w:rPr>
          <w:rFonts w:ascii="Times New Roman" w:eastAsia="仿宋_GB2312" w:hAnsi="Times New Roman" w:cs="Times New Roman"/>
          <w:sz w:val="32"/>
          <w:szCs w:val="32"/>
        </w:rPr>
        <w:t>3D</w:t>
      </w:r>
      <w:r w:rsidRPr="00F31D33">
        <w:rPr>
          <w:rFonts w:ascii="Times New Roman" w:eastAsia="仿宋_GB2312" w:hAnsi="Times New Roman" w:cs="Times New Roman"/>
          <w:sz w:val="32"/>
          <w:szCs w:val="32"/>
        </w:rPr>
        <w:t>金属打印机、</w:t>
      </w:r>
      <w:proofErr w:type="gramStart"/>
      <w:r w:rsidRPr="00F31D33">
        <w:rPr>
          <w:rFonts w:ascii="Times New Roman" w:eastAsia="仿宋_GB2312" w:hAnsi="Times New Roman" w:cs="Times New Roman"/>
          <w:sz w:val="32"/>
          <w:szCs w:val="32"/>
        </w:rPr>
        <w:t>五轴</w:t>
      </w:r>
      <w:proofErr w:type="gramEnd"/>
      <w:r w:rsidRPr="00F31D33">
        <w:rPr>
          <w:rFonts w:ascii="Times New Roman" w:eastAsia="仿宋_GB2312" w:hAnsi="Times New Roman" w:cs="Times New Roman"/>
          <w:sz w:val="32"/>
          <w:szCs w:val="32"/>
        </w:rPr>
        <w:t>CNC</w:t>
      </w:r>
      <w:r w:rsidRPr="00F31D33">
        <w:rPr>
          <w:rFonts w:ascii="Times New Roman" w:eastAsia="仿宋_GB2312" w:hAnsi="Times New Roman" w:cs="Times New Roman"/>
          <w:sz w:val="32"/>
          <w:szCs w:val="32"/>
        </w:rPr>
        <w:t>加工中心等智能设备，搭建融合贺州民族文化的</w:t>
      </w:r>
      <w:r w:rsidRPr="00F31D33">
        <w:rPr>
          <w:rFonts w:ascii="Times New Roman" w:eastAsia="仿宋_GB2312" w:hAnsi="Times New Roman" w:cs="Times New Roman"/>
          <w:sz w:val="32"/>
          <w:szCs w:val="32"/>
        </w:rPr>
        <w:t>3D</w:t>
      </w:r>
      <w:r w:rsidRPr="00F31D33">
        <w:rPr>
          <w:rFonts w:ascii="Times New Roman" w:eastAsia="仿宋_GB2312" w:hAnsi="Times New Roman" w:cs="Times New Roman"/>
          <w:sz w:val="32"/>
          <w:szCs w:val="32"/>
        </w:rPr>
        <w:t>首饰模型素材库。扩建抖音、快手等官方质检仓（</w:t>
      </w:r>
      <w:r w:rsidRPr="00F31D33">
        <w:rPr>
          <w:rFonts w:ascii="Times New Roman" w:eastAsia="仿宋_GB2312" w:hAnsi="Times New Roman" w:cs="Times New Roman"/>
          <w:sz w:val="32"/>
          <w:szCs w:val="32"/>
        </w:rPr>
        <w:t>QIC</w:t>
      </w:r>
      <w:r w:rsidRPr="00F31D33">
        <w:rPr>
          <w:rFonts w:ascii="Times New Roman" w:eastAsia="仿宋_GB2312" w:hAnsi="Times New Roman" w:cs="Times New Roman"/>
          <w:sz w:val="32"/>
          <w:szCs w:val="32"/>
        </w:rPr>
        <w:t>仓）与发货仓储一体化中心。</w:t>
      </w:r>
    </w:p>
    <w:p w14:paraId="15C4D95E" w14:textId="3A01F483" w:rsidR="009613CF"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依托</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标准黄金交割库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资质，全面推行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黄金租赁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供应</w:t>
      </w:r>
      <w:proofErr w:type="gramStart"/>
      <w:r w:rsidRPr="00F31D33">
        <w:rPr>
          <w:rFonts w:ascii="Times New Roman" w:eastAsia="仿宋_GB2312" w:hAnsi="Times New Roman" w:cs="Times New Roman"/>
          <w:sz w:val="32"/>
          <w:szCs w:val="32"/>
        </w:rPr>
        <w:t>链金融</w:t>
      </w:r>
      <w:proofErr w:type="gramEnd"/>
      <w:r w:rsidRPr="00F31D33">
        <w:rPr>
          <w:rFonts w:ascii="Times New Roman" w:eastAsia="仿宋_GB2312" w:hAnsi="Times New Roman" w:cs="Times New Roman"/>
          <w:sz w:val="32"/>
          <w:szCs w:val="32"/>
        </w:rPr>
        <w:t>业务，大幅降低加工企业资金占用成本。组建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湾区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黄金珠宝设计师联盟，搭建珠宝版权登记与交易平台。</w:t>
      </w:r>
    </w:p>
    <w:p w14:paraId="3BD39AF4" w14:textId="7765C630" w:rsidR="009613CF" w:rsidRPr="00F31D33" w:rsidRDefault="00F3658C" w:rsidP="009613CF">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3.</w:t>
      </w:r>
      <w:r w:rsidR="009613CF" w:rsidRPr="00F31D33">
        <w:rPr>
          <w:rFonts w:ascii="Times New Roman" w:eastAsia="仿宋_GB2312" w:hAnsi="Times New Roman" w:cs="Times New Roman"/>
          <w:b/>
          <w:bCs/>
          <w:sz w:val="32"/>
          <w:szCs w:val="32"/>
        </w:rPr>
        <w:t>贺州仁信热电联产绿色科技园与环保配套</w:t>
      </w:r>
    </w:p>
    <w:p w14:paraId="3FEC5822" w14:textId="0F10FE09" w:rsidR="009613CF"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proofErr w:type="gramStart"/>
      <w:r w:rsidRPr="00F31D33">
        <w:rPr>
          <w:rFonts w:ascii="Times New Roman" w:eastAsia="仿宋_GB2312" w:hAnsi="Times New Roman" w:cs="Times New Roman"/>
          <w:sz w:val="32"/>
          <w:szCs w:val="32"/>
        </w:rPr>
        <w:t>依托信</w:t>
      </w:r>
      <w:proofErr w:type="gramEnd"/>
      <w:r w:rsidRPr="00F31D33">
        <w:rPr>
          <w:rFonts w:ascii="Times New Roman" w:eastAsia="仿宋_GB2312" w:hAnsi="Times New Roman" w:cs="Times New Roman"/>
          <w:sz w:val="32"/>
          <w:szCs w:val="32"/>
        </w:rPr>
        <w:t>都镇规划用地</w:t>
      </w:r>
      <w:r w:rsidRPr="00F31D33">
        <w:rPr>
          <w:rFonts w:ascii="Times New Roman" w:eastAsia="仿宋_GB2312" w:hAnsi="Times New Roman" w:cs="Times New Roman"/>
          <w:sz w:val="32"/>
          <w:szCs w:val="32"/>
        </w:rPr>
        <w:t>5000</w:t>
      </w:r>
      <w:r w:rsidRPr="00F31D33">
        <w:rPr>
          <w:rFonts w:ascii="Times New Roman" w:eastAsia="仿宋_GB2312" w:hAnsi="Times New Roman" w:cs="Times New Roman"/>
          <w:sz w:val="32"/>
          <w:szCs w:val="32"/>
        </w:rPr>
        <w:t>亩的纺织印染产业园（</w:t>
      </w:r>
      <w:r w:rsidR="00F3658C" w:rsidRPr="00F31D33">
        <w:rPr>
          <w:rFonts w:ascii="Times New Roman" w:eastAsia="仿宋_GB2312" w:hAnsi="Times New Roman" w:cs="Times New Roman"/>
          <w:sz w:val="32"/>
          <w:szCs w:val="32"/>
        </w:rPr>
        <w:t>其中</w:t>
      </w:r>
      <w:r w:rsidRPr="00F31D33">
        <w:rPr>
          <w:rFonts w:ascii="Times New Roman" w:eastAsia="仿宋_GB2312" w:hAnsi="Times New Roman" w:cs="Times New Roman"/>
          <w:sz w:val="32"/>
          <w:szCs w:val="32"/>
        </w:rPr>
        <w:t>一期启动区</w:t>
      </w:r>
      <w:r w:rsidRPr="00F31D33">
        <w:rPr>
          <w:rFonts w:ascii="Times New Roman" w:eastAsia="仿宋_GB2312" w:hAnsi="Times New Roman" w:cs="Times New Roman"/>
          <w:sz w:val="32"/>
          <w:szCs w:val="32"/>
        </w:rPr>
        <w:t>1262</w:t>
      </w:r>
      <w:r w:rsidRPr="00F31D33">
        <w:rPr>
          <w:rFonts w:ascii="Times New Roman" w:eastAsia="仿宋_GB2312" w:hAnsi="Times New Roman" w:cs="Times New Roman"/>
          <w:sz w:val="32"/>
          <w:szCs w:val="32"/>
        </w:rPr>
        <w:t>亩）。重点配套建设日处理能力达</w:t>
      </w:r>
      <w:r w:rsidRPr="00F31D33">
        <w:rPr>
          <w:rFonts w:ascii="Times New Roman" w:eastAsia="仿宋_GB2312" w:hAnsi="Times New Roman" w:cs="Times New Roman"/>
          <w:sz w:val="32"/>
          <w:szCs w:val="32"/>
        </w:rPr>
        <w:t>5</w:t>
      </w:r>
      <w:r w:rsidRPr="00F31D33">
        <w:rPr>
          <w:rFonts w:ascii="Times New Roman" w:eastAsia="仿宋_GB2312" w:hAnsi="Times New Roman" w:cs="Times New Roman"/>
          <w:sz w:val="32"/>
          <w:szCs w:val="32"/>
        </w:rPr>
        <w:t>万吨的集中式工业污水处理厂（二期），铺设及改造中压、低压蒸汽供热管网，引入合同能源管理与第三方环保治理系统。</w:t>
      </w:r>
    </w:p>
    <w:p w14:paraId="241C0D61" w14:textId="2254FB2A" w:rsidR="00616815" w:rsidRPr="00F31D33" w:rsidRDefault="009613CF" w:rsidP="009613CF">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采取</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链主企业（中债公司）统一统筹</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政府配套</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的运营模式，实现供气、污水处理、物业管理等</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六个统一</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。通过提升电厂蒸汽供应能力与能源梯级利用效率，确保入驻的</w:t>
      </w:r>
      <w:r w:rsidRPr="00F31D33">
        <w:rPr>
          <w:rFonts w:ascii="Times New Roman" w:eastAsia="仿宋_GB2312" w:hAnsi="Times New Roman" w:cs="Times New Roman"/>
          <w:sz w:val="32"/>
          <w:szCs w:val="32"/>
        </w:rPr>
        <w:t>60</w:t>
      </w:r>
      <w:r w:rsidRPr="00F31D33">
        <w:rPr>
          <w:rFonts w:ascii="Times New Roman" w:eastAsia="仿宋_GB2312" w:hAnsi="Times New Roman" w:cs="Times New Roman"/>
          <w:sz w:val="32"/>
          <w:szCs w:val="32"/>
        </w:rPr>
        <w:t>条印染生产线实现低碳超低排放。</w:t>
      </w:r>
    </w:p>
    <w:p w14:paraId="65BA7B08" w14:textId="0FDDB697" w:rsidR="00CB70DE" w:rsidRPr="00F31D33" w:rsidRDefault="00CB70DE" w:rsidP="00CB70DE">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7" w:name="_Toc226637405"/>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物流枢纽工程</w:t>
      </w:r>
      <w:bookmarkEnd w:id="37"/>
    </w:p>
    <w:p w14:paraId="09EBAD85" w14:textId="77777777" w:rsidR="00BB327E" w:rsidRPr="00F31D33" w:rsidRDefault="00BB327E" w:rsidP="00CB70DE">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全面对接平陆运河与大湾区交通网，补齐铁路货运与冷链仓储短板，构建高效率、低成本的多式联运体系。</w:t>
      </w:r>
    </w:p>
    <w:p w14:paraId="43739F4F" w14:textId="08B8B7B7" w:rsidR="00BB327E" w:rsidRPr="00F31D33" w:rsidRDefault="00BA698C"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公铁水</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多式联运大通道及货运场站建设</w:t>
      </w:r>
    </w:p>
    <w:p w14:paraId="45B38239" w14:textId="7155D43E"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重点推进贺州市西环货运集疏运基地（总投资约</w:t>
      </w:r>
      <w:r w:rsidRPr="00F31D33">
        <w:rPr>
          <w:rFonts w:ascii="Times New Roman" w:eastAsia="仿宋_GB2312" w:hAnsi="Times New Roman" w:cs="Times New Roman"/>
          <w:sz w:val="32"/>
          <w:szCs w:val="32"/>
        </w:rPr>
        <w:t>4.5</w:t>
      </w:r>
      <w:r w:rsidRPr="00F31D33">
        <w:rPr>
          <w:rFonts w:ascii="Times New Roman" w:eastAsia="仿宋_GB2312" w:hAnsi="Times New Roman" w:cs="Times New Roman"/>
          <w:sz w:val="32"/>
          <w:szCs w:val="32"/>
        </w:rPr>
        <w:t>亿元）、钟山县</w:t>
      </w:r>
      <w:proofErr w:type="gramStart"/>
      <w:r w:rsidRPr="00F31D33">
        <w:rPr>
          <w:rFonts w:ascii="Times New Roman" w:eastAsia="仿宋_GB2312" w:hAnsi="Times New Roman" w:cs="Times New Roman"/>
          <w:sz w:val="32"/>
          <w:szCs w:val="32"/>
        </w:rPr>
        <w:t>东融现代物流园</w:t>
      </w:r>
      <w:proofErr w:type="gramEnd"/>
      <w:r w:rsidRPr="00F31D33">
        <w:rPr>
          <w:rFonts w:ascii="Times New Roman" w:eastAsia="仿宋_GB2312" w:hAnsi="Times New Roman" w:cs="Times New Roman"/>
          <w:sz w:val="32"/>
          <w:szCs w:val="32"/>
        </w:rPr>
        <w:t>及信都火车货运</w:t>
      </w:r>
      <w:r w:rsidRPr="00F31D33">
        <w:rPr>
          <w:rFonts w:ascii="Times New Roman" w:eastAsia="仿宋_GB2312" w:hAnsi="Times New Roman" w:cs="Times New Roman"/>
          <w:sz w:val="32"/>
          <w:szCs w:val="32"/>
        </w:rPr>
        <w:lastRenderedPageBreak/>
        <w:t>仓储物流集散中心（一期建筑面积约</w:t>
      </w:r>
      <w:r w:rsidRPr="00F31D33">
        <w:rPr>
          <w:rFonts w:ascii="Times New Roman" w:eastAsia="仿宋_GB2312" w:hAnsi="Times New Roman" w:cs="Times New Roman"/>
          <w:sz w:val="32"/>
          <w:szCs w:val="32"/>
        </w:rPr>
        <w:t>12.8</w:t>
      </w:r>
      <w:r w:rsidRPr="00F31D33">
        <w:rPr>
          <w:rFonts w:ascii="Times New Roman" w:eastAsia="仿宋_GB2312" w:hAnsi="Times New Roman" w:cs="Times New Roman"/>
          <w:sz w:val="32"/>
          <w:szCs w:val="32"/>
        </w:rPr>
        <w:t>万平方米，含</w:t>
      </w:r>
      <w:r w:rsidRPr="00F31D33">
        <w:rPr>
          <w:rFonts w:ascii="Times New Roman" w:eastAsia="仿宋_GB2312" w:hAnsi="Times New Roman" w:cs="Times New Roman"/>
          <w:sz w:val="32"/>
          <w:szCs w:val="32"/>
        </w:rPr>
        <w:t>8.4</w:t>
      </w:r>
      <w:r w:rsidRPr="00F31D33">
        <w:rPr>
          <w:rFonts w:ascii="Times New Roman" w:eastAsia="仿宋_GB2312" w:hAnsi="Times New Roman" w:cs="Times New Roman"/>
          <w:sz w:val="32"/>
          <w:szCs w:val="32"/>
        </w:rPr>
        <w:t>万平方米高标仓库及综合配套）建设。配合自治区加快</w:t>
      </w:r>
      <w:proofErr w:type="gramStart"/>
      <w:r w:rsidRPr="00F31D33">
        <w:rPr>
          <w:rFonts w:ascii="Times New Roman" w:eastAsia="仿宋_GB2312" w:hAnsi="Times New Roman" w:cs="Times New Roman"/>
          <w:sz w:val="32"/>
          <w:szCs w:val="32"/>
        </w:rPr>
        <w:t>洛湛铁路</w:t>
      </w:r>
      <w:proofErr w:type="gramEnd"/>
      <w:r w:rsidRPr="00F31D33">
        <w:rPr>
          <w:rFonts w:ascii="Times New Roman" w:eastAsia="仿宋_GB2312" w:hAnsi="Times New Roman" w:cs="Times New Roman"/>
          <w:sz w:val="32"/>
          <w:szCs w:val="32"/>
        </w:rPr>
        <w:t>永州至</w:t>
      </w:r>
      <w:proofErr w:type="gramStart"/>
      <w:r w:rsidRPr="00F31D33">
        <w:rPr>
          <w:rFonts w:ascii="Times New Roman" w:eastAsia="仿宋_GB2312" w:hAnsi="Times New Roman" w:cs="Times New Roman"/>
          <w:sz w:val="32"/>
          <w:szCs w:val="32"/>
        </w:rPr>
        <w:t>玉林段扩能</w:t>
      </w:r>
      <w:proofErr w:type="gramEnd"/>
      <w:r w:rsidRPr="00F31D33">
        <w:rPr>
          <w:rFonts w:ascii="Times New Roman" w:eastAsia="仿宋_GB2312" w:hAnsi="Times New Roman" w:cs="Times New Roman"/>
          <w:sz w:val="32"/>
          <w:szCs w:val="32"/>
        </w:rPr>
        <w:t>改造，新建及改扩建相关园区铁路专用线</w:t>
      </w:r>
      <w:r w:rsidRPr="00F31D33">
        <w:rPr>
          <w:rFonts w:ascii="Times New Roman" w:eastAsia="仿宋_GB2312" w:hAnsi="Times New Roman" w:cs="Times New Roman"/>
          <w:sz w:val="32"/>
          <w:szCs w:val="32"/>
        </w:rPr>
        <w:t>5</w:t>
      </w:r>
      <w:r w:rsidRPr="00F31D33">
        <w:rPr>
          <w:rFonts w:ascii="Times New Roman" w:eastAsia="仿宋_GB2312" w:hAnsi="Times New Roman" w:cs="Times New Roman"/>
          <w:sz w:val="32"/>
          <w:szCs w:val="32"/>
        </w:rPr>
        <w:t>公里以上。</w:t>
      </w:r>
    </w:p>
    <w:p w14:paraId="1297AD76" w14:textId="31342F29"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彻底打破大宗物资过度依赖公路运输的瓶颈。推行多式联运全程</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一单制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，全面推进碳酸钙、钢铁等大宗商品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公转铁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公转水</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p>
    <w:p w14:paraId="5FE638CB" w14:textId="30DFFF64" w:rsidR="00BB327E" w:rsidRPr="00F31D33" w:rsidRDefault="00756306"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BB327E" w:rsidRPr="00F31D33">
        <w:rPr>
          <w:rFonts w:ascii="Times New Roman" w:eastAsia="仿宋_GB2312" w:hAnsi="Times New Roman" w:cs="Times New Roman"/>
          <w:b/>
          <w:bCs/>
          <w:sz w:val="32"/>
          <w:szCs w:val="32"/>
        </w:rPr>
        <w:t>桂东现代智慧物流集散中心</w:t>
      </w:r>
    </w:p>
    <w:p w14:paraId="1E1DB50A" w14:textId="30D624F8"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占地规模约</w:t>
      </w:r>
      <w:r w:rsidRPr="00F31D33">
        <w:rPr>
          <w:rFonts w:ascii="Times New Roman" w:eastAsia="仿宋_GB2312" w:hAnsi="Times New Roman" w:cs="Times New Roman"/>
          <w:sz w:val="32"/>
          <w:szCs w:val="32"/>
        </w:rPr>
        <w:t>52.68</w:t>
      </w:r>
      <w:r w:rsidRPr="00F31D33">
        <w:rPr>
          <w:rFonts w:ascii="Times New Roman" w:eastAsia="仿宋_GB2312" w:hAnsi="Times New Roman" w:cs="Times New Roman"/>
          <w:sz w:val="32"/>
          <w:szCs w:val="32"/>
        </w:rPr>
        <w:t>亩，建筑面积超</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万平方米。重点建设自动化分拣车间、高标</w:t>
      </w:r>
      <w:proofErr w:type="gramStart"/>
      <w:r w:rsidRPr="00F31D33">
        <w:rPr>
          <w:rFonts w:ascii="Times New Roman" w:eastAsia="仿宋_GB2312" w:hAnsi="Times New Roman" w:cs="Times New Roman"/>
          <w:sz w:val="32"/>
          <w:szCs w:val="32"/>
        </w:rPr>
        <w:t>立体云仓及</w:t>
      </w:r>
      <w:proofErr w:type="gramEnd"/>
      <w:r w:rsidRPr="00F31D33">
        <w:rPr>
          <w:rFonts w:ascii="Times New Roman" w:eastAsia="仿宋_GB2312" w:hAnsi="Times New Roman" w:cs="Times New Roman"/>
          <w:sz w:val="32"/>
          <w:szCs w:val="32"/>
        </w:rPr>
        <w:t>智能调度指挥中心。引进交叉带自动分拣机、</w:t>
      </w:r>
      <w:r w:rsidRPr="00F31D33">
        <w:rPr>
          <w:rFonts w:ascii="Times New Roman" w:eastAsia="仿宋_GB2312" w:hAnsi="Times New Roman" w:cs="Times New Roman"/>
          <w:sz w:val="32"/>
          <w:szCs w:val="32"/>
        </w:rPr>
        <w:t>AGV</w:t>
      </w:r>
      <w:r w:rsidRPr="00F31D33">
        <w:rPr>
          <w:rFonts w:ascii="Times New Roman" w:eastAsia="仿宋_GB2312" w:hAnsi="Times New Roman" w:cs="Times New Roman"/>
          <w:sz w:val="32"/>
          <w:szCs w:val="32"/>
        </w:rPr>
        <w:t>搬运机器人等智能物流设备，搭建</w:t>
      </w:r>
      <w:r w:rsidR="0019186F"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5G+</w:t>
      </w:r>
      <w:r w:rsidRPr="00F31D33">
        <w:rPr>
          <w:rFonts w:ascii="Times New Roman" w:eastAsia="仿宋_GB2312" w:hAnsi="Times New Roman" w:cs="Times New Roman"/>
          <w:sz w:val="32"/>
          <w:szCs w:val="32"/>
        </w:rPr>
        <w:t>物联网</w:t>
      </w:r>
      <w:r w:rsidR="0019186F"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全要素感知网络。</w:t>
      </w:r>
    </w:p>
    <w:p w14:paraId="74B70CAF" w14:textId="508AF420"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引导顺丰、中通、圆通、</w:t>
      </w:r>
      <w:proofErr w:type="gramStart"/>
      <w:r w:rsidRPr="00F31D33">
        <w:rPr>
          <w:rFonts w:ascii="Times New Roman" w:eastAsia="仿宋_GB2312" w:hAnsi="Times New Roman" w:cs="Times New Roman"/>
          <w:sz w:val="32"/>
          <w:szCs w:val="32"/>
        </w:rPr>
        <w:t>韵达等</w:t>
      </w:r>
      <w:proofErr w:type="gramEnd"/>
      <w:r w:rsidRPr="00F31D33">
        <w:rPr>
          <w:rFonts w:ascii="Times New Roman" w:eastAsia="仿宋_GB2312" w:hAnsi="Times New Roman" w:cs="Times New Roman"/>
          <w:sz w:val="32"/>
          <w:szCs w:val="32"/>
        </w:rPr>
        <w:t>快递物流企业区域分拨中心集中入驻，改变当前快递企业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小散弱、简易搭棚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的现状。全面推行</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统仓</w:t>
      </w:r>
      <w:proofErr w:type="gramEnd"/>
      <w:r w:rsidRPr="00F31D33">
        <w:rPr>
          <w:rFonts w:ascii="Times New Roman" w:eastAsia="仿宋_GB2312" w:hAnsi="Times New Roman" w:cs="Times New Roman"/>
          <w:sz w:val="32"/>
          <w:szCs w:val="32"/>
        </w:rPr>
        <w:t>共配</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模式，开展无人</w:t>
      </w:r>
      <w:proofErr w:type="gramStart"/>
      <w:r w:rsidRPr="00F31D33">
        <w:rPr>
          <w:rFonts w:ascii="Times New Roman" w:eastAsia="仿宋_GB2312" w:hAnsi="Times New Roman" w:cs="Times New Roman"/>
          <w:sz w:val="32"/>
          <w:szCs w:val="32"/>
        </w:rPr>
        <w:t>快递车配送</w:t>
      </w:r>
      <w:proofErr w:type="gramEnd"/>
      <w:r w:rsidRPr="00F31D33">
        <w:rPr>
          <w:rFonts w:ascii="Times New Roman" w:eastAsia="仿宋_GB2312" w:hAnsi="Times New Roman" w:cs="Times New Roman"/>
          <w:sz w:val="32"/>
          <w:szCs w:val="32"/>
        </w:rPr>
        <w:t>试点应用</w:t>
      </w:r>
      <w:r w:rsidR="0019186F" w:rsidRPr="00F31D33">
        <w:rPr>
          <w:rFonts w:ascii="Times New Roman" w:eastAsia="仿宋_GB2312" w:hAnsi="Times New Roman" w:cs="Times New Roman"/>
          <w:sz w:val="32"/>
          <w:szCs w:val="32"/>
        </w:rPr>
        <w:t>。</w:t>
      </w:r>
    </w:p>
    <w:p w14:paraId="2D6E7D6D" w14:textId="4D8029F6" w:rsidR="00BB327E" w:rsidRPr="00F31D33" w:rsidRDefault="00F749EE"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3.</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湾区菜篮子</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农产品智慧冷链</w:t>
      </w:r>
      <w:r w:rsidR="00CF1DC2" w:rsidRPr="00F31D33">
        <w:rPr>
          <w:rFonts w:ascii="Times New Roman" w:eastAsia="仿宋_GB2312" w:hAnsi="Times New Roman" w:cs="Times New Roman"/>
          <w:b/>
          <w:bCs/>
          <w:sz w:val="32"/>
          <w:szCs w:val="32"/>
        </w:rPr>
        <w:t>集配中心</w:t>
      </w:r>
    </w:p>
    <w:p w14:paraId="02CE8F26" w14:textId="56CF89B0"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依托平桂区桂东国际农产品批发市场，新建</w:t>
      </w:r>
      <w:r w:rsidRPr="00F31D33">
        <w:rPr>
          <w:rFonts w:ascii="Times New Roman" w:eastAsia="仿宋_GB2312" w:hAnsi="Times New Roman" w:cs="Times New Roman"/>
          <w:sz w:val="32"/>
          <w:szCs w:val="32"/>
        </w:rPr>
        <w:t>2</w:t>
      </w:r>
      <w:r w:rsidRPr="00F31D33">
        <w:rPr>
          <w:rFonts w:ascii="Times New Roman" w:eastAsia="仿宋_GB2312" w:hAnsi="Times New Roman" w:cs="Times New Roman"/>
          <w:sz w:val="32"/>
          <w:szCs w:val="32"/>
        </w:rPr>
        <w:t>万立方米智慧冷库，引入</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智能分拣和无人叉车。</w:t>
      </w:r>
      <w:proofErr w:type="gramStart"/>
      <w:r w:rsidRPr="00F31D33">
        <w:rPr>
          <w:rFonts w:ascii="Times New Roman" w:eastAsia="仿宋_GB2312" w:hAnsi="Times New Roman" w:cs="Times New Roman"/>
          <w:sz w:val="32"/>
          <w:szCs w:val="32"/>
        </w:rPr>
        <w:t>在平桂羊头</w:t>
      </w:r>
      <w:proofErr w:type="gramEnd"/>
      <w:r w:rsidRPr="00F31D33">
        <w:rPr>
          <w:rFonts w:ascii="Times New Roman" w:eastAsia="仿宋_GB2312" w:hAnsi="Times New Roman" w:cs="Times New Roman"/>
          <w:sz w:val="32"/>
          <w:szCs w:val="32"/>
        </w:rPr>
        <w:t>镇建设</w:t>
      </w:r>
      <w:r w:rsidRPr="00F31D33">
        <w:rPr>
          <w:rFonts w:ascii="Times New Roman" w:eastAsia="仿宋_GB2312" w:hAnsi="Times New Roman" w:cs="Times New Roman"/>
          <w:sz w:val="32"/>
          <w:szCs w:val="32"/>
        </w:rPr>
        <w:t>1.02</w:t>
      </w:r>
      <w:r w:rsidRPr="00F31D33">
        <w:rPr>
          <w:rFonts w:ascii="Times New Roman" w:eastAsia="仿宋_GB2312" w:hAnsi="Times New Roman" w:cs="Times New Roman"/>
          <w:sz w:val="32"/>
          <w:szCs w:val="32"/>
        </w:rPr>
        <w:t>万平方米果蔬加工冷链基地；在富川县建设农产品物流园；在钟山、八步等主产区新建及</w:t>
      </w:r>
      <w:proofErr w:type="gramStart"/>
      <w:r w:rsidRPr="00F31D33">
        <w:rPr>
          <w:rFonts w:ascii="Times New Roman" w:eastAsia="仿宋_GB2312" w:hAnsi="Times New Roman" w:cs="Times New Roman"/>
          <w:sz w:val="32"/>
          <w:szCs w:val="32"/>
        </w:rPr>
        <w:t>改造约</w:t>
      </w:r>
      <w:proofErr w:type="gramEnd"/>
      <w:r w:rsidRPr="00F31D33">
        <w:rPr>
          <w:rFonts w:ascii="Times New Roman" w:eastAsia="仿宋_GB2312" w:hAnsi="Times New Roman" w:cs="Times New Roman"/>
          <w:sz w:val="32"/>
          <w:szCs w:val="32"/>
        </w:rPr>
        <w:t>300</w:t>
      </w:r>
      <w:r w:rsidRPr="00F31D33">
        <w:rPr>
          <w:rFonts w:ascii="Times New Roman" w:eastAsia="仿宋_GB2312" w:hAnsi="Times New Roman" w:cs="Times New Roman"/>
          <w:sz w:val="32"/>
          <w:szCs w:val="32"/>
        </w:rPr>
        <w:t>座田头预冷保鲜设施。</w:t>
      </w:r>
    </w:p>
    <w:p w14:paraId="2380D09E" w14:textId="6DA23324" w:rsidR="00CB70D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产地预冷</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冷链干线</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前置仓</w:t>
      </w:r>
      <w:r w:rsidRPr="00F31D33">
        <w:rPr>
          <w:rFonts w:ascii="Times New Roman" w:eastAsia="仿宋_GB2312" w:hAnsi="Times New Roman" w:cs="Times New Roman"/>
          <w:sz w:val="32"/>
          <w:szCs w:val="32"/>
        </w:rPr>
        <w:lastRenderedPageBreak/>
        <w:t>分配</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的全链条体系。依托数字物流平台（如运满满），整合零散冷链运力，实现对大湾区超市、餐饮门店的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次日达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即时配送</w:t>
      </w:r>
      <w:r w:rsidRPr="00F31D33">
        <w:rPr>
          <w:rFonts w:ascii="Times New Roman" w:eastAsia="仿宋_GB2312" w:hAnsi="Times New Roman" w:cs="Times New Roman"/>
          <w:sz w:val="32"/>
          <w:szCs w:val="32"/>
        </w:rPr>
        <w:t>”</w:t>
      </w:r>
      <w:r w:rsidR="0019186F" w:rsidRPr="00F31D33">
        <w:rPr>
          <w:rFonts w:ascii="Times New Roman" w:eastAsia="仿宋_GB2312" w:hAnsi="Times New Roman" w:cs="Times New Roman"/>
          <w:sz w:val="32"/>
          <w:szCs w:val="32"/>
        </w:rPr>
        <w:t>。</w:t>
      </w:r>
    </w:p>
    <w:p w14:paraId="45F03FE0" w14:textId="27B25E08" w:rsidR="00F31D33" w:rsidRPr="00F31D33" w:rsidRDefault="00F31D33" w:rsidP="00F31D33">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8" w:name="_Toc226637406"/>
      <w:r w:rsidRPr="00F31D33">
        <w:rPr>
          <w:rFonts w:ascii="Times New Roman" w:eastAsia="楷体_GB2312" w:hAnsi="Times New Roman" w:cs="Times New Roman"/>
          <w:b/>
          <w:bCs/>
          <w:sz w:val="32"/>
          <w:szCs w:val="32"/>
        </w:rPr>
        <w:t>第</w:t>
      </w:r>
      <w:r w:rsidRPr="00F31D33">
        <w:rPr>
          <w:rFonts w:ascii="Times New Roman" w:eastAsia="楷体_GB2312" w:hAnsi="Times New Roman" w:cs="Times New Roman"/>
          <w:b/>
          <w:bCs/>
          <w:sz w:val="32"/>
          <w:szCs w:val="32"/>
        </w:rPr>
        <w:t>三</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proofErr w:type="gramStart"/>
      <w:r w:rsidRPr="00F31D33">
        <w:rPr>
          <w:rFonts w:ascii="Times New Roman" w:eastAsia="楷体_GB2312" w:hAnsi="Times New Roman" w:cs="Times New Roman"/>
          <w:b/>
          <w:bCs/>
          <w:sz w:val="32"/>
          <w:szCs w:val="32"/>
        </w:rPr>
        <w:t>文旅康养</w:t>
      </w:r>
      <w:proofErr w:type="gramEnd"/>
      <w:r w:rsidRPr="00F31D33">
        <w:rPr>
          <w:rFonts w:ascii="Times New Roman" w:eastAsia="楷体_GB2312" w:hAnsi="Times New Roman" w:cs="Times New Roman"/>
          <w:b/>
          <w:bCs/>
          <w:sz w:val="32"/>
          <w:szCs w:val="32"/>
        </w:rPr>
        <w:t>工程</w:t>
      </w:r>
      <w:bookmarkEnd w:id="38"/>
    </w:p>
    <w:p w14:paraId="2CCF44C6" w14:textId="77777777" w:rsidR="00F31D33" w:rsidRPr="00F31D33" w:rsidRDefault="00F31D33" w:rsidP="00F31D3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深度挖掘</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世界长寿市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中国温泉之城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的双重红利，打造面向大湾区的全龄化、高品质休闲度假目的地。</w:t>
      </w:r>
    </w:p>
    <w:p w14:paraId="268E35F3" w14:textId="77777777" w:rsidR="00F31D33" w:rsidRPr="00F31D33" w:rsidRDefault="00F31D33" w:rsidP="00F31D3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Pr="00F31D33">
        <w:rPr>
          <w:rFonts w:ascii="Times New Roman" w:eastAsia="仿宋_GB2312" w:hAnsi="Times New Roman" w:cs="Times New Roman"/>
          <w:b/>
          <w:bCs/>
          <w:sz w:val="32"/>
          <w:szCs w:val="32"/>
        </w:rPr>
        <w:t>南乡温泉国家级旅游度假区与</w:t>
      </w:r>
      <w:proofErr w:type="gramStart"/>
      <w:r w:rsidRPr="00F31D33">
        <w:rPr>
          <w:rFonts w:ascii="Times New Roman" w:eastAsia="仿宋_GB2312" w:hAnsi="Times New Roman" w:cs="Times New Roman"/>
          <w:b/>
          <w:bCs/>
          <w:sz w:val="32"/>
          <w:szCs w:val="32"/>
        </w:rPr>
        <w:t>医</w:t>
      </w:r>
      <w:proofErr w:type="gramEnd"/>
      <w:r w:rsidRPr="00F31D33">
        <w:rPr>
          <w:rFonts w:ascii="Times New Roman" w:eastAsia="仿宋_GB2312" w:hAnsi="Times New Roman" w:cs="Times New Roman"/>
          <w:b/>
          <w:bCs/>
          <w:sz w:val="32"/>
          <w:szCs w:val="32"/>
        </w:rPr>
        <w:t>养基地</w:t>
      </w:r>
    </w:p>
    <w:p w14:paraId="38B872D6"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规划</w:t>
      </w:r>
      <w:r w:rsidRPr="00F31D33">
        <w:rPr>
          <w:rFonts w:ascii="Times New Roman" w:eastAsia="仿宋_GB2312" w:hAnsi="Times New Roman" w:cs="Times New Roman"/>
          <w:sz w:val="32"/>
          <w:szCs w:val="32"/>
        </w:rPr>
        <w:t>1</w:t>
      </w:r>
      <w:r w:rsidRPr="00F31D33">
        <w:rPr>
          <w:rFonts w:ascii="Times New Roman" w:eastAsia="仿宋_GB2312" w:hAnsi="Times New Roman" w:cs="Times New Roman"/>
          <w:sz w:val="32"/>
          <w:szCs w:val="32"/>
        </w:rPr>
        <w:t>万亩大汤泉矿区生态绿线（核心开发区</w:t>
      </w:r>
      <w:r w:rsidRPr="00F31D33">
        <w:rPr>
          <w:rFonts w:ascii="Times New Roman" w:eastAsia="仿宋_GB2312" w:hAnsi="Times New Roman" w:cs="Times New Roman"/>
          <w:sz w:val="32"/>
          <w:szCs w:val="32"/>
        </w:rPr>
        <w:t>1500</w:t>
      </w:r>
      <w:r w:rsidRPr="00F31D33">
        <w:rPr>
          <w:rFonts w:ascii="Times New Roman" w:eastAsia="仿宋_GB2312" w:hAnsi="Times New Roman" w:cs="Times New Roman"/>
          <w:sz w:val="32"/>
          <w:szCs w:val="32"/>
        </w:rPr>
        <w:t>亩），重点建设西溪森林温泉康养度假区（二期扩建至</w:t>
      </w:r>
      <w:r w:rsidRPr="00F31D33">
        <w:rPr>
          <w:rFonts w:ascii="Times New Roman" w:eastAsia="仿宋_GB2312" w:hAnsi="Times New Roman" w:cs="Times New Roman"/>
          <w:sz w:val="32"/>
          <w:szCs w:val="32"/>
        </w:rPr>
        <w:t>2000</w:t>
      </w:r>
      <w:r w:rsidRPr="00F31D33">
        <w:rPr>
          <w:rFonts w:ascii="Times New Roman" w:eastAsia="仿宋_GB2312" w:hAnsi="Times New Roman" w:cs="Times New Roman"/>
          <w:sz w:val="32"/>
          <w:szCs w:val="32"/>
        </w:rPr>
        <w:t>间客房）、金鹿山风景区（含</w:t>
      </w:r>
      <w:r w:rsidRPr="00F31D33">
        <w:rPr>
          <w:rFonts w:ascii="Times New Roman" w:eastAsia="仿宋_GB2312" w:hAnsi="Times New Roman" w:cs="Times New Roman"/>
          <w:sz w:val="32"/>
          <w:szCs w:val="32"/>
        </w:rPr>
        <w:t>100</w:t>
      </w:r>
      <w:r w:rsidRPr="00F31D33">
        <w:rPr>
          <w:rFonts w:ascii="Times New Roman" w:eastAsia="仿宋_GB2312" w:hAnsi="Times New Roman" w:cs="Times New Roman"/>
          <w:sz w:val="32"/>
          <w:szCs w:val="32"/>
        </w:rPr>
        <w:t>亩山湖休闲基地、避暑山庄、吊索桥）。建设南乡民族风情街，引入稻田温泉及高端星级酒店。配套升级南乡镇卫生医疗设施，建立温泉医学研究院与实验室。</w:t>
      </w:r>
    </w:p>
    <w:p w14:paraId="171A4121"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研发具有专利的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偏硅酸温泉水</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瑶药</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复合疗法。构建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温泉理疗</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森林旅居</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特色</w:t>
      </w:r>
      <w:proofErr w:type="gramStart"/>
      <w:r w:rsidRPr="00F31D33">
        <w:rPr>
          <w:rFonts w:ascii="Times New Roman" w:eastAsia="仿宋_GB2312" w:hAnsi="Times New Roman" w:cs="Times New Roman"/>
          <w:sz w:val="32"/>
          <w:szCs w:val="32"/>
        </w:rPr>
        <w:t>医</w:t>
      </w:r>
      <w:proofErr w:type="gramEnd"/>
      <w:r w:rsidRPr="00F31D33">
        <w:rPr>
          <w:rFonts w:ascii="Times New Roman" w:eastAsia="仿宋_GB2312" w:hAnsi="Times New Roman" w:cs="Times New Roman"/>
          <w:sz w:val="32"/>
          <w:szCs w:val="32"/>
        </w:rPr>
        <w:t>养</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联合体，将游客平均停留时间从</w:t>
      </w:r>
      <w:r w:rsidRPr="00F31D33">
        <w:rPr>
          <w:rFonts w:ascii="Times New Roman" w:eastAsia="仿宋_GB2312" w:hAnsi="Times New Roman" w:cs="Times New Roman"/>
          <w:sz w:val="32"/>
          <w:szCs w:val="32"/>
        </w:rPr>
        <w:t>1</w:t>
      </w:r>
      <w:r w:rsidRPr="00F31D33">
        <w:rPr>
          <w:rFonts w:ascii="Times New Roman" w:eastAsia="仿宋_GB2312" w:hAnsi="Times New Roman" w:cs="Times New Roman"/>
          <w:sz w:val="32"/>
          <w:szCs w:val="32"/>
        </w:rPr>
        <w:t>晚延长至</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天以上。</w:t>
      </w:r>
    </w:p>
    <w:p w14:paraId="65414A1B" w14:textId="77777777" w:rsidR="00F31D33" w:rsidRPr="00F31D33" w:rsidRDefault="00F31D33" w:rsidP="00F31D3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Pr="00F31D33">
        <w:rPr>
          <w:rFonts w:ascii="Times New Roman" w:eastAsia="仿宋_GB2312" w:hAnsi="Times New Roman" w:cs="Times New Roman"/>
          <w:b/>
          <w:bCs/>
          <w:sz w:val="32"/>
          <w:szCs w:val="32"/>
        </w:rPr>
        <w:t>黄姚古镇沉浸</w:t>
      </w:r>
      <w:proofErr w:type="gramStart"/>
      <w:r w:rsidRPr="00F31D33">
        <w:rPr>
          <w:rFonts w:ascii="Times New Roman" w:eastAsia="仿宋_GB2312" w:hAnsi="Times New Roman" w:cs="Times New Roman"/>
          <w:b/>
          <w:bCs/>
          <w:sz w:val="32"/>
          <w:szCs w:val="32"/>
        </w:rPr>
        <w:t>式文旅</w:t>
      </w:r>
      <w:proofErr w:type="gramEnd"/>
      <w:r w:rsidRPr="00F31D33">
        <w:rPr>
          <w:rFonts w:ascii="Times New Roman" w:eastAsia="仿宋_GB2312" w:hAnsi="Times New Roman" w:cs="Times New Roman"/>
          <w:b/>
          <w:bCs/>
          <w:sz w:val="32"/>
          <w:szCs w:val="32"/>
        </w:rPr>
        <w:t>扩容</w:t>
      </w:r>
    </w:p>
    <w:p w14:paraId="14C4D3B7"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建设载体与内容：</w:t>
      </w:r>
      <w:r w:rsidRPr="00F31D33">
        <w:rPr>
          <w:rFonts w:ascii="Times New Roman" w:eastAsia="仿宋_GB2312" w:hAnsi="Times New Roman" w:cs="Times New Roman"/>
          <w:sz w:val="32"/>
          <w:szCs w:val="32"/>
        </w:rPr>
        <w:t>实施总投资逾</w:t>
      </w:r>
      <w:r w:rsidRPr="00F31D33">
        <w:rPr>
          <w:rFonts w:ascii="Times New Roman" w:eastAsia="仿宋_GB2312" w:hAnsi="Times New Roman" w:cs="Times New Roman"/>
          <w:sz w:val="32"/>
          <w:szCs w:val="32"/>
        </w:rPr>
        <w:t>500</w:t>
      </w:r>
      <w:r w:rsidRPr="00F31D33">
        <w:rPr>
          <w:rFonts w:ascii="Times New Roman" w:eastAsia="仿宋_GB2312" w:hAnsi="Times New Roman" w:cs="Times New Roman"/>
          <w:sz w:val="32"/>
          <w:szCs w:val="32"/>
        </w:rPr>
        <w:t>亿元的黄姚产业区系列重点项目（已完成投资约</w:t>
      </w:r>
      <w:r w:rsidRPr="00F31D33">
        <w:rPr>
          <w:rFonts w:ascii="Times New Roman" w:eastAsia="仿宋_GB2312" w:hAnsi="Times New Roman" w:cs="Times New Roman"/>
          <w:sz w:val="32"/>
          <w:szCs w:val="32"/>
        </w:rPr>
        <w:t>131</w:t>
      </w:r>
      <w:r w:rsidRPr="00F31D33">
        <w:rPr>
          <w:rFonts w:ascii="Times New Roman" w:eastAsia="仿宋_GB2312" w:hAnsi="Times New Roman" w:cs="Times New Roman"/>
          <w:sz w:val="32"/>
          <w:szCs w:val="32"/>
        </w:rPr>
        <w:t>亿元）。推进古镇内</w:t>
      </w:r>
      <w:r w:rsidRPr="00F31D33">
        <w:rPr>
          <w:rFonts w:ascii="Times New Roman" w:eastAsia="仿宋_GB2312" w:hAnsi="Times New Roman" w:cs="Times New Roman"/>
          <w:sz w:val="32"/>
          <w:szCs w:val="32"/>
        </w:rPr>
        <w:t>282</w:t>
      </w:r>
      <w:r w:rsidRPr="00F31D33">
        <w:rPr>
          <w:rFonts w:ascii="Times New Roman" w:eastAsia="仿宋_GB2312" w:hAnsi="Times New Roman" w:cs="Times New Roman"/>
          <w:sz w:val="32"/>
          <w:szCs w:val="32"/>
        </w:rPr>
        <w:t>栋民房改造及八条古街修缮。重点建设古镇半岛高端民宿群（扩建至</w:t>
      </w:r>
      <w:r w:rsidRPr="00F31D33">
        <w:rPr>
          <w:rFonts w:ascii="Times New Roman" w:eastAsia="仿宋_GB2312" w:hAnsi="Times New Roman" w:cs="Times New Roman"/>
          <w:sz w:val="32"/>
          <w:szCs w:val="32"/>
        </w:rPr>
        <w:t>40</w:t>
      </w:r>
      <w:r w:rsidRPr="00F31D33">
        <w:rPr>
          <w:rFonts w:ascii="Times New Roman" w:eastAsia="仿宋_GB2312" w:hAnsi="Times New Roman" w:cs="Times New Roman"/>
          <w:sz w:val="32"/>
          <w:szCs w:val="32"/>
        </w:rPr>
        <w:t>间以上）、</w:t>
      </w:r>
      <w:proofErr w:type="gramStart"/>
      <w:r w:rsidRPr="00F31D33">
        <w:rPr>
          <w:rFonts w:ascii="Times New Roman" w:eastAsia="仿宋_GB2312" w:hAnsi="Times New Roman" w:cs="Times New Roman"/>
          <w:sz w:val="32"/>
          <w:szCs w:val="32"/>
        </w:rPr>
        <w:t>云半街</w:t>
      </w:r>
      <w:proofErr w:type="gramEnd"/>
      <w:r w:rsidRPr="00F31D33">
        <w:rPr>
          <w:rFonts w:ascii="Times New Roman" w:eastAsia="仿宋_GB2312" w:hAnsi="Times New Roman" w:cs="Times New Roman"/>
          <w:sz w:val="32"/>
          <w:szCs w:val="32"/>
        </w:rPr>
        <w:t>看日出日落精品酒店及</w:t>
      </w:r>
      <w:r w:rsidRPr="00F31D33">
        <w:rPr>
          <w:rFonts w:ascii="Times New Roman" w:eastAsia="仿宋_GB2312" w:hAnsi="Times New Roman" w:cs="Times New Roman"/>
          <w:sz w:val="32"/>
          <w:szCs w:val="32"/>
        </w:rPr>
        <w:t>150</w:t>
      </w:r>
      <w:r w:rsidRPr="00F31D33">
        <w:rPr>
          <w:rFonts w:ascii="Times New Roman" w:eastAsia="仿宋_GB2312" w:hAnsi="Times New Roman" w:cs="Times New Roman"/>
          <w:sz w:val="32"/>
          <w:szCs w:val="32"/>
        </w:rPr>
        <w:t>间</w:t>
      </w:r>
      <w:proofErr w:type="gramStart"/>
      <w:r w:rsidRPr="00F31D33">
        <w:rPr>
          <w:rFonts w:ascii="Times New Roman" w:eastAsia="仿宋_GB2312" w:hAnsi="Times New Roman" w:cs="Times New Roman"/>
          <w:sz w:val="32"/>
          <w:szCs w:val="32"/>
        </w:rPr>
        <w:t>房规模</w:t>
      </w:r>
      <w:proofErr w:type="gramEnd"/>
      <w:r w:rsidRPr="00F31D33">
        <w:rPr>
          <w:rFonts w:ascii="Times New Roman" w:eastAsia="仿宋_GB2312" w:hAnsi="Times New Roman" w:cs="Times New Roman"/>
          <w:sz w:val="32"/>
          <w:szCs w:val="32"/>
        </w:rPr>
        <w:t>的康养酒店。完善周家水库等供水设施及二期污水处理工程。</w:t>
      </w:r>
    </w:p>
    <w:p w14:paraId="5DFAC827"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从单一门票经济向沉浸式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二次消费</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lastRenderedPageBreak/>
        <w:t>转型。升级《梦</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黄姚》实景演艺，引入真武山灯光亮化、水上游船画舫夜游体验。</w:t>
      </w:r>
      <w:proofErr w:type="gramStart"/>
      <w:r w:rsidRPr="00F31D33">
        <w:rPr>
          <w:rFonts w:ascii="Times New Roman" w:eastAsia="仿宋_GB2312" w:hAnsi="Times New Roman" w:cs="Times New Roman"/>
          <w:sz w:val="32"/>
          <w:szCs w:val="32"/>
        </w:rPr>
        <w:t>盘活非</w:t>
      </w:r>
      <w:proofErr w:type="gramEnd"/>
      <w:r w:rsidRPr="00F31D33">
        <w:rPr>
          <w:rFonts w:ascii="Times New Roman" w:eastAsia="仿宋_GB2312" w:hAnsi="Times New Roman" w:cs="Times New Roman"/>
          <w:sz w:val="32"/>
          <w:szCs w:val="32"/>
        </w:rPr>
        <w:t>遗文化，建设</w:t>
      </w:r>
      <w:proofErr w:type="gramStart"/>
      <w:r w:rsidRPr="00F31D33">
        <w:rPr>
          <w:rFonts w:ascii="Times New Roman" w:eastAsia="仿宋_GB2312" w:hAnsi="Times New Roman" w:cs="Times New Roman"/>
          <w:sz w:val="32"/>
          <w:szCs w:val="32"/>
        </w:rPr>
        <w:t>龙泉非遗工</w:t>
      </w:r>
      <w:proofErr w:type="gramEnd"/>
      <w:r w:rsidRPr="00F31D33">
        <w:rPr>
          <w:rFonts w:ascii="Times New Roman" w:eastAsia="仿宋_GB2312" w:hAnsi="Times New Roman" w:cs="Times New Roman"/>
          <w:sz w:val="32"/>
          <w:szCs w:val="32"/>
        </w:rPr>
        <w:t>坊，让游客参与豆豉、油茶制作。通过完善写生基地管理系统。</w:t>
      </w:r>
    </w:p>
    <w:p w14:paraId="78DD749A" w14:textId="77777777" w:rsidR="00F31D33" w:rsidRPr="00F31D33" w:rsidRDefault="00F31D33" w:rsidP="00F31D3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3.</w:t>
      </w:r>
      <w:r w:rsidRPr="00F31D33">
        <w:rPr>
          <w:rFonts w:ascii="Times New Roman" w:eastAsia="仿宋_GB2312" w:hAnsi="Times New Roman" w:cs="Times New Roman"/>
          <w:b/>
          <w:bCs/>
          <w:sz w:val="32"/>
          <w:szCs w:val="32"/>
        </w:rPr>
        <w:t>姑婆山国家级体育旅游示范基地（足球小镇）盘活</w:t>
      </w:r>
    </w:p>
    <w:p w14:paraId="62CF427C"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依托废弃尾矿库生态修复，全面</w:t>
      </w:r>
      <w:proofErr w:type="gramStart"/>
      <w:r w:rsidRPr="00F31D33">
        <w:rPr>
          <w:rFonts w:ascii="Times New Roman" w:eastAsia="仿宋_GB2312" w:hAnsi="Times New Roman" w:cs="Times New Roman"/>
          <w:sz w:val="32"/>
          <w:szCs w:val="32"/>
        </w:rPr>
        <w:t>盘活总</w:t>
      </w:r>
      <w:proofErr w:type="gramEnd"/>
      <w:r w:rsidRPr="00F31D33">
        <w:rPr>
          <w:rFonts w:ascii="Times New Roman" w:eastAsia="仿宋_GB2312" w:hAnsi="Times New Roman" w:cs="Times New Roman"/>
          <w:sz w:val="32"/>
          <w:szCs w:val="32"/>
        </w:rPr>
        <w:t>投资</w:t>
      </w:r>
      <w:r w:rsidRPr="00F31D33">
        <w:rPr>
          <w:rFonts w:ascii="Times New Roman" w:eastAsia="仿宋_GB2312" w:hAnsi="Times New Roman" w:cs="Times New Roman"/>
          <w:sz w:val="32"/>
          <w:szCs w:val="32"/>
        </w:rPr>
        <w:t>30</w:t>
      </w:r>
      <w:r w:rsidRPr="00F31D33">
        <w:rPr>
          <w:rFonts w:ascii="Times New Roman" w:eastAsia="仿宋_GB2312" w:hAnsi="Times New Roman" w:cs="Times New Roman"/>
          <w:sz w:val="32"/>
          <w:szCs w:val="32"/>
        </w:rPr>
        <w:t>亿元的综合型足球产业区。完善已建成的</w:t>
      </w:r>
      <w:r w:rsidRPr="00F31D33">
        <w:rPr>
          <w:rFonts w:ascii="Times New Roman" w:eastAsia="仿宋_GB2312" w:hAnsi="Times New Roman" w:cs="Times New Roman"/>
          <w:sz w:val="32"/>
          <w:szCs w:val="32"/>
        </w:rPr>
        <w:t>23</w:t>
      </w:r>
      <w:r w:rsidRPr="00F31D33">
        <w:rPr>
          <w:rFonts w:ascii="Times New Roman" w:eastAsia="仿宋_GB2312" w:hAnsi="Times New Roman" w:cs="Times New Roman"/>
          <w:sz w:val="32"/>
          <w:szCs w:val="32"/>
        </w:rPr>
        <w:t>块</w:t>
      </w:r>
      <w:r w:rsidRPr="00F31D33">
        <w:rPr>
          <w:rFonts w:ascii="Times New Roman" w:eastAsia="仿宋_GB2312" w:hAnsi="Times New Roman" w:cs="Times New Roman"/>
          <w:sz w:val="32"/>
          <w:szCs w:val="32"/>
        </w:rPr>
        <w:t>11</w:t>
      </w:r>
      <w:proofErr w:type="gramStart"/>
      <w:r w:rsidRPr="00F31D33">
        <w:rPr>
          <w:rFonts w:ascii="Times New Roman" w:eastAsia="仿宋_GB2312" w:hAnsi="Times New Roman" w:cs="Times New Roman"/>
          <w:sz w:val="32"/>
          <w:szCs w:val="32"/>
        </w:rPr>
        <w:t>人制</w:t>
      </w:r>
      <w:proofErr w:type="gramEnd"/>
      <w:r w:rsidRPr="00F31D33">
        <w:rPr>
          <w:rFonts w:ascii="Times New Roman" w:eastAsia="仿宋_GB2312" w:hAnsi="Times New Roman" w:cs="Times New Roman"/>
          <w:sz w:val="32"/>
          <w:szCs w:val="32"/>
        </w:rPr>
        <w:t>标准足球场、</w:t>
      </w:r>
      <w:r w:rsidRPr="00F31D33">
        <w:rPr>
          <w:rFonts w:ascii="Times New Roman" w:eastAsia="仿宋_GB2312" w:hAnsi="Times New Roman" w:cs="Times New Roman"/>
          <w:sz w:val="32"/>
          <w:szCs w:val="32"/>
        </w:rPr>
        <w:t>12</w:t>
      </w:r>
      <w:r w:rsidRPr="00F31D33">
        <w:rPr>
          <w:rFonts w:ascii="Times New Roman" w:eastAsia="仿宋_GB2312" w:hAnsi="Times New Roman" w:cs="Times New Roman"/>
          <w:sz w:val="32"/>
          <w:szCs w:val="32"/>
        </w:rPr>
        <w:t>块小场地，升级运动员康复理疗中心、高标准营养餐厅、室内综合训练馆及裁判员公寓。</w:t>
      </w:r>
    </w:p>
    <w:p w14:paraId="443689B4"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采取</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公建民营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模式引入大湾区专业体育运营集团。做大做强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体育</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旅游</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赛事经济，常态化承接大湾区及全国青少年足球青训、中超</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中</w:t>
      </w:r>
      <w:proofErr w:type="gramStart"/>
      <w:r w:rsidRPr="00F31D33">
        <w:rPr>
          <w:rFonts w:ascii="Times New Roman" w:eastAsia="仿宋_GB2312" w:hAnsi="Times New Roman" w:cs="Times New Roman"/>
          <w:sz w:val="32"/>
          <w:szCs w:val="32"/>
        </w:rPr>
        <w:t>甲职业</w:t>
      </w:r>
      <w:proofErr w:type="gramEnd"/>
      <w:r w:rsidRPr="00F31D33">
        <w:rPr>
          <w:rFonts w:ascii="Times New Roman" w:eastAsia="仿宋_GB2312" w:hAnsi="Times New Roman" w:cs="Times New Roman"/>
          <w:sz w:val="32"/>
          <w:szCs w:val="32"/>
        </w:rPr>
        <w:t>梯队冬训。高规格举办贺州半程马拉松、越野跑挑战赛等国家级赛事，带动周边住宿、餐饮消费。</w:t>
      </w:r>
    </w:p>
    <w:p w14:paraId="1422CED6" w14:textId="00A6FA2C" w:rsidR="00F31D33" w:rsidRPr="00F31D33" w:rsidRDefault="00F31D33" w:rsidP="00F31D33">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39" w:name="_Toc226637407"/>
      <w:r w:rsidRPr="00F31D33">
        <w:rPr>
          <w:rFonts w:ascii="Times New Roman" w:eastAsia="楷体_GB2312" w:hAnsi="Times New Roman" w:cs="Times New Roman"/>
          <w:b/>
          <w:bCs/>
          <w:sz w:val="32"/>
          <w:szCs w:val="32"/>
        </w:rPr>
        <w:t>第</w:t>
      </w:r>
      <w:r w:rsidRPr="00F31D33">
        <w:rPr>
          <w:rFonts w:ascii="Times New Roman" w:eastAsia="楷体_GB2312" w:hAnsi="Times New Roman" w:cs="Times New Roman"/>
          <w:b/>
          <w:bCs/>
          <w:sz w:val="32"/>
          <w:szCs w:val="32"/>
        </w:rPr>
        <w:t>四</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消费活力工程</w:t>
      </w:r>
      <w:bookmarkEnd w:id="39"/>
    </w:p>
    <w:p w14:paraId="1665AEB4" w14:textId="77777777" w:rsidR="00F31D33" w:rsidRPr="00F31D33" w:rsidRDefault="00F31D33" w:rsidP="00F31D3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顺应消费扩容提质趋势，</w:t>
      </w:r>
      <w:proofErr w:type="gramStart"/>
      <w:r w:rsidRPr="00F31D33">
        <w:rPr>
          <w:rFonts w:ascii="Times New Roman" w:eastAsia="仿宋_GB2312" w:hAnsi="Times New Roman" w:cs="Times New Roman"/>
          <w:sz w:val="32"/>
          <w:szCs w:val="32"/>
        </w:rPr>
        <w:t>焕</w:t>
      </w:r>
      <w:proofErr w:type="gramEnd"/>
      <w:r w:rsidRPr="00F31D33">
        <w:rPr>
          <w:rFonts w:ascii="Times New Roman" w:eastAsia="仿宋_GB2312" w:hAnsi="Times New Roman" w:cs="Times New Roman"/>
          <w:sz w:val="32"/>
          <w:szCs w:val="32"/>
        </w:rPr>
        <w:t>新城市商业地标，培育特色农产品品牌，全面激发城乡消费潜力。</w:t>
      </w:r>
    </w:p>
    <w:p w14:paraId="55EBE364" w14:textId="77777777" w:rsidR="00F31D33" w:rsidRPr="00F31D33" w:rsidRDefault="00F31D33" w:rsidP="00F31D3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Pr="00F31D33">
        <w:rPr>
          <w:rFonts w:ascii="Times New Roman" w:eastAsia="仿宋_GB2312" w:hAnsi="Times New Roman" w:cs="Times New Roman"/>
          <w:b/>
          <w:bCs/>
          <w:sz w:val="32"/>
          <w:szCs w:val="32"/>
        </w:rPr>
        <w:t>城市核心商圈与</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夜间经济</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集聚区升级</w:t>
      </w:r>
    </w:p>
    <w:p w14:paraId="557F4F6A"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依托缤纷环球城、金源麒麟广场等超大型商业综合体，优化停车、灯光及智慧导购设施。高标准打造贺州远东城夜间消费集聚区、钟山市民广场夜市及桂江茶寿广场。</w:t>
      </w:r>
    </w:p>
    <w:p w14:paraId="1016786B"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大力引入国内外知名商业品牌首店、</w:t>
      </w:r>
      <w:proofErr w:type="gramStart"/>
      <w:r w:rsidRPr="00F31D33">
        <w:rPr>
          <w:rFonts w:ascii="Times New Roman" w:eastAsia="仿宋_GB2312" w:hAnsi="Times New Roman" w:cs="Times New Roman"/>
          <w:sz w:val="32"/>
          <w:szCs w:val="32"/>
        </w:rPr>
        <w:t>潮玩旗舰</w:t>
      </w:r>
      <w:proofErr w:type="gramEnd"/>
      <w:r w:rsidRPr="00F31D33">
        <w:rPr>
          <w:rFonts w:ascii="Times New Roman" w:eastAsia="仿宋_GB2312" w:hAnsi="Times New Roman" w:cs="Times New Roman"/>
          <w:sz w:val="32"/>
          <w:szCs w:val="32"/>
        </w:rPr>
        <w:t>店。将远东商业步行街创建为国家级旅游休闲街区。常态</w:t>
      </w:r>
      <w:proofErr w:type="gramStart"/>
      <w:r w:rsidRPr="00F31D33">
        <w:rPr>
          <w:rFonts w:ascii="Times New Roman" w:eastAsia="仿宋_GB2312" w:hAnsi="Times New Roman" w:cs="Times New Roman"/>
          <w:sz w:val="32"/>
          <w:szCs w:val="32"/>
        </w:rPr>
        <w:t>化举办</w:t>
      </w:r>
      <w:proofErr w:type="gramEnd"/>
      <w:r w:rsidRPr="00F31D33">
        <w:rPr>
          <w:rFonts w:ascii="Times New Roman" w:eastAsia="仿宋_GB2312" w:hAnsi="Times New Roman" w:cs="Times New Roman"/>
          <w:sz w:val="32"/>
          <w:szCs w:val="32"/>
        </w:rPr>
        <w:t>美食文化节，推广牛肠酸、黄姚豆豉宴、油茶等本土特</w:t>
      </w:r>
      <w:r w:rsidRPr="00F31D33">
        <w:rPr>
          <w:rFonts w:ascii="Times New Roman" w:eastAsia="仿宋_GB2312" w:hAnsi="Times New Roman" w:cs="Times New Roman"/>
          <w:sz w:val="32"/>
          <w:szCs w:val="32"/>
        </w:rPr>
        <w:lastRenderedPageBreak/>
        <w:t>色餐饮，打造</w:t>
      </w:r>
      <w:proofErr w:type="gramStart"/>
      <w:r w:rsidRPr="00F31D33">
        <w:rPr>
          <w:rFonts w:ascii="Times New Roman" w:eastAsia="仿宋_GB2312" w:hAnsi="Times New Roman" w:cs="Times New Roman"/>
          <w:sz w:val="32"/>
          <w:szCs w:val="32"/>
        </w:rPr>
        <w:t>集夜演</w:t>
      </w:r>
      <w:proofErr w:type="gramEnd"/>
      <w:r w:rsidRPr="00F31D33">
        <w:rPr>
          <w:rFonts w:ascii="Times New Roman" w:eastAsia="仿宋_GB2312" w:hAnsi="Times New Roman" w:cs="Times New Roman"/>
          <w:sz w:val="32"/>
          <w:szCs w:val="32"/>
        </w:rPr>
        <w:t>、夜宿、夜读、夜购于一体的高品质消费集群，力争社消零总额年均增速稳定在</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左右。</w:t>
      </w:r>
    </w:p>
    <w:p w14:paraId="49164B5B" w14:textId="77777777" w:rsidR="00F31D33" w:rsidRPr="00F31D33" w:rsidRDefault="00F31D33" w:rsidP="00F31D33">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Pr="00F31D33">
        <w:rPr>
          <w:rFonts w:ascii="Times New Roman" w:eastAsia="仿宋_GB2312" w:hAnsi="Times New Roman" w:cs="Times New Roman"/>
          <w:b/>
          <w:bCs/>
          <w:sz w:val="32"/>
          <w:szCs w:val="32"/>
        </w:rPr>
        <w:t>贺州优品</w:t>
      </w:r>
      <w:r w:rsidRPr="00F31D33">
        <w:rPr>
          <w:rFonts w:ascii="Times New Roman" w:eastAsia="仿宋_GB2312" w:hAnsi="Times New Roman" w:cs="Times New Roman"/>
          <w:b/>
          <w:bCs/>
          <w:sz w:val="32"/>
          <w:szCs w:val="32"/>
        </w:rPr>
        <w:t>”</w:t>
      </w:r>
      <w:r w:rsidRPr="00F31D33">
        <w:rPr>
          <w:rFonts w:ascii="Times New Roman" w:eastAsia="仿宋_GB2312" w:hAnsi="Times New Roman" w:cs="Times New Roman"/>
          <w:b/>
          <w:bCs/>
          <w:sz w:val="32"/>
          <w:szCs w:val="32"/>
        </w:rPr>
        <w:t>大湾区直供与品牌孵化</w:t>
      </w:r>
    </w:p>
    <w:p w14:paraId="7755BB85"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围绕富川脐橙、昭平茶、贺州香芋、英家大头菜等地理标志产品，建立统一的种养标准与包装标识库。在广州、深圳等大湾区核心城市开设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贺州特色农产品体验馆</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及前置仓。</w:t>
      </w:r>
    </w:p>
    <w:p w14:paraId="2F07D8E0" w14:textId="77777777" w:rsidR="00F31D33" w:rsidRPr="00F31D33" w:rsidRDefault="00F31D33" w:rsidP="00F31D3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推动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贺州香芋</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品牌推广，将香芋精深加工率提升至</w:t>
      </w:r>
      <w:r w:rsidRPr="00F31D33">
        <w:rPr>
          <w:rFonts w:ascii="Times New Roman" w:eastAsia="仿宋_GB2312" w:hAnsi="Times New Roman" w:cs="Times New Roman"/>
          <w:sz w:val="32"/>
          <w:szCs w:val="32"/>
        </w:rPr>
        <w:t>30%</w:t>
      </w:r>
      <w:r w:rsidRPr="00F31D33">
        <w:rPr>
          <w:rFonts w:ascii="Times New Roman" w:eastAsia="仿宋_GB2312" w:hAnsi="Times New Roman" w:cs="Times New Roman"/>
          <w:sz w:val="32"/>
          <w:szCs w:val="32"/>
        </w:rPr>
        <w:t>以上。推进农产品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圳品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香港正印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高端认证扩容。与大湾区连锁商超、社区团购平台签订长期直供协议，通过品牌溢价实现农业增效、农民增收。</w:t>
      </w:r>
    </w:p>
    <w:p w14:paraId="70F50B70" w14:textId="5912842C" w:rsidR="0083270B" w:rsidRPr="00F31D33" w:rsidRDefault="00E469F3"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0" w:name="_Toc226637408"/>
      <w:r w:rsidRPr="00F31D33">
        <w:rPr>
          <w:rFonts w:ascii="Times New Roman" w:eastAsia="楷体_GB2312" w:hAnsi="Times New Roman" w:cs="Times New Roman"/>
          <w:b/>
          <w:bCs/>
          <w:sz w:val="32"/>
          <w:szCs w:val="32"/>
        </w:rPr>
        <w:t>第</w:t>
      </w:r>
      <w:r w:rsidR="00F31D33" w:rsidRPr="00F31D33">
        <w:rPr>
          <w:rFonts w:ascii="Times New Roman" w:eastAsia="楷体_GB2312" w:hAnsi="Times New Roman" w:cs="Times New Roman"/>
          <w:b/>
          <w:bCs/>
          <w:sz w:val="32"/>
          <w:szCs w:val="32"/>
        </w:rPr>
        <w:t>五</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proofErr w:type="gramStart"/>
      <w:r w:rsidR="00AF1F09" w:rsidRPr="00F31D33">
        <w:rPr>
          <w:rFonts w:ascii="Times New Roman" w:eastAsia="楷体_GB2312" w:hAnsi="Times New Roman" w:cs="Times New Roman"/>
          <w:b/>
          <w:bCs/>
          <w:sz w:val="32"/>
          <w:szCs w:val="32"/>
        </w:rPr>
        <w:t>数智跃升</w:t>
      </w:r>
      <w:proofErr w:type="gramEnd"/>
      <w:r w:rsidR="00620CC2" w:rsidRPr="00F31D33">
        <w:rPr>
          <w:rFonts w:ascii="Times New Roman" w:eastAsia="楷体_GB2312" w:hAnsi="Times New Roman" w:cs="Times New Roman"/>
          <w:b/>
          <w:bCs/>
          <w:sz w:val="32"/>
          <w:szCs w:val="32"/>
        </w:rPr>
        <w:t>工程</w:t>
      </w:r>
      <w:bookmarkEnd w:id="40"/>
    </w:p>
    <w:p w14:paraId="4D32761D" w14:textId="2804282C" w:rsidR="00AF1F09" w:rsidRPr="00F31D33" w:rsidRDefault="00BB327E" w:rsidP="00AF1F09">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以算引企、以算聚业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，前瞻</w:t>
      </w:r>
      <w:proofErr w:type="gramStart"/>
      <w:r w:rsidRPr="00F31D33">
        <w:rPr>
          <w:rFonts w:ascii="Times New Roman" w:eastAsia="仿宋_GB2312" w:hAnsi="Times New Roman" w:cs="Times New Roman"/>
          <w:sz w:val="32"/>
          <w:szCs w:val="32"/>
        </w:rPr>
        <w:t>布局智算中心</w:t>
      </w:r>
      <w:proofErr w:type="gramEnd"/>
      <w:r w:rsidRPr="00F31D33">
        <w:rPr>
          <w:rFonts w:ascii="Times New Roman" w:eastAsia="仿宋_GB2312" w:hAnsi="Times New Roman" w:cs="Times New Roman"/>
          <w:sz w:val="32"/>
          <w:szCs w:val="32"/>
        </w:rPr>
        <w:t>与人工智能大模型应用，将数字要素转化为服务业新增长极。</w:t>
      </w:r>
    </w:p>
    <w:p w14:paraId="7FC9D231" w14:textId="6B41F9C9" w:rsidR="00BB327E" w:rsidRPr="00F31D33" w:rsidRDefault="00C56BC1"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BB327E" w:rsidRPr="00F31D33">
        <w:rPr>
          <w:rFonts w:ascii="Times New Roman" w:eastAsia="仿宋_GB2312" w:hAnsi="Times New Roman" w:cs="Times New Roman"/>
          <w:b/>
          <w:bCs/>
          <w:sz w:val="32"/>
          <w:szCs w:val="32"/>
        </w:rPr>
        <w:t>贺州图灵小镇与</w:t>
      </w:r>
      <w:proofErr w:type="gramStart"/>
      <w:r w:rsidR="00BB327E" w:rsidRPr="00F31D33">
        <w:rPr>
          <w:rFonts w:ascii="Times New Roman" w:eastAsia="仿宋_GB2312" w:hAnsi="Times New Roman" w:cs="Times New Roman"/>
          <w:b/>
          <w:bCs/>
          <w:sz w:val="32"/>
          <w:szCs w:val="32"/>
        </w:rPr>
        <w:t>智能算力中心</w:t>
      </w:r>
      <w:proofErr w:type="gramEnd"/>
    </w:p>
    <w:p w14:paraId="7C91A1B3" w14:textId="3532BFA6"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在</w:t>
      </w:r>
      <w:proofErr w:type="gramStart"/>
      <w:r w:rsidRPr="00F31D33">
        <w:rPr>
          <w:rFonts w:ascii="Times New Roman" w:eastAsia="仿宋_GB2312" w:hAnsi="Times New Roman" w:cs="Times New Roman"/>
          <w:sz w:val="32"/>
          <w:szCs w:val="32"/>
        </w:rPr>
        <w:t>平桂区</w:t>
      </w:r>
      <w:proofErr w:type="gramEnd"/>
      <w:r w:rsidRPr="00F31D33">
        <w:rPr>
          <w:rFonts w:ascii="Times New Roman" w:eastAsia="仿宋_GB2312" w:hAnsi="Times New Roman" w:cs="Times New Roman"/>
          <w:sz w:val="32"/>
          <w:szCs w:val="32"/>
        </w:rPr>
        <w:t>大数据</w:t>
      </w:r>
      <w:proofErr w:type="gramStart"/>
      <w:r w:rsidRPr="00F31D33">
        <w:rPr>
          <w:rFonts w:ascii="Times New Roman" w:eastAsia="仿宋_GB2312" w:hAnsi="Times New Roman" w:cs="Times New Roman"/>
          <w:sz w:val="32"/>
          <w:szCs w:val="32"/>
        </w:rPr>
        <w:t>云计算</w:t>
      </w:r>
      <w:proofErr w:type="gramEnd"/>
      <w:r w:rsidRPr="00F31D33">
        <w:rPr>
          <w:rFonts w:ascii="Times New Roman" w:eastAsia="仿宋_GB2312" w:hAnsi="Times New Roman" w:cs="Times New Roman"/>
          <w:sz w:val="32"/>
          <w:szCs w:val="32"/>
        </w:rPr>
        <w:t>生态科技产业园内（占地</w:t>
      </w:r>
      <w:r w:rsidRPr="00F31D33">
        <w:rPr>
          <w:rFonts w:ascii="Times New Roman" w:eastAsia="仿宋_GB2312" w:hAnsi="Times New Roman" w:cs="Times New Roman"/>
          <w:sz w:val="32"/>
          <w:szCs w:val="32"/>
        </w:rPr>
        <w:t>140</w:t>
      </w:r>
      <w:r w:rsidRPr="00F31D33">
        <w:rPr>
          <w:rFonts w:ascii="Times New Roman" w:eastAsia="仿宋_GB2312" w:hAnsi="Times New Roman" w:cs="Times New Roman"/>
          <w:sz w:val="32"/>
          <w:szCs w:val="32"/>
        </w:rPr>
        <w:t>亩，总建筑面积</w:t>
      </w:r>
      <w:r w:rsidRPr="00F31D33">
        <w:rPr>
          <w:rFonts w:ascii="Times New Roman" w:eastAsia="仿宋_GB2312" w:hAnsi="Times New Roman" w:cs="Times New Roman"/>
          <w:sz w:val="32"/>
          <w:szCs w:val="32"/>
        </w:rPr>
        <w:t>15.6</w:t>
      </w:r>
      <w:r w:rsidRPr="00F31D33">
        <w:rPr>
          <w:rFonts w:ascii="Times New Roman" w:eastAsia="仿宋_GB2312" w:hAnsi="Times New Roman" w:cs="Times New Roman"/>
          <w:sz w:val="32"/>
          <w:szCs w:val="32"/>
        </w:rPr>
        <w:t>万平方米），联合新华三集团、前海黄埔基金等头部企业，分两期建设图灵小镇。重点部署高性能国产化</w:t>
      </w:r>
      <w:r w:rsidRPr="00F31D33">
        <w:rPr>
          <w:rFonts w:ascii="Times New Roman" w:eastAsia="仿宋_GB2312" w:hAnsi="Times New Roman" w:cs="Times New Roman"/>
          <w:sz w:val="32"/>
          <w:szCs w:val="32"/>
        </w:rPr>
        <w:t>GPU</w:t>
      </w:r>
      <w:proofErr w:type="gramStart"/>
      <w:r w:rsidRPr="00F31D33">
        <w:rPr>
          <w:rFonts w:ascii="Times New Roman" w:eastAsia="仿宋_GB2312" w:hAnsi="Times New Roman" w:cs="Times New Roman"/>
          <w:sz w:val="32"/>
          <w:szCs w:val="32"/>
        </w:rPr>
        <w:t>算力服务器</w:t>
      </w:r>
      <w:proofErr w:type="gramEnd"/>
      <w:r w:rsidRPr="00F31D33">
        <w:rPr>
          <w:rFonts w:ascii="Times New Roman" w:eastAsia="仿宋_GB2312" w:hAnsi="Times New Roman" w:cs="Times New Roman"/>
          <w:sz w:val="32"/>
          <w:szCs w:val="32"/>
        </w:rPr>
        <w:t>及液冷机房，同步建设</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应用孵化中心、数字科普展厅及数据安全物理隔离设施。</w:t>
      </w:r>
    </w:p>
    <w:p w14:paraId="79F552A0" w14:textId="190476B9"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一期建成</w:t>
      </w:r>
      <w:r w:rsidRPr="00F31D33">
        <w:rPr>
          <w:rFonts w:ascii="Times New Roman" w:eastAsia="仿宋_GB2312" w:hAnsi="Times New Roman" w:cs="Times New Roman"/>
          <w:sz w:val="32"/>
          <w:szCs w:val="32"/>
        </w:rPr>
        <w:t>800P</w:t>
      </w:r>
      <w:r w:rsidRPr="00F31D33">
        <w:rPr>
          <w:rFonts w:ascii="Times New Roman" w:eastAsia="仿宋_GB2312" w:hAnsi="Times New Roman" w:cs="Times New Roman"/>
          <w:sz w:val="32"/>
          <w:szCs w:val="32"/>
        </w:rPr>
        <w:t>浮点算力，到</w:t>
      </w:r>
      <w:r w:rsidRPr="00F31D33">
        <w:rPr>
          <w:rFonts w:ascii="Times New Roman" w:eastAsia="仿宋_GB2312" w:hAnsi="Times New Roman" w:cs="Times New Roman"/>
          <w:sz w:val="32"/>
          <w:szCs w:val="32"/>
        </w:rPr>
        <w:t>2027</w:t>
      </w:r>
      <w:r w:rsidRPr="00F31D33">
        <w:rPr>
          <w:rFonts w:ascii="Times New Roman" w:eastAsia="仿宋_GB2312" w:hAnsi="Times New Roman" w:cs="Times New Roman"/>
          <w:sz w:val="32"/>
          <w:szCs w:val="32"/>
        </w:rPr>
        <w:t>年</w:t>
      </w:r>
      <w:proofErr w:type="gramStart"/>
      <w:r w:rsidRPr="00F31D33">
        <w:rPr>
          <w:rFonts w:ascii="Times New Roman" w:eastAsia="仿宋_GB2312" w:hAnsi="Times New Roman" w:cs="Times New Roman"/>
          <w:sz w:val="32"/>
          <w:szCs w:val="32"/>
        </w:rPr>
        <w:t>算力规模</w:t>
      </w:r>
      <w:proofErr w:type="gramEnd"/>
      <w:r w:rsidRPr="00F31D33">
        <w:rPr>
          <w:rFonts w:ascii="Times New Roman" w:eastAsia="仿宋_GB2312" w:hAnsi="Times New Roman" w:cs="Times New Roman"/>
          <w:sz w:val="32"/>
          <w:szCs w:val="32"/>
        </w:rPr>
        <w:t>扩容至</w:t>
      </w:r>
      <w:r w:rsidRPr="00F31D33">
        <w:rPr>
          <w:rFonts w:ascii="Times New Roman" w:eastAsia="仿宋_GB2312" w:hAnsi="Times New Roman" w:cs="Times New Roman"/>
          <w:sz w:val="32"/>
          <w:szCs w:val="32"/>
        </w:rPr>
        <w:t>1600P+</w:t>
      </w:r>
      <w:r w:rsidRPr="00F31D33">
        <w:rPr>
          <w:rFonts w:ascii="Times New Roman" w:eastAsia="仿宋_GB2312" w:hAnsi="Times New Roman" w:cs="Times New Roman"/>
          <w:sz w:val="32"/>
          <w:szCs w:val="32"/>
        </w:rPr>
        <w:t>。聚焦人工智能基础环节，重点承接大湾区非实时性数据清洗、脱敏、标注及</w:t>
      </w:r>
      <w:proofErr w:type="gramStart"/>
      <w:r w:rsidRPr="00F31D33">
        <w:rPr>
          <w:rFonts w:ascii="Times New Roman" w:eastAsia="仿宋_GB2312" w:hAnsi="Times New Roman" w:cs="Times New Roman"/>
          <w:sz w:val="32"/>
          <w:szCs w:val="32"/>
        </w:rPr>
        <w:t>冷数据</w:t>
      </w:r>
      <w:proofErr w:type="gramEnd"/>
      <w:r w:rsidRPr="00F31D33">
        <w:rPr>
          <w:rFonts w:ascii="Times New Roman" w:eastAsia="仿宋_GB2312" w:hAnsi="Times New Roman" w:cs="Times New Roman"/>
          <w:sz w:val="32"/>
          <w:szCs w:val="32"/>
        </w:rPr>
        <w:t>存储等预处理业务，</w:t>
      </w:r>
      <w:r w:rsidRPr="00F31D33">
        <w:rPr>
          <w:rFonts w:ascii="Times New Roman" w:eastAsia="仿宋_GB2312" w:hAnsi="Times New Roman" w:cs="Times New Roman"/>
          <w:sz w:val="32"/>
          <w:szCs w:val="32"/>
        </w:rPr>
        <w:lastRenderedPageBreak/>
        <w:t>引入</w:t>
      </w:r>
      <w:r w:rsidRPr="00F31D33">
        <w:rPr>
          <w:rFonts w:ascii="Times New Roman" w:eastAsia="仿宋_GB2312" w:hAnsi="Times New Roman" w:cs="Times New Roman"/>
          <w:sz w:val="32"/>
          <w:szCs w:val="32"/>
        </w:rPr>
        <w:t>10</w:t>
      </w:r>
      <w:r w:rsidRPr="00F31D33">
        <w:rPr>
          <w:rFonts w:ascii="Times New Roman" w:eastAsia="仿宋_GB2312" w:hAnsi="Times New Roman" w:cs="Times New Roman"/>
          <w:sz w:val="32"/>
          <w:szCs w:val="32"/>
        </w:rPr>
        <w:t>家以上人工智能示范企业，打造超千人规模的大湾区</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数据后工厂。</w:t>
      </w:r>
    </w:p>
    <w:p w14:paraId="536FB50B" w14:textId="130C5FAE" w:rsidR="00BB327E" w:rsidRPr="00F31D33" w:rsidRDefault="00F23206"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人工智能</w:t>
      </w:r>
      <w:r w:rsidR="00BB327E" w:rsidRPr="00F31D33">
        <w:rPr>
          <w:rFonts w:ascii="Times New Roman" w:eastAsia="仿宋_GB2312" w:hAnsi="Times New Roman" w:cs="Times New Roman"/>
          <w:b/>
          <w:bCs/>
          <w:sz w:val="32"/>
          <w:szCs w:val="32"/>
        </w:rPr>
        <w:t>+”</w:t>
      </w:r>
      <w:r w:rsidR="00BB327E" w:rsidRPr="00F31D33">
        <w:rPr>
          <w:rFonts w:ascii="Times New Roman" w:eastAsia="仿宋_GB2312" w:hAnsi="Times New Roman" w:cs="Times New Roman"/>
          <w:b/>
          <w:bCs/>
          <w:sz w:val="32"/>
          <w:szCs w:val="32"/>
        </w:rPr>
        <w:t>全域场景示范应用</w:t>
      </w:r>
    </w:p>
    <w:p w14:paraId="7F8136A4" w14:textId="0E45EFD4"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依托贺州全域物联网感知平台，全面整合景区、园区、交通、医疗数据。在工业端，联合宇</w:t>
      </w:r>
      <w:proofErr w:type="gramStart"/>
      <w:r w:rsidRPr="00F31D33">
        <w:rPr>
          <w:rFonts w:ascii="Times New Roman" w:eastAsia="仿宋_GB2312" w:hAnsi="Times New Roman" w:cs="Times New Roman"/>
          <w:sz w:val="32"/>
          <w:szCs w:val="32"/>
        </w:rPr>
        <w:t>浩</w:t>
      </w:r>
      <w:proofErr w:type="gramEnd"/>
      <w:r w:rsidRPr="00F31D33">
        <w:rPr>
          <w:rFonts w:ascii="Times New Roman" w:eastAsia="仿宋_GB2312" w:hAnsi="Times New Roman" w:cs="Times New Roman"/>
          <w:sz w:val="32"/>
          <w:szCs w:val="32"/>
        </w:rPr>
        <w:t>科技等研发部署</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矿山挖机</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识别系统</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，通过模型算法自动判断石料品级；在医疗端，部署市级远程会诊中心与</w:t>
      </w:r>
      <w:r w:rsidRPr="00F31D33">
        <w:rPr>
          <w:rFonts w:ascii="Times New Roman" w:eastAsia="仿宋_GB2312" w:hAnsi="Times New Roman" w:cs="Times New Roman"/>
          <w:sz w:val="32"/>
          <w:szCs w:val="32"/>
        </w:rPr>
        <w:t>5G</w:t>
      </w:r>
      <w:r w:rsidRPr="00F31D33">
        <w:rPr>
          <w:rFonts w:ascii="Times New Roman" w:eastAsia="仿宋_GB2312" w:hAnsi="Times New Roman" w:cs="Times New Roman"/>
          <w:sz w:val="32"/>
          <w:szCs w:val="32"/>
        </w:rPr>
        <w:t>移动</w:t>
      </w:r>
      <w:r w:rsidRPr="00F31D33">
        <w:rPr>
          <w:rFonts w:ascii="Times New Roman" w:eastAsia="仿宋_GB2312" w:hAnsi="Times New Roman" w:cs="Times New Roman"/>
          <w:sz w:val="32"/>
          <w:szCs w:val="32"/>
        </w:rPr>
        <w:t>ICU</w:t>
      </w:r>
      <w:r w:rsidRPr="00F31D33">
        <w:rPr>
          <w:rFonts w:ascii="Times New Roman" w:eastAsia="仿宋_GB2312" w:hAnsi="Times New Roman" w:cs="Times New Roman"/>
          <w:sz w:val="32"/>
          <w:szCs w:val="32"/>
        </w:rPr>
        <w:t>系统；在政务端，推进电子政务外网终端及服务器的适配替代。</w:t>
      </w:r>
    </w:p>
    <w:p w14:paraId="58FD61C4" w14:textId="3B1DA17C" w:rsidR="00CB6CBF" w:rsidRPr="00F31D33" w:rsidRDefault="00BB327E" w:rsidP="007B4D62">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推动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人工智能</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千行百业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落地见效。通过</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选矿模型，实现</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级石和建筑石识别准确率稳定在</w:t>
      </w:r>
      <w:r w:rsidRPr="00F31D33">
        <w:rPr>
          <w:rFonts w:ascii="Times New Roman" w:eastAsia="仿宋_GB2312" w:hAnsi="Times New Roman" w:cs="Times New Roman"/>
          <w:sz w:val="32"/>
          <w:szCs w:val="32"/>
        </w:rPr>
        <w:t>95%</w:t>
      </w:r>
      <w:r w:rsidRPr="00F31D33">
        <w:rPr>
          <w:rFonts w:ascii="Times New Roman" w:eastAsia="仿宋_GB2312" w:hAnsi="Times New Roman" w:cs="Times New Roman"/>
          <w:sz w:val="32"/>
          <w:szCs w:val="32"/>
        </w:rPr>
        <w:t>以上，大幅降低人工操作强度。在全区先行探索公共数据授权运营，推动</w:t>
      </w:r>
      <w:r w:rsidR="007B4D62" w:rsidRPr="00F31D33">
        <w:rPr>
          <w:rFonts w:ascii="Times New Roman" w:eastAsia="仿宋_GB2312" w:hAnsi="Times New Roman" w:cs="Times New Roman"/>
          <w:sz w:val="32"/>
          <w:szCs w:val="32"/>
        </w:rPr>
        <w:t>，</w:t>
      </w:r>
      <w:r w:rsidR="007B4D62" w:rsidRPr="00F31D33">
        <w:rPr>
          <w:rFonts w:ascii="Times New Roman" w:eastAsia="仿宋_GB2312" w:hAnsi="Times New Roman" w:cs="Times New Roman"/>
          <w:sz w:val="32"/>
          <w:szCs w:val="32"/>
        </w:rPr>
        <w:t>“</w:t>
      </w:r>
      <w:r w:rsidR="007B4D62" w:rsidRPr="00F31D33">
        <w:rPr>
          <w:rFonts w:ascii="Times New Roman" w:eastAsia="仿宋_GB2312" w:hAnsi="Times New Roman" w:cs="Times New Roman"/>
          <w:sz w:val="32"/>
          <w:szCs w:val="32"/>
        </w:rPr>
        <w:t>矿山卡口数据接口</w:t>
      </w:r>
      <w:r w:rsidR="007B4D62" w:rsidRPr="00F31D33">
        <w:rPr>
          <w:rFonts w:ascii="Times New Roman" w:eastAsia="仿宋_GB2312" w:hAnsi="Times New Roman" w:cs="Times New Roman"/>
          <w:sz w:val="32"/>
          <w:szCs w:val="32"/>
        </w:rPr>
        <w:t>”</w:t>
      </w:r>
      <w:proofErr w:type="gramStart"/>
      <w:r w:rsidR="007B4D62" w:rsidRPr="00F31D33">
        <w:rPr>
          <w:rFonts w:ascii="Times New Roman" w:eastAsia="仿宋_GB2312" w:hAnsi="Times New Roman" w:cs="Times New Roman"/>
          <w:sz w:val="32"/>
          <w:szCs w:val="32"/>
        </w:rPr>
        <w:t>“</w:t>
      </w:r>
      <w:proofErr w:type="gramEnd"/>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八步区粮食补贴核验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等数据产品在北部湾大数据交易中心挂牌交易。</w:t>
      </w:r>
    </w:p>
    <w:p w14:paraId="73A669C1" w14:textId="4B238DF3" w:rsidR="00620CC2" w:rsidRPr="00F31D33" w:rsidRDefault="00620CC2"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1" w:name="_Toc226637409"/>
      <w:r w:rsidRPr="00F31D33">
        <w:rPr>
          <w:rFonts w:ascii="Times New Roman" w:eastAsia="楷体_GB2312" w:hAnsi="Times New Roman" w:cs="Times New Roman"/>
          <w:b/>
          <w:bCs/>
          <w:sz w:val="32"/>
          <w:szCs w:val="32"/>
        </w:rPr>
        <w:t>第</w:t>
      </w:r>
      <w:r w:rsidR="00F31D33" w:rsidRPr="00F31D33">
        <w:rPr>
          <w:rFonts w:ascii="Times New Roman" w:eastAsia="楷体_GB2312" w:hAnsi="Times New Roman" w:cs="Times New Roman"/>
          <w:b/>
          <w:bCs/>
          <w:sz w:val="32"/>
          <w:szCs w:val="32"/>
        </w:rPr>
        <w:t>六</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r w:rsidR="00C23150" w:rsidRPr="00F31D33">
        <w:rPr>
          <w:rFonts w:ascii="Times New Roman" w:eastAsia="楷体_GB2312" w:hAnsi="Times New Roman" w:cs="Times New Roman"/>
          <w:b/>
          <w:bCs/>
          <w:sz w:val="32"/>
          <w:szCs w:val="32"/>
        </w:rPr>
        <w:t>低空示范</w:t>
      </w:r>
      <w:r w:rsidRPr="00F31D33">
        <w:rPr>
          <w:rFonts w:ascii="Times New Roman" w:eastAsia="楷体_GB2312" w:hAnsi="Times New Roman" w:cs="Times New Roman"/>
          <w:b/>
          <w:bCs/>
          <w:sz w:val="32"/>
          <w:szCs w:val="32"/>
        </w:rPr>
        <w:t>工程</w:t>
      </w:r>
      <w:bookmarkEnd w:id="41"/>
    </w:p>
    <w:p w14:paraId="4EF3A45D" w14:textId="77777777" w:rsidR="00BB327E" w:rsidRPr="00F31D33" w:rsidRDefault="00BB327E" w:rsidP="003A0A22">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抢跑</w:t>
      </w:r>
      <w:proofErr w:type="gramStart"/>
      <w:r w:rsidRPr="00F31D33">
        <w:rPr>
          <w:rFonts w:ascii="Times New Roman" w:eastAsia="仿宋_GB2312" w:hAnsi="Times New Roman" w:cs="Times New Roman"/>
          <w:sz w:val="32"/>
          <w:szCs w:val="32"/>
        </w:rPr>
        <w:t>低空经济</w:t>
      </w:r>
      <w:proofErr w:type="gramEnd"/>
      <w:r w:rsidRPr="00F31D33">
        <w:rPr>
          <w:rFonts w:ascii="Times New Roman" w:eastAsia="仿宋_GB2312" w:hAnsi="Times New Roman" w:cs="Times New Roman"/>
          <w:sz w:val="32"/>
          <w:szCs w:val="32"/>
        </w:rPr>
        <w:t>万亿级赛道，深化国家级民用无人驾驶航空试验区建设，构建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低空制造</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运营</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保障</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全链条。</w:t>
      </w:r>
    </w:p>
    <w:p w14:paraId="5F51F5F2" w14:textId="532559C9" w:rsidR="00BB327E" w:rsidRPr="00F31D33" w:rsidRDefault="00357F7A"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BB327E" w:rsidRPr="00F31D33">
        <w:rPr>
          <w:rFonts w:ascii="Times New Roman" w:eastAsia="仿宋_GB2312" w:hAnsi="Times New Roman" w:cs="Times New Roman"/>
          <w:b/>
          <w:bCs/>
          <w:sz w:val="32"/>
          <w:szCs w:val="32"/>
        </w:rPr>
        <w:t>广西</w:t>
      </w:r>
      <w:r w:rsidR="00CF1DC2" w:rsidRPr="00F31D33">
        <w:rPr>
          <w:rFonts w:ascii="Times New Roman" w:eastAsia="仿宋_GB2312" w:hAnsi="Times New Roman" w:cs="Times New Roman"/>
          <w:b/>
          <w:bCs/>
          <w:sz w:val="32"/>
          <w:szCs w:val="32"/>
        </w:rPr>
        <w:t>（贺州）</w:t>
      </w:r>
      <w:r w:rsidR="00BB327E" w:rsidRPr="00F31D33">
        <w:rPr>
          <w:rFonts w:ascii="Times New Roman" w:eastAsia="仿宋_GB2312" w:hAnsi="Times New Roman" w:cs="Times New Roman"/>
          <w:b/>
          <w:bCs/>
          <w:sz w:val="32"/>
          <w:szCs w:val="32"/>
        </w:rPr>
        <w:t>智能低空制造基地</w:t>
      </w:r>
    </w:p>
    <w:p w14:paraId="66552558" w14:textId="1E2331BD"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在贺州高新区规划占地</w:t>
      </w:r>
      <w:r w:rsidRPr="00F31D33">
        <w:rPr>
          <w:rFonts w:ascii="Times New Roman" w:eastAsia="仿宋_GB2312" w:hAnsi="Times New Roman" w:cs="Times New Roman"/>
          <w:sz w:val="32"/>
          <w:szCs w:val="32"/>
        </w:rPr>
        <w:t>38</w:t>
      </w:r>
      <w:r w:rsidRPr="00F31D33">
        <w:rPr>
          <w:rFonts w:ascii="Times New Roman" w:eastAsia="仿宋_GB2312" w:hAnsi="Times New Roman" w:cs="Times New Roman"/>
          <w:sz w:val="32"/>
          <w:szCs w:val="32"/>
        </w:rPr>
        <w:t>亩的低空制造一期工厂，建设</w:t>
      </w:r>
      <w:r w:rsidRPr="00F31D33">
        <w:rPr>
          <w:rFonts w:ascii="Times New Roman" w:eastAsia="仿宋_GB2312" w:hAnsi="Times New Roman" w:cs="Times New Roman"/>
          <w:sz w:val="32"/>
          <w:szCs w:val="32"/>
        </w:rPr>
        <w:t>3</w:t>
      </w:r>
      <w:r w:rsidRPr="00F31D33">
        <w:rPr>
          <w:rFonts w:ascii="Times New Roman" w:eastAsia="仿宋_GB2312" w:hAnsi="Times New Roman" w:cs="Times New Roman"/>
          <w:sz w:val="32"/>
          <w:szCs w:val="32"/>
        </w:rPr>
        <w:t>条柔性生产线。引进</w:t>
      </w:r>
      <w:proofErr w:type="gramStart"/>
      <w:r w:rsidRPr="00F31D33">
        <w:rPr>
          <w:rFonts w:ascii="Times New Roman" w:eastAsia="仿宋_GB2312" w:hAnsi="Times New Roman" w:cs="Times New Roman"/>
          <w:sz w:val="32"/>
          <w:szCs w:val="32"/>
        </w:rPr>
        <w:t>自动化复材加工</w:t>
      </w:r>
      <w:proofErr w:type="gramEnd"/>
      <w:r w:rsidRPr="00F31D33">
        <w:rPr>
          <w:rFonts w:ascii="Times New Roman" w:eastAsia="仿宋_GB2312" w:hAnsi="Times New Roman" w:cs="Times New Roman"/>
          <w:sz w:val="32"/>
          <w:szCs w:val="32"/>
        </w:rPr>
        <w:t>、整机组装及测试设备，投产</w:t>
      </w:r>
      <w:r w:rsidRPr="00F31D33">
        <w:rPr>
          <w:rFonts w:ascii="Times New Roman" w:eastAsia="仿宋_GB2312" w:hAnsi="Times New Roman" w:cs="Times New Roman"/>
          <w:sz w:val="32"/>
          <w:szCs w:val="32"/>
        </w:rPr>
        <w:t>EH216-S</w:t>
      </w:r>
      <w:r w:rsidRPr="00F31D33">
        <w:rPr>
          <w:rFonts w:ascii="Times New Roman" w:eastAsia="仿宋_GB2312" w:hAnsi="Times New Roman" w:cs="Times New Roman"/>
          <w:sz w:val="32"/>
          <w:szCs w:val="32"/>
        </w:rPr>
        <w:t>载人自动驾驶飞行器、</w:t>
      </w:r>
      <w:r w:rsidRPr="00F31D33">
        <w:rPr>
          <w:rFonts w:ascii="Times New Roman" w:eastAsia="仿宋_GB2312" w:hAnsi="Times New Roman" w:cs="Times New Roman"/>
          <w:sz w:val="32"/>
          <w:szCs w:val="32"/>
        </w:rPr>
        <w:t>VT30</w:t>
      </w:r>
      <w:r w:rsidRPr="00F31D33">
        <w:rPr>
          <w:rFonts w:ascii="Times New Roman" w:eastAsia="仿宋_GB2312" w:hAnsi="Times New Roman" w:cs="Times New Roman"/>
          <w:sz w:val="32"/>
          <w:szCs w:val="32"/>
        </w:rPr>
        <w:t>长航时飞行器、</w:t>
      </w:r>
      <w:r w:rsidRPr="00F31D33">
        <w:rPr>
          <w:rFonts w:ascii="Times New Roman" w:eastAsia="仿宋_GB2312" w:hAnsi="Times New Roman" w:cs="Times New Roman"/>
          <w:sz w:val="32"/>
          <w:szCs w:val="32"/>
        </w:rPr>
        <w:t>216</w:t>
      </w:r>
      <w:r w:rsidRPr="00F31D33">
        <w:rPr>
          <w:rFonts w:ascii="Times New Roman" w:eastAsia="仿宋_GB2312" w:hAnsi="Times New Roman" w:cs="Times New Roman"/>
          <w:sz w:val="32"/>
          <w:szCs w:val="32"/>
        </w:rPr>
        <w:t>消防机及</w:t>
      </w:r>
      <w:proofErr w:type="gramStart"/>
      <w:r w:rsidRPr="00F31D33">
        <w:rPr>
          <w:rFonts w:ascii="Times New Roman" w:eastAsia="仿宋_GB2312" w:hAnsi="Times New Roman" w:cs="Times New Roman"/>
          <w:sz w:val="32"/>
          <w:szCs w:val="32"/>
        </w:rPr>
        <w:t>物流机</w:t>
      </w:r>
      <w:proofErr w:type="gramEnd"/>
      <w:r w:rsidRPr="00F31D33">
        <w:rPr>
          <w:rFonts w:ascii="Times New Roman" w:eastAsia="仿宋_GB2312" w:hAnsi="Times New Roman" w:cs="Times New Roman"/>
          <w:sz w:val="32"/>
          <w:szCs w:val="32"/>
        </w:rPr>
        <w:t>等核心机型。</w:t>
      </w:r>
    </w:p>
    <w:p w14:paraId="6B869867" w14:textId="1524493A"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建设年产万台编队表演机及年产</w:t>
      </w:r>
      <w:r w:rsidRPr="00F31D33">
        <w:rPr>
          <w:rFonts w:ascii="Times New Roman" w:eastAsia="仿宋_GB2312" w:hAnsi="Times New Roman" w:cs="Times New Roman"/>
          <w:sz w:val="32"/>
          <w:szCs w:val="32"/>
        </w:rPr>
        <w:t>300</w:t>
      </w:r>
      <w:r w:rsidRPr="00F31D33">
        <w:rPr>
          <w:rFonts w:ascii="Times New Roman" w:eastAsia="仿宋_GB2312" w:hAnsi="Times New Roman" w:cs="Times New Roman"/>
          <w:sz w:val="32"/>
          <w:szCs w:val="32"/>
        </w:rPr>
        <w:t>台载人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特种无人机的生产基地，承接大湾区低空制造产能转移。</w:t>
      </w:r>
      <w:r w:rsidRPr="00F31D33">
        <w:rPr>
          <w:rFonts w:ascii="Times New Roman" w:eastAsia="仿宋_GB2312" w:hAnsi="Times New Roman" w:cs="Times New Roman"/>
          <w:sz w:val="32"/>
          <w:szCs w:val="32"/>
        </w:rPr>
        <w:lastRenderedPageBreak/>
        <w:t>以制造带动服务，引入无人机维修保养、</w:t>
      </w:r>
      <w:proofErr w:type="gramStart"/>
      <w:r w:rsidRPr="00F31D33">
        <w:rPr>
          <w:rFonts w:ascii="Times New Roman" w:eastAsia="仿宋_GB2312" w:hAnsi="Times New Roman" w:cs="Times New Roman"/>
          <w:sz w:val="32"/>
          <w:szCs w:val="32"/>
        </w:rPr>
        <w:t>飞控软件开发</w:t>
      </w:r>
      <w:proofErr w:type="gramEnd"/>
      <w:r w:rsidRPr="00F31D33">
        <w:rPr>
          <w:rFonts w:ascii="Times New Roman" w:eastAsia="仿宋_GB2312" w:hAnsi="Times New Roman" w:cs="Times New Roman"/>
          <w:sz w:val="32"/>
          <w:szCs w:val="32"/>
        </w:rPr>
        <w:t>、航空零部件检验检测等专业技术服务企业入驻。</w:t>
      </w:r>
    </w:p>
    <w:p w14:paraId="259195CA" w14:textId="347FF3D2" w:rsidR="00BB327E" w:rsidRPr="00F31D33" w:rsidRDefault="00C17FC7" w:rsidP="00BB327E">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BB327E" w:rsidRPr="00F31D33">
        <w:rPr>
          <w:rFonts w:ascii="Times New Roman" w:eastAsia="仿宋_GB2312" w:hAnsi="Times New Roman" w:cs="Times New Roman"/>
          <w:b/>
          <w:bCs/>
          <w:sz w:val="32"/>
          <w:szCs w:val="32"/>
        </w:rPr>
        <w:t>贺州市低空综合飞行服务及场景应用网</w:t>
      </w:r>
    </w:p>
    <w:p w14:paraId="5D2C2F49" w14:textId="77F475F4" w:rsidR="00BB327E"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建设贺州市低空空中交通管理（</w:t>
      </w:r>
      <w:r w:rsidRPr="00F31D33">
        <w:rPr>
          <w:rFonts w:ascii="Times New Roman" w:eastAsia="仿宋_GB2312" w:hAnsi="Times New Roman" w:cs="Times New Roman"/>
          <w:sz w:val="32"/>
          <w:szCs w:val="32"/>
        </w:rPr>
        <w:t>UAM</w:t>
      </w:r>
      <w:r w:rsidRPr="00F31D33">
        <w:rPr>
          <w:rFonts w:ascii="Times New Roman" w:eastAsia="仿宋_GB2312" w:hAnsi="Times New Roman" w:cs="Times New Roman"/>
          <w:sz w:val="32"/>
          <w:szCs w:val="32"/>
        </w:rPr>
        <w:t>）指挥调度中心，在</w:t>
      </w:r>
      <w:proofErr w:type="gramStart"/>
      <w:r w:rsidRPr="00F31D33">
        <w:rPr>
          <w:rFonts w:ascii="Times New Roman" w:eastAsia="仿宋_GB2312" w:hAnsi="Times New Roman" w:cs="Times New Roman"/>
          <w:sz w:val="32"/>
          <w:szCs w:val="32"/>
        </w:rPr>
        <w:t>平桂区</w:t>
      </w:r>
      <w:proofErr w:type="gramEnd"/>
      <w:r w:rsidRPr="00F31D33">
        <w:rPr>
          <w:rFonts w:ascii="Times New Roman" w:eastAsia="仿宋_GB2312" w:hAnsi="Times New Roman" w:cs="Times New Roman"/>
          <w:sz w:val="32"/>
          <w:szCs w:val="32"/>
        </w:rPr>
        <w:t>龙洞驿站、姑婆山大草坪、足球小镇、贺州市野外等地规划建设</w:t>
      </w:r>
      <w:r w:rsidRPr="00F31D33">
        <w:rPr>
          <w:rFonts w:ascii="Times New Roman" w:eastAsia="仿宋_GB2312" w:hAnsi="Times New Roman" w:cs="Times New Roman"/>
          <w:sz w:val="32"/>
          <w:szCs w:val="32"/>
        </w:rPr>
        <w:t>5</w:t>
      </w:r>
      <w:r w:rsidRPr="00F31D33">
        <w:rPr>
          <w:rFonts w:ascii="Times New Roman" w:eastAsia="仿宋_GB2312" w:hAnsi="Times New Roman" w:cs="Times New Roman"/>
          <w:sz w:val="32"/>
          <w:szCs w:val="32"/>
        </w:rPr>
        <w:t>个标准化起降点与</w:t>
      </w:r>
      <w:proofErr w:type="gramStart"/>
      <w:r w:rsidRPr="00F31D33">
        <w:rPr>
          <w:rFonts w:ascii="Times New Roman" w:eastAsia="仿宋_GB2312" w:hAnsi="Times New Roman" w:cs="Times New Roman"/>
          <w:sz w:val="32"/>
          <w:szCs w:val="32"/>
        </w:rPr>
        <w:t>充换电</w:t>
      </w:r>
      <w:proofErr w:type="gramEnd"/>
      <w:r w:rsidRPr="00F31D33">
        <w:rPr>
          <w:rFonts w:ascii="Times New Roman" w:eastAsia="仿宋_GB2312" w:hAnsi="Times New Roman" w:cs="Times New Roman"/>
          <w:sz w:val="32"/>
          <w:szCs w:val="32"/>
        </w:rPr>
        <w:t>设施，划设</w:t>
      </w:r>
      <w:r w:rsidRPr="00F31D33">
        <w:rPr>
          <w:rFonts w:ascii="Times New Roman" w:eastAsia="仿宋_GB2312" w:hAnsi="Times New Roman" w:cs="Times New Roman"/>
          <w:sz w:val="32"/>
          <w:szCs w:val="32"/>
        </w:rPr>
        <w:t>7</w:t>
      </w:r>
      <w:r w:rsidRPr="00F31D33">
        <w:rPr>
          <w:rFonts w:ascii="Times New Roman" w:eastAsia="仿宋_GB2312" w:hAnsi="Times New Roman" w:cs="Times New Roman"/>
          <w:sz w:val="32"/>
          <w:szCs w:val="32"/>
        </w:rPr>
        <w:t>块专属低空临时空域。</w:t>
      </w:r>
    </w:p>
    <w:p w14:paraId="0ACE1ABB" w14:textId="0F93A033" w:rsidR="00AE51E6" w:rsidRPr="00F31D33" w:rsidRDefault="00BB327E" w:rsidP="00BB327E">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搭建低空飞行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一站式</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审批与气象预警系统。在应用端，开通</w:t>
      </w:r>
      <w:r w:rsidRPr="00F31D33">
        <w:rPr>
          <w:rFonts w:ascii="Times New Roman" w:eastAsia="仿宋_GB2312" w:hAnsi="Times New Roman" w:cs="Times New Roman"/>
          <w:sz w:val="32"/>
          <w:szCs w:val="32"/>
        </w:rPr>
        <w:t>1-2</w:t>
      </w:r>
      <w:r w:rsidRPr="00F31D33">
        <w:rPr>
          <w:rFonts w:ascii="Times New Roman" w:eastAsia="仿宋_GB2312" w:hAnsi="Times New Roman" w:cs="Times New Roman"/>
          <w:sz w:val="32"/>
          <w:szCs w:val="32"/>
        </w:rPr>
        <w:t>条医疗急救药品与特色农产品低空物流航线；在南乡温泉、黄姚古镇开通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空中看贺州</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低空游览专线；组建警用无人机编队，全面推广森林防火、治安巡查低空智慧作业，打造全国低空商业化运营样板。</w:t>
      </w:r>
    </w:p>
    <w:p w14:paraId="596D5461" w14:textId="67537CD1" w:rsidR="0036506E" w:rsidRPr="00F31D33" w:rsidRDefault="00CB70DE" w:rsidP="0036506E">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2" w:name="_Toc226637410"/>
      <w:r w:rsidRPr="00F31D33">
        <w:rPr>
          <w:rFonts w:ascii="Times New Roman" w:eastAsia="楷体_GB2312" w:hAnsi="Times New Roman" w:cs="Times New Roman"/>
          <w:b/>
          <w:bCs/>
          <w:sz w:val="32"/>
          <w:szCs w:val="32"/>
        </w:rPr>
        <w:t>第七节</w:t>
      </w:r>
      <w:r w:rsidRPr="00F31D33">
        <w:rPr>
          <w:rFonts w:ascii="Times New Roman" w:eastAsia="楷体_GB2312" w:hAnsi="Times New Roman" w:cs="Times New Roman"/>
          <w:b/>
          <w:bCs/>
          <w:sz w:val="32"/>
          <w:szCs w:val="32"/>
        </w:rPr>
        <w:t xml:space="preserve"> </w:t>
      </w:r>
      <w:r w:rsidRPr="00F31D33">
        <w:rPr>
          <w:rFonts w:ascii="Times New Roman" w:eastAsia="楷体_GB2312" w:hAnsi="Times New Roman" w:cs="Times New Roman"/>
          <w:b/>
          <w:bCs/>
          <w:sz w:val="32"/>
          <w:szCs w:val="32"/>
        </w:rPr>
        <w:t>企业培优工程</w:t>
      </w:r>
      <w:bookmarkEnd w:id="42"/>
    </w:p>
    <w:p w14:paraId="7DA42B3F" w14:textId="77777777" w:rsidR="00FE654D" w:rsidRPr="00F31D33" w:rsidRDefault="00FE654D" w:rsidP="00FE654D">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坚持外引内培双管齐下，壮大现代服务业市场主体，构建多层次、专业化的服务业支撑平台体系。</w:t>
      </w:r>
    </w:p>
    <w:p w14:paraId="766F85CD" w14:textId="2E34FE1E" w:rsidR="00325F8C" w:rsidRPr="00F31D33" w:rsidRDefault="00D91858" w:rsidP="00325F8C">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325F8C" w:rsidRPr="00F31D33">
        <w:rPr>
          <w:rFonts w:ascii="Times New Roman" w:eastAsia="仿宋_GB2312" w:hAnsi="Times New Roman" w:cs="Times New Roman"/>
          <w:b/>
          <w:bCs/>
          <w:sz w:val="32"/>
          <w:szCs w:val="32"/>
        </w:rPr>
        <w:t>现代物流与商贸企业</w:t>
      </w:r>
      <w:r w:rsidR="00325F8C" w:rsidRPr="00F31D33">
        <w:rPr>
          <w:rFonts w:ascii="Times New Roman" w:eastAsia="仿宋_GB2312" w:hAnsi="Times New Roman" w:cs="Times New Roman"/>
          <w:b/>
          <w:bCs/>
          <w:sz w:val="32"/>
          <w:szCs w:val="32"/>
        </w:rPr>
        <w:t>“</w:t>
      </w:r>
      <w:r w:rsidR="00325F8C" w:rsidRPr="00F31D33">
        <w:rPr>
          <w:rFonts w:ascii="Times New Roman" w:eastAsia="仿宋_GB2312" w:hAnsi="Times New Roman" w:cs="Times New Roman"/>
          <w:b/>
          <w:bCs/>
          <w:sz w:val="32"/>
          <w:szCs w:val="32"/>
        </w:rPr>
        <w:t>上规上限</w:t>
      </w:r>
      <w:r w:rsidR="00325F8C" w:rsidRPr="00F31D33">
        <w:rPr>
          <w:rFonts w:ascii="Times New Roman" w:eastAsia="仿宋_GB2312" w:hAnsi="Times New Roman" w:cs="Times New Roman"/>
          <w:b/>
          <w:bCs/>
          <w:sz w:val="32"/>
          <w:szCs w:val="32"/>
        </w:rPr>
        <w:t>”</w:t>
      </w:r>
      <w:r w:rsidR="00325F8C" w:rsidRPr="00F31D33">
        <w:rPr>
          <w:rFonts w:ascii="Times New Roman" w:eastAsia="仿宋_GB2312" w:hAnsi="Times New Roman" w:cs="Times New Roman"/>
          <w:b/>
          <w:bCs/>
          <w:sz w:val="32"/>
          <w:szCs w:val="32"/>
        </w:rPr>
        <w:t>梯队培育</w:t>
      </w:r>
    </w:p>
    <w:p w14:paraId="2F6CF18D" w14:textId="00FAC2B5"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建立全市服务业企业动态培育名录库。重点针对全市现有的</w:t>
      </w:r>
      <w:r w:rsidRPr="00F31D33">
        <w:rPr>
          <w:rFonts w:ascii="Times New Roman" w:eastAsia="仿宋_GB2312" w:hAnsi="Times New Roman" w:cs="Times New Roman"/>
          <w:sz w:val="32"/>
          <w:szCs w:val="32"/>
        </w:rPr>
        <w:t>727</w:t>
      </w:r>
      <w:r w:rsidRPr="00F31D33">
        <w:rPr>
          <w:rFonts w:ascii="Times New Roman" w:eastAsia="仿宋_GB2312" w:hAnsi="Times New Roman" w:cs="Times New Roman"/>
          <w:sz w:val="32"/>
          <w:szCs w:val="32"/>
        </w:rPr>
        <w:t>家货运企业、</w:t>
      </w:r>
      <w:r w:rsidRPr="00F31D33">
        <w:rPr>
          <w:rFonts w:ascii="Times New Roman" w:eastAsia="仿宋_GB2312" w:hAnsi="Times New Roman" w:cs="Times New Roman"/>
          <w:sz w:val="32"/>
          <w:szCs w:val="32"/>
        </w:rPr>
        <w:t>159</w:t>
      </w:r>
      <w:r w:rsidRPr="00F31D33">
        <w:rPr>
          <w:rFonts w:ascii="Times New Roman" w:eastAsia="仿宋_GB2312" w:hAnsi="Times New Roman" w:cs="Times New Roman"/>
          <w:sz w:val="32"/>
          <w:szCs w:val="32"/>
        </w:rPr>
        <w:t>家参与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以旧换新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的商贸企业，开展财务规范、业务剥离等一对一辅导。</w:t>
      </w:r>
    </w:p>
    <w:p w14:paraId="017B6D3E" w14:textId="56C6FEE1"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实施现代物流企业</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培优扶强</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计划，出台专项激励政策，力争在</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十五五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期间新增</w:t>
      </w:r>
      <w:r w:rsidR="00D91858" w:rsidRPr="00F31D33">
        <w:rPr>
          <w:rFonts w:ascii="Times New Roman" w:eastAsia="仿宋_GB2312" w:hAnsi="Times New Roman" w:cs="Times New Roman"/>
          <w:sz w:val="32"/>
          <w:szCs w:val="32"/>
        </w:rPr>
        <w:t>4</w:t>
      </w:r>
      <w:r w:rsidRPr="00F31D33">
        <w:rPr>
          <w:rFonts w:ascii="Times New Roman" w:eastAsia="仿宋_GB2312" w:hAnsi="Times New Roman" w:cs="Times New Roman"/>
          <w:sz w:val="32"/>
          <w:szCs w:val="32"/>
        </w:rPr>
        <w:t>家以上</w:t>
      </w:r>
      <w:proofErr w:type="gramStart"/>
      <w:r w:rsidRPr="00F31D33">
        <w:rPr>
          <w:rFonts w:ascii="Times New Roman" w:eastAsia="仿宋_GB2312" w:hAnsi="Times New Roman" w:cs="Times New Roman"/>
          <w:sz w:val="32"/>
          <w:szCs w:val="32"/>
        </w:rPr>
        <w:t>规</w:t>
      </w:r>
      <w:proofErr w:type="gramEnd"/>
      <w:r w:rsidRPr="00F31D33">
        <w:rPr>
          <w:rFonts w:ascii="Times New Roman" w:eastAsia="仿宋_GB2312" w:hAnsi="Times New Roman" w:cs="Times New Roman"/>
          <w:sz w:val="32"/>
          <w:szCs w:val="32"/>
        </w:rPr>
        <w:t>上物流企业，实现</w:t>
      </w:r>
      <w:r w:rsidRPr="00F31D33">
        <w:rPr>
          <w:rFonts w:ascii="Times New Roman" w:eastAsia="仿宋_GB2312" w:hAnsi="Times New Roman" w:cs="Times New Roman"/>
          <w:sz w:val="32"/>
          <w:szCs w:val="32"/>
        </w:rPr>
        <w:t>A</w:t>
      </w:r>
      <w:r w:rsidRPr="00F31D33">
        <w:rPr>
          <w:rFonts w:ascii="Times New Roman" w:eastAsia="仿宋_GB2312" w:hAnsi="Times New Roman" w:cs="Times New Roman"/>
          <w:sz w:val="32"/>
          <w:szCs w:val="32"/>
        </w:rPr>
        <w:t>级物流企业数量的倍增。鼓励传统运输仓储企业向提供采购、分销、库存管理等解决方案的综合服务商转型。</w:t>
      </w:r>
    </w:p>
    <w:p w14:paraId="771A8DC8" w14:textId="6C850BE2" w:rsidR="00325F8C" w:rsidRPr="00F31D33" w:rsidRDefault="008B6B8C" w:rsidP="00325F8C">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lastRenderedPageBreak/>
        <w:t>2.</w:t>
      </w:r>
      <w:r w:rsidR="00325F8C" w:rsidRPr="00F31D33">
        <w:rPr>
          <w:rFonts w:ascii="Times New Roman" w:eastAsia="仿宋_GB2312" w:hAnsi="Times New Roman" w:cs="Times New Roman"/>
          <w:b/>
          <w:bCs/>
          <w:sz w:val="32"/>
          <w:szCs w:val="32"/>
        </w:rPr>
        <w:t>产业引导基金与供应链金融</w:t>
      </w:r>
    </w:p>
    <w:p w14:paraId="50BE1C94" w14:textId="7BD36715"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设立贺州市现代服务业高质量发展</w:t>
      </w:r>
      <w:r w:rsidR="00CA11A9" w:rsidRPr="00F31D33">
        <w:rPr>
          <w:rFonts w:ascii="Times New Roman" w:eastAsia="仿宋_GB2312" w:hAnsi="Times New Roman" w:cs="Times New Roman"/>
          <w:sz w:val="32"/>
          <w:szCs w:val="32"/>
        </w:rPr>
        <w:t>产业</w:t>
      </w:r>
      <w:r w:rsidRPr="00F31D33">
        <w:rPr>
          <w:rFonts w:ascii="Times New Roman" w:eastAsia="仿宋_GB2312" w:hAnsi="Times New Roman" w:cs="Times New Roman"/>
          <w:sz w:val="32"/>
          <w:szCs w:val="32"/>
        </w:rPr>
        <w:t>基金，搭建跨部门的政金企融资对接平台。深化广西绿色金融改革创新示范区建设，建立贺州绿色信贷项目储备库。</w:t>
      </w:r>
    </w:p>
    <w:p w14:paraId="4C5CA7DD" w14:textId="5C1330F5" w:rsidR="0036506E" w:rsidRPr="00F31D33" w:rsidRDefault="00325F8C" w:rsidP="00DF6193">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用足用好</w:t>
      </w:r>
      <w:r w:rsidRPr="00F31D33">
        <w:rPr>
          <w:rFonts w:ascii="Times New Roman" w:eastAsia="仿宋_GB2312" w:hAnsi="Times New Roman" w:cs="Times New Roman"/>
          <w:sz w:val="32"/>
          <w:szCs w:val="32"/>
        </w:rPr>
        <w:t>“</w:t>
      </w:r>
      <w:r w:rsidR="005D79B3" w:rsidRPr="00F31D33">
        <w:rPr>
          <w:rFonts w:ascii="Times New Roman" w:eastAsia="仿宋_GB2312" w:hAnsi="Times New Roman" w:cs="Times New Roman"/>
          <w:sz w:val="32"/>
          <w:szCs w:val="32"/>
        </w:rPr>
        <w:t>金融惠企</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政策，引导商业银行基于大宗交易平台真实的交易流和物流数据，为碳酸钙、电子信息、现代农业等产业链上下游中小</w:t>
      </w:r>
      <w:proofErr w:type="gramStart"/>
      <w:r w:rsidRPr="00F31D33">
        <w:rPr>
          <w:rFonts w:ascii="Times New Roman" w:eastAsia="仿宋_GB2312" w:hAnsi="Times New Roman" w:cs="Times New Roman"/>
          <w:sz w:val="32"/>
          <w:szCs w:val="32"/>
        </w:rPr>
        <w:t>微企业</w:t>
      </w:r>
      <w:proofErr w:type="gramEnd"/>
      <w:r w:rsidRPr="00F31D33">
        <w:rPr>
          <w:rFonts w:ascii="Times New Roman" w:eastAsia="仿宋_GB2312" w:hAnsi="Times New Roman" w:cs="Times New Roman"/>
          <w:sz w:val="32"/>
          <w:szCs w:val="32"/>
        </w:rPr>
        <w:t>提供应收账款质押、存单质押等信贷服务。探索生态产品价值（</w:t>
      </w:r>
      <w:r w:rsidRPr="00F31D33">
        <w:rPr>
          <w:rFonts w:ascii="Times New Roman" w:eastAsia="仿宋_GB2312" w:hAnsi="Times New Roman" w:cs="Times New Roman"/>
          <w:sz w:val="32"/>
          <w:szCs w:val="32"/>
        </w:rPr>
        <w:t>GEP</w:t>
      </w:r>
      <w:r w:rsidRPr="00F31D33">
        <w:rPr>
          <w:rFonts w:ascii="Times New Roman" w:eastAsia="仿宋_GB2312" w:hAnsi="Times New Roman" w:cs="Times New Roman"/>
          <w:sz w:val="32"/>
          <w:szCs w:val="32"/>
        </w:rPr>
        <w:t>）实现的金融路径，力争每年服务业年投放信贷总额度稳步增长。</w:t>
      </w:r>
    </w:p>
    <w:p w14:paraId="2525C2B9" w14:textId="53760568" w:rsidR="0036506E" w:rsidRPr="00F31D33" w:rsidRDefault="00CB70DE" w:rsidP="0036506E">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3" w:name="_Toc226637411"/>
      <w:r w:rsidRPr="00F31D33">
        <w:rPr>
          <w:rFonts w:ascii="Times New Roman" w:eastAsia="楷体_GB2312" w:hAnsi="Times New Roman" w:cs="Times New Roman"/>
          <w:b/>
          <w:bCs/>
          <w:sz w:val="32"/>
          <w:szCs w:val="32"/>
        </w:rPr>
        <w:t>第八节</w:t>
      </w:r>
      <w:r w:rsidRPr="00F31D33">
        <w:rPr>
          <w:rFonts w:ascii="Times New Roman" w:eastAsia="楷体_GB2312" w:hAnsi="Times New Roman" w:cs="Times New Roman"/>
          <w:b/>
          <w:bCs/>
          <w:sz w:val="32"/>
          <w:szCs w:val="32"/>
        </w:rPr>
        <w:t xml:space="preserve"> </w:t>
      </w:r>
      <w:proofErr w:type="gramStart"/>
      <w:r w:rsidRPr="00F31D33">
        <w:rPr>
          <w:rFonts w:ascii="Times New Roman" w:eastAsia="楷体_GB2312" w:hAnsi="Times New Roman" w:cs="Times New Roman"/>
          <w:b/>
          <w:bCs/>
          <w:sz w:val="32"/>
          <w:szCs w:val="32"/>
        </w:rPr>
        <w:t>人才引育工程</w:t>
      </w:r>
      <w:bookmarkEnd w:id="43"/>
      <w:proofErr w:type="gramEnd"/>
    </w:p>
    <w:p w14:paraId="29AA8712" w14:textId="709B8C47" w:rsidR="0036506E" w:rsidRPr="00F31D33" w:rsidRDefault="006E136F"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破解服务业发展的人才瓶颈，</w:t>
      </w:r>
      <w:r w:rsidR="00325F8C" w:rsidRPr="00F31D33">
        <w:rPr>
          <w:rFonts w:ascii="Times New Roman" w:eastAsia="仿宋_GB2312" w:hAnsi="Times New Roman" w:cs="Times New Roman"/>
          <w:sz w:val="32"/>
          <w:szCs w:val="32"/>
        </w:rPr>
        <w:t>为服务业高质量发展提供坚实的智力保障。</w:t>
      </w:r>
    </w:p>
    <w:p w14:paraId="1F82C086" w14:textId="0E803AF0" w:rsidR="00325F8C" w:rsidRPr="00F31D33" w:rsidRDefault="00B532D2" w:rsidP="00325F8C">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1.</w:t>
      </w:r>
      <w:r w:rsidR="00325F8C" w:rsidRPr="00F31D33">
        <w:rPr>
          <w:rFonts w:ascii="Times New Roman" w:eastAsia="仿宋_GB2312" w:hAnsi="Times New Roman" w:cs="Times New Roman"/>
          <w:b/>
          <w:bCs/>
          <w:sz w:val="32"/>
          <w:szCs w:val="32"/>
        </w:rPr>
        <w:t>贺州产教联合体与高水平实训基地</w:t>
      </w:r>
    </w:p>
    <w:p w14:paraId="762097AA" w14:textId="5B25C783"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建设载体与主要内容：</w:t>
      </w:r>
      <w:r w:rsidRPr="00F31D33">
        <w:rPr>
          <w:rFonts w:ascii="Times New Roman" w:eastAsia="仿宋_GB2312" w:hAnsi="Times New Roman" w:cs="Times New Roman"/>
          <w:sz w:val="32"/>
          <w:szCs w:val="32"/>
        </w:rPr>
        <w:t>依托贺州职业教育发展中心、贺州职业技术学院（计划</w:t>
      </w:r>
      <w:r w:rsidR="00E50FAF" w:rsidRPr="00F31D33">
        <w:rPr>
          <w:rFonts w:ascii="Times New Roman" w:eastAsia="仿宋_GB2312" w:hAnsi="Times New Roman" w:cs="Times New Roman"/>
          <w:sz w:val="32"/>
          <w:szCs w:val="32"/>
        </w:rPr>
        <w:t>2026</w:t>
      </w:r>
      <w:r w:rsidR="00E50FAF" w:rsidRPr="00F31D33">
        <w:rPr>
          <w:rFonts w:ascii="Times New Roman" w:eastAsia="仿宋_GB2312" w:hAnsi="Times New Roman" w:cs="Times New Roman"/>
          <w:sz w:val="32"/>
          <w:szCs w:val="32"/>
        </w:rPr>
        <w:t>年首批设置六个专业，</w:t>
      </w:r>
      <w:r w:rsidRPr="00F31D33">
        <w:rPr>
          <w:rFonts w:ascii="Times New Roman" w:eastAsia="仿宋_GB2312" w:hAnsi="Times New Roman" w:cs="Times New Roman"/>
          <w:sz w:val="32"/>
          <w:szCs w:val="32"/>
        </w:rPr>
        <w:t>首批招生</w:t>
      </w:r>
      <w:r w:rsidRPr="00F31D33">
        <w:rPr>
          <w:rFonts w:ascii="Times New Roman" w:eastAsia="仿宋_GB2312" w:hAnsi="Times New Roman" w:cs="Times New Roman"/>
          <w:sz w:val="32"/>
          <w:szCs w:val="32"/>
        </w:rPr>
        <w:t>1200</w:t>
      </w:r>
      <w:r w:rsidRPr="00F31D33">
        <w:rPr>
          <w:rFonts w:ascii="Times New Roman" w:eastAsia="仿宋_GB2312" w:hAnsi="Times New Roman" w:cs="Times New Roman"/>
          <w:sz w:val="32"/>
          <w:szCs w:val="32"/>
        </w:rPr>
        <w:t>人）及各县区职业学校。重点建设</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碳酸钙检验检测技术中心</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智能制造设备运维中心</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文旅康养数字化服务中心</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等高水平产教融合实训基地。</w:t>
      </w:r>
    </w:p>
    <w:p w14:paraId="5B673D6E" w14:textId="6C6D48A5"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紧扣产业缺口（如新材料研发</w:t>
      </w:r>
      <w:r w:rsidRPr="00F31D33">
        <w:rPr>
          <w:rFonts w:ascii="Times New Roman" w:eastAsia="仿宋_GB2312" w:hAnsi="Times New Roman" w:cs="Times New Roman"/>
          <w:sz w:val="32"/>
          <w:szCs w:val="32"/>
        </w:rPr>
        <w:t>1000</w:t>
      </w:r>
      <w:r w:rsidRPr="00F31D33">
        <w:rPr>
          <w:rFonts w:ascii="Times New Roman" w:eastAsia="仿宋_GB2312" w:hAnsi="Times New Roman" w:cs="Times New Roman"/>
          <w:sz w:val="32"/>
          <w:szCs w:val="32"/>
        </w:rPr>
        <w:t>人、黄金珠宝</w:t>
      </w:r>
      <w:r w:rsidRPr="00F31D33">
        <w:rPr>
          <w:rFonts w:ascii="Times New Roman" w:eastAsia="仿宋_GB2312" w:hAnsi="Times New Roman" w:cs="Times New Roman"/>
          <w:sz w:val="32"/>
          <w:szCs w:val="32"/>
        </w:rPr>
        <w:t>1000</w:t>
      </w:r>
      <w:r w:rsidRPr="00F31D33">
        <w:rPr>
          <w:rFonts w:ascii="Times New Roman" w:eastAsia="仿宋_GB2312" w:hAnsi="Times New Roman" w:cs="Times New Roman"/>
          <w:sz w:val="32"/>
          <w:szCs w:val="32"/>
        </w:rPr>
        <w:t>人、电商供应链</w:t>
      </w:r>
      <w:r w:rsidRPr="00F31D33">
        <w:rPr>
          <w:rFonts w:ascii="Times New Roman" w:eastAsia="仿宋_GB2312" w:hAnsi="Times New Roman" w:cs="Times New Roman"/>
          <w:sz w:val="32"/>
          <w:szCs w:val="32"/>
        </w:rPr>
        <w:t>1500</w:t>
      </w:r>
      <w:r w:rsidRPr="00F31D33">
        <w:rPr>
          <w:rFonts w:ascii="Times New Roman" w:eastAsia="仿宋_GB2312" w:hAnsi="Times New Roman" w:cs="Times New Roman"/>
          <w:sz w:val="32"/>
          <w:szCs w:val="32"/>
        </w:rPr>
        <w:t>人</w:t>
      </w:r>
      <w:r w:rsidR="000A451E" w:rsidRPr="00F31D33">
        <w:rPr>
          <w:rFonts w:ascii="Times New Roman" w:eastAsia="仿宋_GB2312" w:hAnsi="Times New Roman" w:cs="Times New Roman"/>
          <w:sz w:val="32"/>
          <w:szCs w:val="32"/>
        </w:rPr>
        <w:t>等</w:t>
      </w:r>
      <w:r w:rsidRPr="00F31D33">
        <w:rPr>
          <w:rFonts w:ascii="Times New Roman" w:eastAsia="仿宋_GB2312" w:hAnsi="Times New Roman" w:cs="Times New Roman"/>
          <w:sz w:val="32"/>
          <w:szCs w:val="32"/>
        </w:rPr>
        <w:t>），优化增设</w:t>
      </w:r>
      <w:r w:rsidR="000A451E" w:rsidRPr="00F31D33">
        <w:rPr>
          <w:rFonts w:ascii="Times New Roman" w:eastAsia="仿宋_GB2312" w:hAnsi="Times New Roman" w:cs="Times New Roman"/>
          <w:sz w:val="32"/>
          <w:szCs w:val="32"/>
        </w:rPr>
        <w:t>材料学、</w:t>
      </w:r>
      <w:r w:rsidRPr="00F31D33">
        <w:rPr>
          <w:rFonts w:ascii="Times New Roman" w:eastAsia="仿宋_GB2312" w:hAnsi="Times New Roman" w:cs="Times New Roman"/>
          <w:sz w:val="32"/>
          <w:szCs w:val="32"/>
        </w:rPr>
        <w:t>大数据、</w:t>
      </w:r>
      <w:r w:rsidR="000A451E" w:rsidRPr="00F31D33">
        <w:rPr>
          <w:rFonts w:ascii="Times New Roman" w:eastAsia="仿宋_GB2312" w:hAnsi="Times New Roman" w:cs="Times New Roman"/>
          <w:sz w:val="32"/>
          <w:szCs w:val="32"/>
        </w:rPr>
        <w:t>珠宝设计</w:t>
      </w:r>
      <w:r w:rsidRPr="00F31D33">
        <w:rPr>
          <w:rFonts w:ascii="Times New Roman" w:eastAsia="仿宋_GB2312" w:hAnsi="Times New Roman" w:cs="Times New Roman"/>
          <w:sz w:val="32"/>
          <w:szCs w:val="32"/>
        </w:rPr>
        <w:t>、康养护理等急需专业。大力推行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订单班</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冠名班</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及现代学徒制，实现</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招生即招工、入校即入厂</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w:t>
      </w:r>
    </w:p>
    <w:p w14:paraId="22AC9BB9" w14:textId="529AE32A" w:rsidR="00325F8C" w:rsidRPr="00F31D33" w:rsidRDefault="00E72A72" w:rsidP="00325F8C">
      <w:pPr>
        <w:spacing w:after="0" w:line="540" w:lineRule="exact"/>
        <w:ind w:firstLineChars="200" w:firstLine="643"/>
        <w:rPr>
          <w:rFonts w:ascii="Times New Roman" w:eastAsia="仿宋_GB2312" w:hAnsi="Times New Roman" w:cs="Times New Roman"/>
          <w:b/>
          <w:bCs/>
          <w:sz w:val="32"/>
          <w:szCs w:val="32"/>
        </w:rPr>
      </w:pPr>
      <w:r w:rsidRPr="00F31D33">
        <w:rPr>
          <w:rFonts w:ascii="Times New Roman" w:eastAsia="仿宋_GB2312" w:hAnsi="Times New Roman" w:cs="Times New Roman"/>
          <w:b/>
          <w:bCs/>
          <w:sz w:val="32"/>
          <w:szCs w:val="32"/>
        </w:rPr>
        <w:t>2.</w:t>
      </w:r>
      <w:r w:rsidR="00325F8C" w:rsidRPr="00F31D33">
        <w:rPr>
          <w:rFonts w:ascii="Times New Roman" w:eastAsia="仿宋_GB2312" w:hAnsi="Times New Roman" w:cs="Times New Roman"/>
          <w:b/>
          <w:bCs/>
          <w:sz w:val="32"/>
          <w:szCs w:val="32"/>
        </w:rPr>
        <w:t>“</w:t>
      </w:r>
      <w:r w:rsidR="00325F8C" w:rsidRPr="00F31D33">
        <w:rPr>
          <w:rFonts w:ascii="Times New Roman" w:eastAsia="仿宋_GB2312" w:hAnsi="Times New Roman" w:cs="Times New Roman"/>
          <w:b/>
          <w:bCs/>
          <w:sz w:val="32"/>
          <w:szCs w:val="32"/>
        </w:rPr>
        <w:t>湾区</w:t>
      </w:r>
      <w:r w:rsidR="00325F8C" w:rsidRPr="00F31D33">
        <w:rPr>
          <w:rFonts w:ascii="Times New Roman" w:eastAsia="仿宋_GB2312" w:hAnsi="Times New Roman" w:cs="Times New Roman"/>
          <w:b/>
          <w:bCs/>
          <w:sz w:val="32"/>
          <w:szCs w:val="32"/>
        </w:rPr>
        <w:t>—</w:t>
      </w:r>
      <w:r w:rsidR="00325F8C" w:rsidRPr="00F31D33">
        <w:rPr>
          <w:rFonts w:ascii="Times New Roman" w:eastAsia="仿宋_GB2312" w:hAnsi="Times New Roman" w:cs="Times New Roman"/>
          <w:b/>
          <w:bCs/>
          <w:sz w:val="32"/>
          <w:szCs w:val="32"/>
        </w:rPr>
        <w:t>贺州</w:t>
      </w:r>
      <w:r w:rsidR="00325F8C" w:rsidRPr="00F31D33">
        <w:rPr>
          <w:rFonts w:ascii="Times New Roman" w:eastAsia="仿宋_GB2312" w:hAnsi="Times New Roman" w:cs="Times New Roman"/>
          <w:b/>
          <w:bCs/>
          <w:sz w:val="32"/>
          <w:szCs w:val="32"/>
        </w:rPr>
        <w:t>”</w:t>
      </w:r>
      <w:r w:rsidR="00325F8C" w:rsidRPr="00F31D33">
        <w:rPr>
          <w:rFonts w:ascii="Times New Roman" w:eastAsia="仿宋_GB2312" w:hAnsi="Times New Roman" w:cs="Times New Roman"/>
          <w:b/>
          <w:bCs/>
          <w:sz w:val="32"/>
          <w:szCs w:val="32"/>
        </w:rPr>
        <w:t>柔性引才</w:t>
      </w:r>
      <w:r w:rsidR="00CF1DC2" w:rsidRPr="00F31D33">
        <w:rPr>
          <w:rFonts w:ascii="Times New Roman" w:eastAsia="仿宋_GB2312" w:hAnsi="Times New Roman" w:cs="Times New Roman"/>
          <w:b/>
          <w:bCs/>
          <w:sz w:val="32"/>
          <w:szCs w:val="32"/>
        </w:rPr>
        <w:t>计划</w:t>
      </w:r>
    </w:p>
    <w:p w14:paraId="52DEDE39" w14:textId="3D60764E" w:rsidR="00325F8C"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lastRenderedPageBreak/>
        <w:t>建设载体与主要内容：</w:t>
      </w:r>
      <w:r w:rsidRPr="00F31D33">
        <w:rPr>
          <w:rFonts w:ascii="Times New Roman" w:eastAsia="仿宋_GB2312" w:hAnsi="Times New Roman" w:cs="Times New Roman"/>
          <w:sz w:val="32"/>
          <w:szCs w:val="32"/>
        </w:rPr>
        <w:t>在广州、深圳、东莞</w:t>
      </w:r>
      <w:r w:rsidR="00557B0B" w:rsidRPr="00F31D33">
        <w:rPr>
          <w:rFonts w:ascii="Times New Roman" w:eastAsia="仿宋_GB2312" w:hAnsi="Times New Roman" w:cs="Times New Roman"/>
          <w:sz w:val="32"/>
          <w:szCs w:val="32"/>
        </w:rPr>
        <w:t>、佛山</w:t>
      </w:r>
      <w:r w:rsidRPr="00F31D33">
        <w:rPr>
          <w:rFonts w:ascii="Times New Roman" w:eastAsia="仿宋_GB2312" w:hAnsi="Times New Roman" w:cs="Times New Roman"/>
          <w:sz w:val="32"/>
          <w:szCs w:val="32"/>
        </w:rPr>
        <w:t>等大湾区核心城市设立驻外人力资源服务工作站。建设贺州市高层次人才一站式服务平台</w:t>
      </w:r>
      <w:r w:rsidR="00557B0B" w:rsidRPr="00F31D33">
        <w:rPr>
          <w:rFonts w:ascii="Times New Roman" w:eastAsia="仿宋_GB2312" w:hAnsi="Times New Roman" w:cs="Times New Roman"/>
          <w:sz w:val="32"/>
          <w:szCs w:val="32"/>
        </w:rPr>
        <w:t>，建设</w:t>
      </w:r>
      <w:r w:rsidRPr="00F31D33">
        <w:rPr>
          <w:rFonts w:ascii="Times New Roman" w:eastAsia="仿宋_GB2312" w:hAnsi="Times New Roman" w:cs="Times New Roman"/>
          <w:sz w:val="32"/>
          <w:szCs w:val="32"/>
        </w:rPr>
        <w:t>高端人才公寓。</w:t>
      </w:r>
    </w:p>
    <w:p w14:paraId="229D216D" w14:textId="20D5E776" w:rsidR="0036506E" w:rsidRPr="00F31D33" w:rsidRDefault="00325F8C" w:rsidP="00325F8C">
      <w:pPr>
        <w:spacing w:after="0" w:line="540" w:lineRule="exact"/>
        <w:ind w:firstLineChars="200" w:firstLine="643"/>
        <w:rPr>
          <w:rFonts w:ascii="Times New Roman" w:eastAsia="仿宋_GB2312" w:hAnsi="Times New Roman" w:cs="Times New Roman"/>
          <w:sz w:val="32"/>
          <w:szCs w:val="32"/>
        </w:rPr>
      </w:pPr>
      <w:r w:rsidRPr="00F31D33">
        <w:rPr>
          <w:rFonts w:ascii="Times New Roman" w:eastAsia="仿宋_GB2312" w:hAnsi="Times New Roman" w:cs="Times New Roman"/>
          <w:b/>
          <w:bCs/>
          <w:sz w:val="32"/>
          <w:szCs w:val="32"/>
        </w:rPr>
        <w:t>实施路径与预期目标：</w:t>
      </w:r>
      <w:r w:rsidRPr="00F31D33">
        <w:rPr>
          <w:rFonts w:ascii="Times New Roman" w:eastAsia="仿宋_GB2312" w:hAnsi="Times New Roman" w:cs="Times New Roman"/>
          <w:sz w:val="32"/>
          <w:szCs w:val="32"/>
        </w:rPr>
        <w:t>针对珠宝设计师、</w:t>
      </w:r>
      <w:r w:rsidRPr="00F31D33">
        <w:rPr>
          <w:rFonts w:ascii="Times New Roman" w:eastAsia="仿宋_GB2312" w:hAnsi="Times New Roman" w:cs="Times New Roman"/>
          <w:sz w:val="32"/>
          <w:szCs w:val="32"/>
        </w:rPr>
        <w:t>AI</w:t>
      </w:r>
      <w:r w:rsidRPr="00F31D33">
        <w:rPr>
          <w:rFonts w:ascii="Times New Roman" w:eastAsia="仿宋_GB2312" w:hAnsi="Times New Roman" w:cs="Times New Roman"/>
          <w:sz w:val="32"/>
          <w:szCs w:val="32"/>
        </w:rPr>
        <w:t>算法工程师、高级康养管理等高端人才，全面落实</w:t>
      </w:r>
      <w:r w:rsidRPr="00F31D33">
        <w:rPr>
          <w:rFonts w:ascii="Times New Roman" w:eastAsia="仿宋_GB2312" w:hAnsi="Times New Roman" w:cs="Times New Roman"/>
          <w:sz w:val="32"/>
          <w:szCs w:val="32"/>
        </w:rPr>
        <w:t>6</w:t>
      </w:r>
      <w:r w:rsidRPr="00F31D33">
        <w:rPr>
          <w:rFonts w:ascii="Times New Roman" w:eastAsia="仿宋_GB2312" w:hAnsi="Times New Roman" w:cs="Times New Roman"/>
          <w:sz w:val="32"/>
          <w:szCs w:val="32"/>
        </w:rPr>
        <w:t>万至</w:t>
      </w:r>
      <w:r w:rsidRPr="00F31D33">
        <w:rPr>
          <w:rFonts w:ascii="Times New Roman" w:eastAsia="仿宋_GB2312" w:hAnsi="Times New Roman" w:cs="Times New Roman"/>
          <w:sz w:val="32"/>
          <w:szCs w:val="32"/>
        </w:rPr>
        <w:t>40</w:t>
      </w:r>
      <w:r w:rsidRPr="00F31D33">
        <w:rPr>
          <w:rFonts w:ascii="Times New Roman" w:eastAsia="仿宋_GB2312" w:hAnsi="Times New Roman" w:cs="Times New Roman"/>
          <w:sz w:val="32"/>
          <w:szCs w:val="32"/>
        </w:rPr>
        <w:t>万元安居补贴及生活补贴政策。探索</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研发设计在大湾区、转化应用在贺州</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的</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双聘制</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柔性引才机制，妥善解决高层次人才落户、医疗、子女入学等</w:t>
      </w:r>
      <w:r w:rsidR="00244608" w:rsidRPr="00F31D33">
        <w:rPr>
          <w:rFonts w:ascii="Times New Roman" w:eastAsia="仿宋_GB2312" w:hAnsi="Times New Roman" w:cs="Times New Roman"/>
          <w:sz w:val="32"/>
          <w:szCs w:val="32"/>
        </w:rPr>
        <w:t>民生保障</w:t>
      </w:r>
      <w:r w:rsidRPr="00F31D33">
        <w:rPr>
          <w:rFonts w:ascii="Times New Roman" w:eastAsia="仿宋_GB2312" w:hAnsi="Times New Roman" w:cs="Times New Roman"/>
          <w:sz w:val="32"/>
          <w:szCs w:val="32"/>
        </w:rPr>
        <w:t>，构筑支撑现代服务业高质量发展的人才蓄水池。</w:t>
      </w:r>
    </w:p>
    <w:p w14:paraId="7BB1FDCB" w14:textId="77777777" w:rsidR="008756DE" w:rsidRDefault="008756DE" w:rsidP="000F44EC">
      <w:pPr>
        <w:pStyle w:val="2"/>
        <w:spacing w:beforeLines="50" w:before="156" w:afterLines="50" w:after="156" w:line="540" w:lineRule="exact"/>
        <w:jc w:val="center"/>
        <w:rPr>
          <w:rFonts w:ascii="Times New Roman" w:eastAsia="黑体" w:hAnsi="Times New Roman" w:cs="Times New Roman"/>
          <w:color w:val="auto"/>
          <w:sz w:val="32"/>
          <w:szCs w:val="32"/>
        </w:rPr>
      </w:pPr>
      <w:bookmarkStart w:id="44" w:name="_Toc226637412"/>
      <w:r>
        <w:rPr>
          <w:rFonts w:ascii="Times New Roman" w:eastAsia="黑体" w:hAnsi="Times New Roman" w:cs="Times New Roman"/>
          <w:color w:val="auto"/>
          <w:sz w:val="32"/>
          <w:szCs w:val="32"/>
        </w:rPr>
        <w:br w:type="page"/>
      </w:r>
    </w:p>
    <w:p w14:paraId="5EB61421" w14:textId="7440F989" w:rsidR="00684D27" w:rsidRPr="00F31D33" w:rsidRDefault="00684D27" w:rsidP="000F44EC">
      <w:pPr>
        <w:pStyle w:val="2"/>
        <w:spacing w:beforeLines="50" w:before="156" w:afterLines="50" w:after="156" w:line="540" w:lineRule="exact"/>
        <w:jc w:val="center"/>
        <w:rPr>
          <w:rFonts w:ascii="Times New Roman" w:eastAsia="黑体" w:hAnsi="Times New Roman" w:cs="Times New Roman"/>
          <w:color w:val="auto"/>
          <w:sz w:val="32"/>
          <w:szCs w:val="32"/>
        </w:rPr>
      </w:pPr>
      <w:r w:rsidRPr="00F31D33">
        <w:rPr>
          <w:rFonts w:ascii="Times New Roman" w:eastAsia="黑体" w:hAnsi="Times New Roman" w:cs="Times New Roman"/>
          <w:color w:val="auto"/>
          <w:sz w:val="32"/>
          <w:szCs w:val="32"/>
        </w:rPr>
        <w:lastRenderedPageBreak/>
        <w:t>第</w:t>
      </w:r>
      <w:r w:rsidR="00E07AD1" w:rsidRPr="00F31D33">
        <w:rPr>
          <w:rFonts w:ascii="Times New Roman" w:eastAsia="黑体" w:hAnsi="Times New Roman" w:cs="Times New Roman"/>
          <w:color w:val="auto"/>
          <w:sz w:val="32"/>
          <w:szCs w:val="32"/>
        </w:rPr>
        <w:t>八</w:t>
      </w:r>
      <w:r w:rsidRPr="00F31D33">
        <w:rPr>
          <w:rFonts w:ascii="Times New Roman" w:eastAsia="黑体" w:hAnsi="Times New Roman" w:cs="Times New Roman"/>
          <w:color w:val="auto"/>
          <w:sz w:val="32"/>
          <w:szCs w:val="32"/>
        </w:rPr>
        <w:t>章</w:t>
      </w:r>
      <w:r w:rsidR="001779F2" w:rsidRPr="00F31D33">
        <w:rPr>
          <w:rFonts w:ascii="Times New Roman" w:eastAsia="黑体" w:hAnsi="Times New Roman" w:cs="Times New Roman"/>
          <w:color w:val="auto"/>
          <w:sz w:val="32"/>
          <w:szCs w:val="32"/>
        </w:rPr>
        <w:t xml:space="preserve"> </w:t>
      </w:r>
      <w:r w:rsidRPr="00F31D33">
        <w:rPr>
          <w:rFonts w:ascii="Times New Roman" w:eastAsia="黑体" w:hAnsi="Times New Roman" w:cs="Times New Roman"/>
          <w:color w:val="auto"/>
          <w:sz w:val="32"/>
          <w:szCs w:val="32"/>
        </w:rPr>
        <w:t>保障措施</w:t>
      </w:r>
      <w:bookmarkEnd w:id="44"/>
    </w:p>
    <w:p w14:paraId="0A2F196C" w14:textId="4E9BAB9A" w:rsidR="00684D27" w:rsidRPr="00F31D33" w:rsidRDefault="00B24D18"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5" w:name="_Toc226637413"/>
      <w:r w:rsidRPr="00F31D33">
        <w:rPr>
          <w:rFonts w:ascii="Times New Roman" w:eastAsia="楷体_GB2312" w:hAnsi="Times New Roman" w:cs="Times New Roman"/>
          <w:b/>
          <w:bCs/>
          <w:sz w:val="32"/>
          <w:szCs w:val="32"/>
        </w:rPr>
        <w:t>第一节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强化组织领导与统筹协调</w:t>
      </w:r>
      <w:bookmarkEnd w:id="45"/>
    </w:p>
    <w:p w14:paraId="1C3EC914" w14:textId="6954BACC" w:rsidR="00283037" w:rsidRPr="00F31D33" w:rsidRDefault="00283037"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完善</w:t>
      </w:r>
      <w:r w:rsidR="00ED00BF" w:rsidRPr="00F31D33">
        <w:rPr>
          <w:rFonts w:ascii="Times New Roman" w:eastAsia="仿宋_GB2312" w:hAnsi="Times New Roman" w:cs="Times New Roman"/>
          <w:sz w:val="32"/>
          <w:szCs w:val="32"/>
        </w:rPr>
        <w:t>服务业发展指导和统筹</w:t>
      </w:r>
      <w:r w:rsidRPr="00F31D33">
        <w:rPr>
          <w:rFonts w:ascii="Times New Roman" w:eastAsia="仿宋_GB2312" w:hAnsi="Times New Roman" w:cs="Times New Roman"/>
          <w:sz w:val="32"/>
          <w:szCs w:val="32"/>
        </w:rPr>
        <w:t>工作机制</w:t>
      </w:r>
      <w:r w:rsidR="00B24D18" w:rsidRPr="00F31D33">
        <w:rPr>
          <w:rFonts w:ascii="Times New Roman" w:eastAsia="仿宋_GB2312" w:hAnsi="Times New Roman" w:cs="Times New Roman"/>
          <w:sz w:val="32"/>
          <w:szCs w:val="32"/>
        </w:rPr>
        <w:t>。</w:t>
      </w:r>
      <w:r w:rsidR="00ED00BF" w:rsidRPr="00F31D33">
        <w:rPr>
          <w:rFonts w:ascii="Times New Roman" w:eastAsia="仿宋_GB2312" w:hAnsi="Times New Roman" w:cs="Times New Roman"/>
          <w:sz w:val="32"/>
          <w:szCs w:val="32"/>
        </w:rPr>
        <w:t>成立</w:t>
      </w:r>
      <w:r w:rsidRPr="00F31D33">
        <w:rPr>
          <w:rFonts w:ascii="Times New Roman" w:eastAsia="仿宋_GB2312" w:hAnsi="Times New Roman" w:cs="Times New Roman"/>
          <w:sz w:val="32"/>
          <w:szCs w:val="32"/>
        </w:rPr>
        <w:t>由</w:t>
      </w:r>
      <w:r w:rsidR="00ED00BF" w:rsidRPr="00F31D33">
        <w:rPr>
          <w:rFonts w:ascii="Times New Roman" w:eastAsia="仿宋_GB2312" w:hAnsi="Times New Roman" w:cs="Times New Roman"/>
          <w:sz w:val="32"/>
          <w:szCs w:val="32"/>
        </w:rPr>
        <w:t>市委、</w:t>
      </w:r>
      <w:r w:rsidRPr="00F31D33">
        <w:rPr>
          <w:rFonts w:ascii="Times New Roman" w:eastAsia="仿宋_GB2312" w:hAnsi="Times New Roman" w:cs="Times New Roman"/>
          <w:sz w:val="32"/>
          <w:szCs w:val="32"/>
        </w:rPr>
        <w:t>市政府主要领导挂帅</w:t>
      </w:r>
      <w:r w:rsidR="00ED00BF" w:rsidRPr="00F31D33">
        <w:rPr>
          <w:rFonts w:ascii="Times New Roman" w:eastAsia="仿宋_GB2312" w:hAnsi="Times New Roman" w:cs="Times New Roman"/>
          <w:sz w:val="32"/>
          <w:szCs w:val="32"/>
        </w:rPr>
        <w:t>的工作领导小组</w:t>
      </w:r>
      <w:r w:rsidRPr="00F31D33">
        <w:rPr>
          <w:rFonts w:ascii="Times New Roman" w:eastAsia="仿宋_GB2312" w:hAnsi="Times New Roman" w:cs="Times New Roman"/>
          <w:sz w:val="32"/>
          <w:szCs w:val="32"/>
        </w:rPr>
        <w:t>，统筹协调跨部门、跨区域、跨</w:t>
      </w:r>
      <w:r w:rsidR="00ED00BF" w:rsidRPr="00F31D33">
        <w:rPr>
          <w:rFonts w:ascii="Times New Roman" w:eastAsia="仿宋_GB2312" w:hAnsi="Times New Roman" w:cs="Times New Roman"/>
          <w:sz w:val="32"/>
          <w:szCs w:val="32"/>
        </w:rPr>
        <w:t>层级</w:t>
      </w:r>
      <w:r w:rsidRPr="00F31D33">
        <w:rPr>
          <w:rFonts w:ascii="Times New Roman" w:eastAsia="仿宋_GB2312" w:hAnsi="Times New Roman" w:cs="Times New Roman"/>
          <w:sz w:val="32"/>
          <w:szCs w:val="32"/>
        </w:rPr>
        <w:t>的重大问题。</w:t>
      </w:r>
      <w:r w:rsidR="00ED00BF" w:rsidRPr="00F31D33">
        <w:rPr>
          <w:rFonts w:ascii="Times New Roman" w:eastAsia="仿宋_GB2312" w:hAnsi="Times New Roman" w:cs="Times New Roman"/>
          <w:sz w:val="32"/>
          <w:szCs w:val="32"/>
        </w:rPr>
        <w:t>针对生产性服务业、</w:t>
      </w:r>
      <w:proofErr w:type="gramStart"/>
      <w:r w:rsidR="00ED00BF" w:rsidRPr="00F31D33">
        <w:rPr>
          <w:rFonts w:ascii="Times New Roman" w:eastAsia="仿宋_GB2312" w:hAnsi="Times New Roman" w:cs="Times New Roman"/>
          <w:sz w:val="32"/>
          <w:szCs w:val="32"/>
        </w:rPr>
        <w:t>文旅康养</w:t>
      </w:r>
      <w:proofErr w:type="gramEnd"/>
      <w:r w:rsidR="00ED00BF" w:rsidRPr="00F31D33">
        <w:rPr>
          <w:rFonts w:ascii="Times New Roman" w:eastAsia="仿宋_GB2312" w:hAnsi="Times New Roman" w:cs="Times New Roman"/>
          <w:sz w:val="32"/>
          <w:szCs w:val="32"/>
        </w:rPr>
        <w:t>、数字经济等重点板块，设立产业工作专班。落实跨部门联席会议制度，统筹</w:t>
      </w:r>
      <w:r w:rsidRPr="00F31D33">
        <w:rPr>
          <w:rFonts w:ascii="Times New Roman" w:eastAsia="仿宋_GB2312" w:hAnsi="Times New Roman" w:cs="Times New Roman"/>
          <w:sz w:val="32"/>
          <w:szCs w:val="32"/>
        </w:rPr>
        <w:t>发改、商务、文旅、工信、统计等</w:t>
      </w:r>
      <w:r w:rsidR="00ED00BF" w:rsidRPr="00F31D33">
        <w:rPr>
          <w:rFonts w:ascii="Times New Roman" w:eastAsia="仿宋_GB2312" w:hAnsi="Times New Roman" w:cs="Times New Roman"/>
          <w:sz w:val="32"/>
          <w:szCs w:val="32"/>
        </w:rPr>
        <w:t>职能</w:t>
      </w:r>
      <w:r w:rsidRPr="00F31D33">
        <w:rPr>
          <w:rFonts w:ascii="Times New Roman" w:eastAsia="仿宋_GB2312" w:hAnsi="Times New Roman" w:cs="Times New Roman"/>
          <w:sz w:val="32"/>
          <w:szCs w:val="32"/>
        </w:rPr>
        <w:t>部门</w:t>
      </w:r>
      <w:r w:rsidR="00ED00BF" w:rsidRPr="00F31D33">
        <w:rPr>
          <w:rFonts w:ascii="Times New Roman" w:eastAsia="仿宋_GB2312" w:hAnsi="Times New Roman" w:cs="Times New Roman"/>
          <w:sz w:val="32"/>
          <w:szCs w:val="32"/>
        </w:rPr>
        <w:t>，</w:t>
      </w:r>
      <w:r w:rsidR="00B766CD" w:rsidRPr="00F31D33">
        <w:rPr>
          <w:rFonts w:ascii="Times New Roman" w:eastAsia="仿宋_GB2312" w:hAnsi="Times New Roman" w:cs="Times New Roman"/>
          <w:sz w:val="32"/>
          <w:szCs w:val="32"/>
        </w:rPr>
        <w:t>健全</w:t>
      </w:r>
      <w:proofErr w:type="gramStart"/>
      <w:r w:rsidR="00B766CD" w:rsidRPr="00F31D33">
        <w:rPr>
          <w:rFonts w:ascii="Times New Roman" w:eastAsia="仿宋_GB2312" w:hAnsi="Times New Roman" w:cs="Times New Roman"/>
          <w:sz w:val="32"/>
          <w:szCs w:val="32"/>
        </w:rPr>
        <w:t>适应业</w:t>
      </w:r>
      <w:proofErr w:type="gramEnd"/>
      <w:r w:rsidR="00B766CD" w:rsidRPr="00F31D33">
        <w:rPr>
          <w:rFonts w:ascii="Times New Roman" w:eastAsia="仿宋_GB2312" w:hAnsi="Times New Roman" w:cs="Times New Roman"/>
          <w:sz w:val="32"/>
          <w:szCs w:val="32"/>
        </w:rPr>
        <w:t>态融合的跨部门跨行业审批监管模式</w:t>
      </w:r>
      <w:r w:rsidRPr="00F31D33">
        <w:rPr>
          <w:rFonts w:ascii="Times New Roman" w:eastAsia="仿宋_GB2312" w:hAnsi="Times New Roman" w:cs="Times New Roman"/>
          <w:sz w:val="32"/>
          <w:szCs w:val="32"/>
        </w:rPr>
        <w:t>。</w:t>
      </w:r>
    </w:p>
    <w:p w14:paraId="29D87055" w14:textId="1DCDFC48" w:rsidR="00684D27" w:rsidRPr="00F31D33" w:rsidRDefault="00ED00BF"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6" w:name="_Toc226637414"/>
      <w:r w:rsidRPr="00F31D33">
        <w:rPr>
          <w:rFonts w:ascii="Times New Roman" w:eastAsia="楷体_GB2312" w:hAnsi="Times New Roman" w:cs="Times New Roman"/>
          <w:b/>
          <w:bCs/>
          <w:sz w:val="32"/>
          <w:szCs w:val="32"/>
        </w:rPr>
        <w:t>第二节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优化营商环境与政策支持</w:t>
      </w:r>
      <w:bookmarkEnd w:id="46"/>
    </w:p>
    <w:p w14:paraId="01B15BC1" w14:textId="75A144B3" w:rsidR="00283037" w:rsidRPr="00F31D33" w:rsidRDefault="00ED00BF"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积极参与共建全国统一大市场，坚决破除各类地方保护和市场分割现象。</w:t>
      </w:r>
      <w:r w:rsidR="00283037" w:rsidRPr="00F31D33">
        <w:rPr>
          <w:rFonts w:ascii="Times New Roman" w:eastAsia="仿宋_GB2312" w:hAnsi="Times New Roman" w:cs="Times New Roman"/>
          <w:sz w:val="32"/>
          <w:szCs w:val="32"/>
        </w:rPr>
        <w:t>全面</w:t>
      </w:r>
      <w:proofErr w:type="gramStart"/>
      <w:r w:rsidR="00283037" w:rsidRPr="00F31D33">
        <w:rPr>
          <w:rFonts w:ascii="Times New Roman" w:eastAsia="仿宋_GB2312" w:hAnsi="Times New Roman" w:cs="Times New Roman"/>
          <w:sz w:val="32"/>
          <w:szCs w:val="32"/>
        </w:rPr>
        <w:t>对标粤港澳</w:t>
      </w:r>
      <w:proofErr w:type="gramEnd"/>
      <w:r w:rsidR="00283037" w:rsidRPr="00F31D33">
        <w:rPr>
          <w:rFonts w:ascii="Times New Roman" w:eastAsia="仿宋_GB2312" w:hAnsi="Times New Roman" w:cs="Times New Roman"/>
          <w:sz w:val="32"/>
          <w:szCs w:val="32"/>
        </w:rPr>
        <w:t>大湾区市场规则和政务服务标准</w:t>
      </w:r>
      <w:r w:rsidRPr="00F31D33">
        <w:rPr>
          <w:rFonts w:ascii="Times New Roman" w:eastAsia="仿宋_GB2312" w:hAnsi="Times New Roman" w:cs="Times New Roman"/>
          <w:sz w:val="32"/>
          <w:szCs w:val="32"/>
        </w:rPr>
        <w:t>，深化政务服务</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跨省通办</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与</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湾企通办</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范围，实现企业开办、资质审批、税务登记等高频事项与大湾区规则机制的无缝对接。</w:t>
      </w:r>
      <w:r w:rsidR="00B766CD" w:rsidRPr="00F31D33">
        <w:rPr>
          <w:rFonts w:ascii="Times New Roman" w:eastAsia="仿宋_GB2312" w:hAnsi="Times New Roman" w:cs="Times New Roman"/>
          <w:sz w:val="32"/>
          <w:szCs w:val="32"/>
        </w:rPr>
        <w:t>放宽服务领域准入，扩大优质经营主体，</w:t>
      </w:r>
      <w:r w:rsidR="008330E9" w:rsidRPr="00F31D33">
        <w:rPr>
          <w:rFonts w:ascii="Times New Roman" w:eastAsia="仿宋_GB2312" w:hAnsi="Times New Roman" w:cs="Times New Roman"/>
          <w:sz w:val="32"/>
          <w:szCs w:val="32"/>
        </w:rPr>
        <w:t>持续深化</w:t>
      </w:r>
      <w:r w:rsidR="008330E9" w:rsidRPr="00F31D33">
        <w:rPr>
          <w:rFonts w:ascii="Times New Roman" w:eastAsia="仿宋_GB2312" w:hAnsi="Times New Roman" w:cs="Times New Roman"/>
          <w:sz w:val="32"/>
          <w:szCs w:val="32"/>
        </w:rPr>
        <w:t>“</w:t>
      </w:r>
      <w:r w:rsidR="008330E9" w:rsidRPr="00F31D33">
        <w:rPr>
          <w:rFonts w:ascii="Times New Roman" w:eastAsia="仿宋_GB2312" w:hAnsi="Times New Roman" w:cs="Times New Roman"/>
          <w:sz w:val="32"/>
          <w:szCs w:val="32"/>
        </w:rPr>
        <w:t>放管服</w:t>
      </w:r>
      <w:r w:rsidR="008330E9" w:rsidRPr="00F31D33">
        <w:rPr>
          <w:rFonts w:ascii="Times New Roman" w:eastAsia="仿宋_GB2312" w:hAnsi="Times New Roman" w:cs="Times New Roman"/>
          <w:sz w:val="32"/>
          <w:szCs w:val="32"/>
        </w:rPr>
        <w:t>”</w:t>
      </w:r>
      <w:r w:rsidR="008330E9" w:rsidRPr="00F31D33">
        <w:rPr>
          <w:rFonts w:ascii="Times New Roman" w:eastAsia="仿宋_GB2312" w:hAnsi="Times New Roman" w:cs="Times New Roman"/>
          <w:sz w:val="32"/>
          <w:szCs w:val="32"/>
        </w:rPr>
        <w:t>改革，巩固市县乡三级</w:t>
      </w:r>
      <w:r w:rsidR="008330E9" w:rsidRPr="00F31D33">
        <w:rPr>
          <w:rFonts w:ascii="Times New Roman" w:eastAsia="仿宋_GB2312" w:hAnsi="Times New Roman" w:cs="Times New Roman"/>
          <w:sz w:val="32"/>
          <w:szCs w:val="32"/>
        </w:rPr>
        <w:t>“</w:t>
      </w:r>
      <w:r w:rsidR="008330E9" w:rsidRPr="00F31D33">
        <w:rPr>
          <w:rFonts w:ascii="Times New Roman" w:eastAsia="仿宋_GB2312" w:hAnsi="Times New Roman" w:cs="Times New Roman"/>
          <w:sz w:val="32"/>
          <w:szCs w:val="32"/>
        </w:rPr>
        <w:t>一枚印章管审批</w:t>
      </w:r>
      <w:r w:rsidR="008330E9" w:rsidRPr="00F31D33">
        <w:rPr>
          <w:rFonts w:ascii="Times New Roman" w:eastAsia="仿宋_GB2312" w:hAnsi="Times New Roman" w:cs="Times New Roman"/>
          <w:sz w:val="32"/>
          <w:szCs w:val="32"/>
        </w:rPr>
        <w:t>”</w:t>
      </w:r>
      <w:r w:rsidR="008330E9" w:rsidRPr="00F31D33">
        <w:rPr>
          <w:rFonts w:ascii="Times New Roman" w:eastAsia="仿宋_GB2312" w:hAnsi="Times New Roman" w:cs="Times New Roman"/>
          <w:sz w:val="32"/>
          <w:szCs w:val="32"/>
        </w:rPr>
        <w:t>改革成果。</w:t>
      </w:r>
      <w:r w:rsidR="00283037" w:rsidRPr="00F31D33">
        <w:rPr>
          <w:rFonts w:ascii="Times New Roman" w:eastAsia="仿宋_GB2312" w:hAnsi="Times New Roman" w:cs="Times New Roman"/>
          <w:sz w:val="32"/>
          <w:szCs w:val="32"/>
        </w:rPr>
        <w:t>建立健全服务业企业</w:t>
      </w:r>
      <w:r w:rsidR="00283037" w:rsidRPr="00F31D33">
        <w:rPr>
          <w:rFonts w:ascii="Times New Roman" w:eastAsia="仿宋_GB2312" w:hAnsi="Times New Roman" w:cs="Times New Roman"/>
          <w:sz w:val="32"/>
          <w:szCs w:val="32"/>
        </w:rPr>
        <w:t>“</w:t>
      </w:r>
      <w:r w:rsidR="00283037" w:rsidRPr="00F31D33">
        <w:rPr>
          <w:rFonts w:ascii="Times New Roman" w:eastAsia="仿宋_GB2312" w:hAnsi="Times New Roman" w:cs="Times New Roman"/>
          <w:sz w:val="32"/>
          <w:szCs w:val="32"/>
        </w:rPr>
        <w:t>接诉即办</w:t>
      </w:r>
      <w:r w:rsidR="00283037" w:rsidRPr="00F31D33">
        <w:rPr>
          <w:rFonts w:ascii="Times New Roman" w:eastAsia="仿宋_GB2312" w:hAnsi="Times New Roman" w:cs="Times New Roman"/>
          <w:sz w:val="32"/>
          <w:szCs w:val="32"/>
        </w:rPr>
        <w:t>”</w:t>
      </w:r>
      <w:r w:rsidR="00283037" w:rsidRPr="00F31D33">
        <w:rPr>
          <w:rFonts w:ascii="Times New Roman" w:eastAsia="仿宋_GB2312" w:hAnsi="Times New Roman" w:cs="Times New Roman"/>
          <w:sz w:val="32"/>
          <w:szCs w:val="32"/>
        </w:rPr>
        <w:t>机制，构建</w:t>
      </w:r>
      <w:r w:rsidR="00283037" w:rsidRPr="00F31D33">
        <w:rPr>
          <w:rFonts w:ascii="Times New Roman" w:eastAsia="仿宋_GB2312" w:hAnsi="Times New Roman" w:cs="Times New Roman"/>
          <w:sz w:val="32"/>
          <w:szCs w:val="32"/>
        </w:rPr>
        <w:t>“</w:t>
      </w:r>
      <w:r w:rsidR="00283037" w:rsidRPr="00F31D33">
        <w:rPr>
          <w:rFonts w:ascii="Times New Roman" w:eastAsia="仿宋_GB2312" w:hAnsi="Times New Roman" w:cs="Times New Roman"/>
          <w:sz w:val="32"/>
          <w:szCs w:val="32"/>
        </w:rPr>
        <w:t>亲</w:t>
      </w:r>
      <w:r w:rsidR="00283037" w:rsidRPr="00F31D33">
        <w:rPr>
          <w:rFonts w:ascii="Times New Roman" w:eastAsia="仿宋_GB2312" w:hAnsi="Times New Roman" w:cs="Times New Roman"/>
          <w:sz w:val="32"/>
          <w:szCs w:val="32"/>
        </w:rPr>
        <w:t>”“</w:t>
      </w:r>
      <w:r w:rsidR="00283037" w:rsidRPr="00F31D33">
        <w:rPr>
          <w:rFonts w:ascii="Times New Roman" w:eastAsia="仿宋_GB2312" w:hAnsi="Times New Roman" w:cs="Times New Roman"/>
          <w:sz w:val="32"/>
          <w:szCs w:val="32"/>
        </w:rPr>
        <w:t>清</w:t>
      </w:r>
      <w:r w:rsidR="00283037" w:rsidRPr="00F31D33">
        <w:rPr>
          <w:rFonts w:ascii="Times New Roman" w:eastAsia="仿宋_GB2312" w:hAnsi="Times New Roman" w:cs="Times New Roman"/>
          <w:sz w:val="32"/>
          <w:szCs w:val="32"/>
        </w:rPr>
        <w:t>”</w:t>
      </w:r>
      <w:r w:rsidR="00283037" w:rsidRPr="00F31D33">
        <w:rPr>
          <w:rFonts w:ascii="Times New Roman" w:eastAsia="仿宋_GB2312" w:hAnsi="Times New Roman" w:cs="Times New Roman"/>
          <w:sz w:val="32"/>
          <w:szCs w:val="32"/>
        </w:rPr>
        <w:t>新型政商关系。</w:t>
      </w:r>
    </w:p>
    <w:p w14:paraId="750A3601" w14:textId="08FF3349" w:rsidR="00684D27" w:rsidRPr="00F31D33" w:rsidRDefault="00283037"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加大财税金融支持</w:t>
      </w:r>
      <w:r w:rsidR="008330E9"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统筹利用各级服务业发展引导资金，重点支持公共服务平台建设、品牌标准化推广和重</w:t>
      </w:r>
      <w:r w:rsidR="00FE5C9C" w:rsidRPr="00F31D33">
        <w:rPr>
          <w:rFonts w:ascii="Times New Roman" w:eastAsia="仿宋_GB2312" w:hAnsi="Times New Roman" w:cs="Times New Roman"/>
          <w:sz w:val="32"/>
          <w:szCs w:val="32"/>
        </w:rPr>
        <w:t>大</w:t>
      </w:r>
      <w:r w:rsidRPr="00F31D33">
        <w:rPr>
          <w:rFonts w:ascii="Times New Roman" w:eastAsia="仿宋_GB2312" w:hAnsi="Times New Roman" w:cs="Times New Roman"/>
          <w:sz w:val="32"/>
          <w:szCs w:val="32"/>
        </w:rPr>
        <w:t>项目前期工作。落实西部大开发、高新技术企业等税收优惠政策。</w:t>
      </w:r>
      <w:r w:rsidR="008330E9" w:rsidRPr="00F31D33">
        <w:rPr>
          <w:rFonts w:ascii="Times New Roman" w:eastAsia="仿宋_GB2312" w:hAnsi="Times New Roman" w:cs="Times New Roman"/>
          <w:sz w:val="32"/>
          <w:szCs w:val="32"/>
        </w:rPr>
        <w:t>拓宽多元化投融资渠道，精准滴灌现代服务业重点领域与关键环节。</w:t>
      </w:r>
      <w:r w:rsidRPr="00F31D33">
        <w:rPr>
          <w:rFonts w:ascii="Times New Roman" w:eastAsia="仿宋_GB2312" w:hAnsi="Times New Roman" w:cs="Times New Roman"/>
          <w:sz w:val="32"/>
          <w:szCs w:val="32"/>
        </w:rPr>
        <w:t>设立贺州市现代服务业产业投资基金，发挥财政资金杠杆作用，撬动社会资本投向</w:t>
      </w:r>
      <w:proofErr w:type="gramStart"/>
      <w:r w:rsidRPr="00F31D33">
        <w:rPr>
          <w:rFonts w:ascii="Times New Roman" w:eastAsia="仿宋_GB2312" w:hAnsi="Times New Roman" w:cs="Times New Roman"/>
          <w:sz w:val="32"/>
          <w:szCs w:val="32"/>
        </w:rPr>
        <w:t>算力基础</w:t>
      </w:r>
      <w:proofErr w:type="gramEnd"/>
      <w:r w:rsidRPr="00F31D33">
        <w:rPr>
          <w:rFonts w:ascii="Times New Roman" w:eastAsia="仿宋_GB2312" w:hAnsi="Times New Roman" w:cs="Times New Roman"/>
          <w:sz w:val="32"/>
          <w:szCs w:val="32"/>
        </w:rPr>
        <w:t>设施、</w:t>
      </w:r>
      <w:proofErr w:type="gramStart"/>
      <w:r w:rsidRPr="00F31D33">
        <w:rPr>
          <w:rFonts w:ascii="Times New Roman" w:eastAsia="仿宋_GB2312" w:hAnsi="Times New Roman" w:cs="Times New Roman"/>
          <w:sz w:val="32"/>
          <w:szCs w:val="32"/>
        </w:rPr>
        <w:t>文旅康养</w:t>
      </w:r>
      <w:proofErr w:type="gramEnd"/>
      <w:r w:rsidRPr="00F31D33">
        <w:rPr>
          <w:rFonts w:ascii="Times New Roman" w:eastAsia="仿宋_GB2312" w:hAnsi="Times New Roman" w:cs="Times New Roman"/>
          <w:sz w:val="32"/>
          <w:szCs w:val="32"/>
        </w:rPr>
        <w:t>等重点领域。</w:t>
      </w:r>
    </w:p>
    <w:p w14:paraId="57B838F7" w14:textId="5DAB80AF" w:rsidR="00684D27" w:rsidRPr="00F31D33" w:rsidRDefault="003947AA" w:rsidP="000F44EC">
      <w:pPr>
        <w:spacing w:beforeLines="50" w:before="156" w:afterLines="50" w:after="156" w:line="540" w:lineRule="exact"/>
        <w:jc w:val="center"/>
        <w:outlineLvl w:val="2"/>
        <w:rPr>
          <w:rFonts w:ascii="Times New Roman" w:eastAsia="楷体_GB2312" w:hAnsi="Times New Roman" w:cs="Times New Roman"/>
          <w:b/>
          <w:bCs/>
          <w:sz w:val="32"/>
          <w:szCs w:val="32"/>
        </w:rPr>
      </w:pPr>
      <w:bookmarkStart w:id="47" w:name="_Toc226637415"/>
      <w:r w:rsidRPr="00F31D33">
        <w:rPr>
          <w:rFonts w:ascii="Times New Roman" w:eastAsia="楷体_GB2312" w:hAnsi="Times New Roman" w:cs="Times New Roman"/>
          <w:b/>
          <w:bCs/>
          <w:sz w:val="32"/>
          <w:szCs w:val="32"/>
        </w:rPr>
        <w:lastRenderedPageBreak/>
        <w:t>第</w:t>
      </w:r>
      <w:r w:rsidR="00F31D33" w:rsidRPr="00F31D33">
        <w:rPr>
          <w:rFonts w:ascii="Times New Roman" w:eastAsia="楷体_GB2312" w:hAnsi="Times New Roman" w:cs="Times New Roman"/>
          <w:b/>
          <w:bCs/>
          <w:sz w:val="32"/>
          <w:szCs w:val="32"/>
        </w:rPr>
        <w:t>三</w:t>
      </w:r>
      <w:r w:rsidRPr="00F31D33">
        <w:rPr>
          <w:rFonts w:ascii="Times New Roman" w:eastAsia="楷体_GB2312" w:hAnsi="Times New Roman" w:cs="Times New Roman"/>
          <w:b/>
          <w:bCs/>
          <w:sz w:val="32"/>
          <w:szCs w:val="32"/>
        </w:rPr>
        <w:t>节</w:t>
      </w:r>
      <w:r w:rsidRPr="00F31D33">
        <w:rPr>
          <w:rFonts w:ascii="Times New Roman" w:eastAsia="楷体_GB2312" w:hAnsi="Times New Roman" w:cs="Times New Roman"/>
          <w:b/>
          <w:bCs/>
          <w:sz w:val="32"/>
          <w:szCs w:val="32"/>
        </w:rPr>
        <w:t xml:space="preserve"> </w:t>
      </w:r>
      <w:r w:rsidR="00684D27" w:rsidRPr="00F31D33">
        <w:rPr>
          <w:rFonts w:ascii="Times New Roman" w:eastAsia="楷体_GB2312" w:hAnsi="Times New Roman" w:cs="Times New Roman"/>
          <w:b/>
          <w:bCs/>
          <w:sz w:val="32"/>
          <w:szCs w:val="32"/>
        </w:rPr>
        <w:t>完善要素保障与</w:t>
      </w:r>
      <w:r w:rsidR="008835EC" w:rsidRPr="00F31D33">
        <w:rPr>
          <w:rFonts w:ascii="Times New Roman" w:eastAsia="楷体_GB2312" w:hAnsi="Times New Roman" w:cs="Times New Roman"/>
          <w:b/>
          <w:bCs/>
          <w:sz w:val="32"/>
          <w:szCs w:val="32"/>
        </w:rPr>
        <w:t>管理机制</w:t>
      </w:r>
      <w:bookmarkEnd w:id="47"/>
    </w:p>
    <w:p w14:paraId="01A76DD4" w14:textId="633FF34A" w:rsidR="00283037" w:rsidRPr="00F31D33" w:rsidRDefault="008835EC"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坚持集约节约、</w:t>
      </w:r>
      <w:proofErr w:type="gramStart"/>
      <w:r w:rsidRPr="00F31D33">
        <w:rPr>
          <w:rFonts w:ascii="Times New Roman" w:eastAsia="仿宋_GB2312" w:hAnsi="Times New Roman" w:cs="Times New Roman"/>
          <w:sz w:val="32"/>
          <w:szCs w:val="32"/>
        </w:rPr>
        <w:t>产城融合</w:t>
      </w:r>
      <w:proofErr w:type="gramEnd"/>
      <w:r w:rsidRPr="00F31D33">
        <w:rPr>
          <w:rFonts w:ascii="Times New Roman" w:eastAsia="仿宋_GB2312" w:hAnsi="Times New Roman" w:cs="Times New Roman"/>
          <w:sz w:val="32"/>
          <w:szCs w:val="32"/>
        </w:rPr>
        <w:t>的用地导向</w:t>
      </w:r>
      <w:r w:rsidR="00F31D33" w:rsidRPr="00F31D33">
        <w:rPr>
          <w:rFonts w:ascii="Times New Roman" w:eastAsia="仿宋_GB2312" w:hAnsi="Times New Roman" w:cs="Times New Roman"/>
          <w:sz w:val="32"/>
          <w:szCs w:val="32"/>
        </w:rPr>
        <w:t>，</w:t>
      </w:r>
      <w:r w:rsidR="00F31D33" w:rsidRPr="00F31D33">
        <w:rPr>
          <w:rFonts w:ascii="Times New Roman" w:eastAsia="仿宋_GB2312" w:hAnsi="Times New Roman" w:cs="Times New Roman"/>
          <w:sz w:val="32"/>
          <w:szCs w:val="32"/>
        </w:rPr>
        <w:t>衔接《贺州市国土空间总体规划》</w:t>
      </w:r>
      <w:r w:rsidRPr="00F31D33">
        <w:rPr>
          <w:rFonts w:ascii="Times New Roman" w:eastAsia="仿宋_GB2312" w:hAnsi="Times New Roman" w:cs="Times New Roman"/>
          <w:sz w:val="32"/>
          <w:szCs w:val="32"/>
        </w:rPr>
        <w:t>。</w:t>
      </w:r>
      <w:r w:rsidR="00B766CD" w:rsidRPr="00F31D33">
        <w:rPr>
          <w:rFonts w:ascii="Times New Roman" w:eastAsia="仿宋_GB2312" w:hAnsi="Times New Roman" w:cs="Times New Roman"/>
          <w:sz w:val="32"/>
          <w:szCs w:val="32"/>
        </w:rPr>
        <w:t>创新服务业融资和用地模式，完善普惠服务价格形成机制和配套政策，鼓励利用存量资源改建服务设施。</w:t>
      </w:r>
      <w:r w:rsidRPr="00F31D33">
        <w:rPr>
          <w:rFonts w:ascii="Times New Roman" w:eastAsia="仿宋_GB2312" w:hAnsi="Times New Roman" w:cs="Times New Roman"/>
          <w:sz w:val="32"/>
          <w:szCs w:val="32"/>
        </w:rPr>
        <w:t>建立重</w:t>
      </w:r>
      <w:r w:rsidR="00FE5C9C" w:rsidRPr="00F31D33">
        <w:rPr>
          <w:rFonts w:ascii="Times New Roman" w:eastAsia="仿宋_GB2312" w:hAnsi="Times New Roman" w:cs="Times New Roman"/>
          <w:sz w:val="32"/>
          <w:szCs w:val="32"/>
        </w:rPr>
        <w:t>大</w:t>
      </w:r>
      <w:r w:rsidRPr="00F31D33">
        <w:rPr>
          <w:rFonts w:ascii="Times New Roman" w:eastAsia="仿宋_GB2312" w:hAnsi="Times New Roman" w:cs="Times New Roman"/>
          <w:sz w:val="32"/>
          <w:szCs w:val="32"/>
        </w:rPr>
        <w:t>项目用地联合审查与优先保障机制，对于列入国家、自治区及市级</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十五五</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规划的现代服务业重</w:t>
      </w:r>
      <w:r w:rsidR="00FE5C9C" w:rsidRPr="00F31D33">
        <w:rPr>
          <w:rFonts w:ascii="Times New Roman" w:eastAsia="仿宋_GB2312" w:hAnsi="Times New Roman" w:cs="Times New Roman"/>
          <w:sz w:val="32"/>
          <w:szCs w:val="32"/>
        </w:rPr>
        <w:t>大</w:t>
      </w:r>
      <w:r w:rsidRPr="00F31D33">
        <w:rPr>
          <w:rFonts w:ascii="Times New Roman" w:eastAsia="仿宋_GB2312" w:hAnsi="Times New Roman" w:cs="Times New Roman"/>
          <w:sz w:val="32"/>
          <w:szCs w:val="32"/>
        </w:rPr>
        <w:t>项目，在年度新增建设用地指标上予以倾斜和优先保障。</w:t>
      </w:r>
      <w:r w:rsidR="00283037" w:rsidRPr="00F31D33">
        <w:rPr>
          <w:rFonts w:ascii="Times New Roman" w:eastAsia="仿宋_GB2312" w:hAnsi="Times New Roman" w:cs="Times New Roman"/>
          <w:sz w:val="32"/>
          <w:szCs w:val="32"/>
        </w:rPr>
        <w:t>加快公共数据资源开放共享，推动政务数据与社会数据融合应用，为智慧物流、</w:t>
      </w:r>
      <w:proofErr w:type="gramStart"/>
      <w:r w:rsidR="00283037" w:rsidRPr="00F31D33">
        <w:rPr>
          <w:rFonts w:ascii="Times New Roman" w:eastAsia="仿宋_GB2312" w:hAnsi="Times New Roman" w:cs="Times New Roman"/>
          <w:sz w:val="32"/>
          <w:szCs w:val="32"/>
        </w:rPr>
        <w:t>智慧文旅等</w:t>
      </w:r>
      <w:proofErr w:type="gramEnd"/>
      <w:r w:rsidR="00283037" w:rsidRPr="00F31D33">
        <w:rPr>
          <w:rFonts w:ascii="Times New Roman" w:eastAsia="仿宋_GB2312" w:hAnsi="Times New Roman" w:cs="Times New Roman"/>
          <w:sz w:val="32"/>
          <w:szCs w:val="32"/>
        </w:rPr>
        <w:t>场景提供数据要素</w:t>
      </w:r>
      <w:r w:rsidRPr="00F31D33">
        <w:rPr>
          <w:rFonts w:ascii="Times New Roman" w:eastAsia="仿宋_GB2312" w:hAnsi="Times New Roman" w:cs="Times New Roman"/>
          <w:sz w:val="32"/>
          <w:szCs w:val="32"/>
        </w:rPr>
        <w:t>保障</w:t>
      </w:r>
      <w:r w:rsidR="00283037" w:rsidRPr="00F31D33">
        <w:rPr>
          <w:rFonts w:ascii="Times New Roman" w:eastAsia="仿宋_GB2312" w:hAnsi="Times New Roman" w:cs="Times New Roman"/>
          <w:sz w:val="32"/>
          <w:szCs w:val="32"/>
        </w:rPr>
        <w:t>。</w:t>
      </w:r>
    </w:p>
    <w:p w14:paraId="108A9FDB" w14:textId="7322AE57" w:rsidR="00684D27" w:rsidRPr="00F31D33" w:rsidRDefault="00283037"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建立项目库动态管理机制</w:t>
      </w:r>
      <w:r w:rsidR="008835EC"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建立现代服务业重</w:t>
      </w:r>
      <w:r w:rsidR="00FE5C9C" w:rsidRPr="00F31D33">
        <w:rPr>
          <w:rFonts w:ascii="Times New Roman" w:eastAsia="仿宋_GB2312" w:hAnsi="Times New Roman" w:cs="Times New Roman"/>
          <w:sz w:val="32"/>
          <w:szCs w:val="32"/>
        </w:rPr>
        <w:t>大</w:t>
      </w:r>
      <w:r w:rsidRPr="00F31D33">
        <w:rPr>
          <w:rFonts w:ascii="Times New Roman" w:eastAsia="仿宋_GB2312" w:hAnsi="Times New Roman" w:cs="Times New Roman"/>
          <w:sz w:val="32"/>
          <w:szCs w:val="32"/>
        </w:rPr>
        <w:t>项目储备库，实行</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滚动谋划、动态调整</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。将规划确定的重</w:t>
      </w:r>
      <w:r w:rsidR="00FE5C9C" w:rsidRPr="00F31D33">
        <w:rPr>
          <w:rFonts w:ascii="Times New Roman" w:eastAsia="仿宋_GB2312" w:hAnsi="Times New Roman" w:cs="Times New Roman"/>
          <w:sz w:val="32"/>
          <w:szCs w:val="32"/>
        </w:rPr>
        <w:t>大</w:t>
      </w:r>
      <w:r w:rsidRPr="00F31D33">
        <w:rPr>
          <w:rFonts w:ascii="Times New Roman" w:eastAsia="仿宋_GB2312" w:hAnsi="Times New Roman" w:cs="Times New Roman"/>
          <w:sz w:val="32"/>
          <w:szCs w:val="32"/>
        </w:rPr>
        <w:t>工程</w:t>
      </w:r>
      <w:r w:rsidR="00FE13E7" w:rsidRPr="00F31D33">
        <w:rPr>
          <w:rFonts w:ascii="Times New Roman" w:eastAsia="仿宋_GB2312" w:hAnsi="Times New Roman" w:cs="Times New Roman"/>
          <w:sz w:val="32"/>
          <w:szCs w:val="32"/>
        </w:rPr>
        <w:t>和重</w:t>
      </w:r>
      <w:r w:rsidR="00FE5C9C" w:rsidRPr="00F31D33">
        <w:rPr>
          <w:rFonts w:ascii="Times New Roman" w:eastAsia="仿宋_GB2312" w:hAnsi="Times New Roman" w:cs="Times New Roman"/>
          <w:sz w:val="32"/>
          <w:szCs w:val="32"/>
        </w:rPr>
        <w:t>大</w:t>
      </w:r>
      <w:r w:rsidR="00FE13E7" w:rsidRPr="00F31D33">
        <w:rPr>
          <w:rFonts w:ascii="Times New Roman" w:eastAsia="仿宋_GB2312" w:hAnsi="Times New Roman" w:cs="Times New Roman"/>
          <w:sz w:val="32"/>
          <w:szCs w:val="32"/>
        </w:rPr>
        <w:t>项目</w:t>
      </w:r>
      <w:r w:rsidRPr="00F31D33">
        <w:rPr>
          <w:rFonts w:ascii="Times New Roman" w:eastAsia="仿宋_GB2312" w:hAnsi="Times New Roman" w:cs="Times New Roman"/>
          <w:sz w:val="32"/>
          <w:szCs w:val="32"/>
        </w:rPr>
        <w:t>落实到</w:t>
      </w:r>
      <w:r w:rsidR="008835EC" w:rsidRPr="00F31D33">
        <w:rPr>
          <w:rFonts w:ascii="Times New Roman" w:eastAsia="仿宋_GB2312" w:hAnsi="Times New Roman" w:cs="Times New Roman"/>
          <w:sz w:val="32"/>
          <w:szCs w:val="32"/>
        </w:rPr>
        <w:t>建设进度</w:t>
      </w:r>
      <w:r w:rsidRPr="00F31D33">
        <w:rPr>
          <w:rFonts w:ascii="Times New Roman" w:eastAsia="仿宋_GB2312" w:hAnsi="Times New Roman" w:cs="Times New Roman"/>
          <w:sz w:val="32"/>
          <w:szCs w:val="32"/>
        </w:rPr>
        <w:t>、责任单位和时间节点。定期开展</w:t>
      </w:r>
      <w:r w:rsidR="00130878" w:rsidRPr="00F31D33">
        <w:rPr>
          <w:rFonts w:ascii="Times New Roman" w:eastAsia="仿宋_GB2312" w:hAnsi="Times New Roman" w:cs="Times New Roman"/>
          <w:sz w:val="32"/>
          <w:szCs w:val="32"/>
        </w:rPr>
        <w:t>中期评估工作</w:t>
      </w:r>
      <w:r w:rsidRPr="00F31D33">
        <w:rPr>
          <w:rFonts w:ascii="Times New Roman" w:eastAsia="仿宋_GB2312" w:hAnsi="Times New Roman" w:cs="Times New Roman"/>
          <w:sz w:val="32"/>
          <w:szCs w:val="32"/>
        </w:rPr>
        <w:t>，确保规划目标如期实现。</w:t>
      </w:r>
    </w:p>
    <w:p w14:paraId="2ED194F5" w14:textId="5669BB4A" w:rsidR="005143BA" w:rsidRPr="00F31D33" w:rsidRDefault="008835EC" w:rsidP="00DF6193">
      <w:pPr>
        <w:spacing w:after="0" w:line="540" w:lineRule="exact"/>
        <w:ind w:firstLineChars="200" w:firstLine="640"/>
        <w:rPr>
          <w:rFonts w:ascii="Times New Roman" w:eastAsia="仿宋_GB2312" w:hAnsi="Times New Roman" w:cs="Times New Roman"/>
          <w:sz w:val="32"/>
          <w:szCs w:val="32"/>
        </w:rPr>
      </w:pPr>
      <w:r w:rsidRPr="00F31D33">
        <w:rPr>
          <w:rFonts w:ascii="Times New Roman" w:eastAsia="仿宋_GB2312" w:hAnsi="Times New Roman" w:cs="Times New Roman"/>
          <w:sz w:val="32"/>
          <w:szCs w:val="32"/>
        </w:rPr>
        <w:t>健全服务业统计监测体系。针对直播电商、平台经济、数字经济等新兴业态，探索建立符合贺州实际的统计调查与监测体系。加强与税务、市场监管、商务等部门的数据比对，做好</w:t>
      </w:r>
      <w:r w:rsidRPr="00F31D33">
        <w:rPr>
          <w:rFonts w:ascii="Times New Roman" w:eastAsia="仿宋_GB2312" w:hAnsi="Times New Roman" w:cs="Times New Roman"/>
          <w:sz w:val="32"/>
          <w:szCs w:val="32"/>
        </w:rPr>
        <w:t>“</w:t>
      </w:r>
      <w:proofErr w:type="gramStart"/>
      <w:r w:rsidRPr="00F31D33">
        <w:rPr>
          <w:rFonts w:ascii="Times New Roman" w:eastAsia="仿宋_GB2312" w:hAnsi="Times New Roman" w:cs="Times New Roman"/>
          <w:sz w:val="32"/>
          <w:szCs w:val="32"/>
        </w:rPr>
        <w:t>个</w:t>
      </w:r>
      <w:proofErr w:type="gramEnd"/>
      <w:r w:rsidRPr="00F31D33">
        <w:rPr>
          <w:rFonts w:ascii="Times New Roman" w:eastAsia="仿宋_GB2312" w:hAnsi="Times New Roman" w:cs="Times New Roman"/>
          <w:sz w:val="32"/>
          <w:szCs w:val="32"/>
        </w:rPr>
        <w:t>转企、小升</w:t>
      </w:r>
      <w:proofErr w:type="gramStart"/>
      <w:r w:rsidRPr="00F31D33">
        <w:rPr>
          <w:rFonts w:ascii="Times New Roman" w:eastAsia="仿宋_GB2312" w:hAnsi="Times New Roman" w:cs="Times New Roman"/>
          <w:sz w:val="32"/>
          <w:szCs w:val="32"/>
        </w:rPr>
        <w:t>规</w:t>
      </w:r>
      <w:proofErr w:type="gramEnd"/>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培育库建设，确保服务业发展成果</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应统尽统、颗粒归仓</w:t>
      </w:r>
      <w:r w:rsidRPr="00F31D33">
        <w:rPr>
          <w:rFonts w:ascii="Times New Roman" w:eastAsia="仿宋_GB2312" w:hAnsi="Times New Roman" w:cs="Times New Roman"/>
          <w:sz w:val="32"/>
          <w:szCs w:val="32"/>
        </w:rPr>
        <w:t>”</w:t>
      </w:r>
      <w:r w:rsidRPr="00F31D33">
        <w:rPr>
          <w:rFonts w:ascii="Times New Roman" w:eastAsia="仿宋_GB2312" w:hAnsi="Times New Roman" w:cs="Times New Roman"/>
          <w:sz w:val="32"/>
          <w:szCs w:val="32"/>
        </w:rPr>
        <w:t>。定期发布现代服务业统计监测运行分析。</w:t>
      </w:r>
    </w:p>
    <w:p w14:paraId="61180ED9" w14:textId="154FC795" w:rsidR="00F33CD7" w:rsidRPr="00F31D33" w:rsidRDefault="00F33CD7" w:rsidP="005D79B3">
      <w:pPr>
        <w:spacing w:after="0" w:line="540" w:lineRule="exact"/>
        <w:rPr>
          <w:rFonts w:ascii="Times New Roman" w:eastAsia="仿宋_GB2312" w:hAnsi="Times New Roman" w:cs="Times New Roman"/>
          <w:sz w:val="32"/>
          <w:szCs w:val="32"/>
        </w:rPr>
      </w:pPr>
    </w:p>
    <w:sectPr w:rsidR="00F33CD7" w:rsidRPr="00F31D33" w:rsidSect="00510B56">
      <w:footerReference w:type="default" r:id="rId9"/>
      <w:pgSz w:w="11906" w:h="16838"/>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D1824" w14:textId="77777777" w:rsidR="00637DCD" w:rsidRDefault="00637DCD" w:rsidP="00B70858">
      <w:pPr>
        <w:spacing w:after="0" w:line="240" w:lineRule="auto"/>
        <w:rPr>
          <w:rFonts w:hint="eastAsia"/>
        </w:rPr>
      </w:pPr>
      <w:r>
        <w:separator/>
      </w:r>
    </w:p>
  </w:endnote>
  <w:endnote w:type="continuationSeparator" w:id="0">
    <w:p w14:paraId="24068A39" w14:textId="77777777" w:rsidR="00637DCD" w:rsidRDefault="00637DCD" w:rsidP="00B7085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简体">
    <w:altName w:val="微软雅黑"/>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2809225"/>
      <w:docPartObj>
        <w:docPartGallery w:val="Page Numbers (Bottom of Page)"/>
        <w:docPartUnique/>
      </w:docPartObj>
    </w:sdtPr>
    <w:sdtContent>
      <w:p w14:paraId="5CBC93EE" w14:textId="77777777" w:rsidR="00510B56" w:rsidRDefault="00510B56" w:rsidP="00510B56">
        <w:pPr>
          <w:pStyle w:val="af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646406"/>
      <w:docPartObj>
        <w:docPartGallery w:val="Page Numbers (Bottom of Page)"/>
        <w:docPartUnique/>
      </w:docPartObj>
    </w:sdtPr>
    <w:sdtContent>
      <w:p w14:paraId="0A10F3C6" w14:textId="77777777" w:rsidR="00510B56" w:rsidRDefault="00510B56" w:rsidP="00510B56">
        <w:pPr>
          <w:pStyle w:val="af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7CCBD" w14:textId="77777777" w:rsidR="00637DCD" w:rsidRDefault="00637DCD" w:rsidP="00B70858">
      <w:pPr>
        <w:spacing w:after="0" w:line="240" w:lineRule="auto"/>
        <w:rPr>
          <w:rFonts w:hint="eastAsia"/>
        </w:rPr>
      </w:pPr>
      <w:r>
        <w:separator/>
      </w:r>
    </w:p>
  </w:footnote>
  <w:footnote w:type="continuationSeparator" w:id="0">
    <w:p w14:paraId="0F314EA5" w14:textId="77777777" w:rsidR="00637DCD" w:rsidRDefault="00637DCD" w:rsidP="00B7085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F360D"/>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5F10B8"/>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2" w15:restartNumberingAfterBreak="0">
    <w:nsid w:val="15451F71"/>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4D6B48"/>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8C3D7F"/>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5" w15:restartNumberingAfterBreak="0">
    <w:nsid w:val="16EE5C82"/>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6" w15:restartNumberingAfterBreak="0">
    <w:nsid w:val="1D2F4CB5"/>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7" w15:restartNumberingAfterBreak="0">
    <w:nsid w:val="28A623DC"/>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EF0F86"/>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D64FF0"/>
    <w:multiLevelType w:val="multilevel"/>
    <w:tmpl w:val="DEE6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811C5"/>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60A4DCD"/>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765787"/>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624AE8"/>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91455BD"/>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7E297B"/>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E2756F"/>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0F1447"/>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200305"/>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84072C"/>
    <w:multiLevelType w:val="multilevel"/>
    <w:tmpl w:val="B0A09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E503CB"/>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abstractNum w:abstractNumId="21" w15:restartNumberingAfterBreak="0">
    <w:nsid w:val="78E364BC"/>
    <w:multiLevelType w:val="hybridMultilevel"/>
    <w:tmpl w:val="038A4542"/>
    <w:lvl w:ilvl="0" w:tplc="0409000F">
      <w:start w:val="1"/>
      <w:numFmt w:val="decimal"/>
      <w:lvlText w:val="%1."/>
      <w:lvlJc w:val="left"/>
      <w:pPr>
        <w:ind w:left="880" w:hanging="440"/>
      </w:p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abstractNum w:abstractNumId="22" w15:restartNumberingAfterBreak="0">
    <w:nsid w:val="7F605014"/>
    <w:multiLevelType w:val="hybridMultilevel"/>
    <w:tmpl w:val="038A4542"/>
    <w:lvl w:ilvl="0" w:tplc="FFFFFFFF">
      <w:start w:val="1"/>
      <w:numFmt w:val="decimal"/>
      <w:lvlText w:val="%1."/>
      <w:lvlJc w:val="left"/>
      <w:pPr>
        <w:ind w:left="880" w:hanging="440"/>
      </w:pPr>
    </w:lvl>
    <w:lvl w:ilvl="1" w:tplc="FFFFFFFF" w:tentative="1">
      <w:start w:val="1"/>
      <w:numFmt w:val="lowerLetter"/>
      <w:lvlText w:val="%2)"/>
      <w:lvlJc w:val="left"/>
      <w:pPr>
        <w:ind w:left="1320" w:hanging="440"/>
      </w:pPr>
    </w:lvl>
    <w:lvl w:ilvl="2" w:tplc="FFFFFFFF" w:tentative="1">
      <w:start w:val="1"/>
      <w:numFmt w:val="lowerRoman"/>
      <w:lvlText w:val="%3."/>
      <w:lvlJc w:val="right"/>
      <w:pPr>
        <w:ind w:left="1760" w:hanging="440"/>
      </w:pPr>
    </w:lvl>
    <w:lvl w:ilvl="3" w:tplc="FFFFFFFF" w:tentative="1">
      <w:start w:val="1"/>
      <w:numFmt w:val="decimal"/>
      <w:lvlText w:val="%4."/>
      <w:lvlJc w:val="left"/>
      <w:pPr>
        <w:ind w:left="2200" w:hanging="440"/>
      </w:pPr>
    </w:lvl>
    <w:lvl w:ilvl="4" w:tplc="FFFFFFFF" w:tentative="1">
      <w:start w:val="1"/>
      <w:numFmt w:val="lowerLetter"/>
      <w:lvlText w:val="%5)"/>
      <w:lvlJc w:val="left"/>
      <w:pPr>
        <w:ind w:left="2640" w:hanging="440"/>
      </w:pPr>
    </w:lvl>
    <w:lvl w:ilvl="5" w:tplc="FFFFFFFF" w:tentative="1">
      <w:start w:val="1"/>
      <w:numFmt w:val="lowerRoman"/>
      <w:lvlText w:val="%6."/>
      <w:lvlJc w:val="right"/>
      <w:pPr>
        <w:ind w:left="3080" w:hanging="440"/>
      </w:pPr>
    </w:lvl>
    <w:lvl w:ilvl="6" w:tplc="FFFFFFFF" w:tentative="1">
      <w:start w:val="1"/>
      <w:numFmt w:val="decimal"/>
      <w:lvlText w:val="%7."/>
      <w:lvlJc w:val="left"/>
      <w:pPr>
        <w:ind w:left="3520" w:hanging="440"/>
      </w:pPr>
    </w:lvl>
    <w:lvl w:ilvl="7" w:tplc="FFFFFFFF" w:tentative="1">
      <w:start w:val="1"/>
      <w:numFmt w:val="lowerLetter"/>
      <w:lvlText w:val="%8)"/>
      <w:lvlJc w:val="left"/>
      <w:pPr>
        <w:ind w:left="3960" w:hanging="440"/>
      </w:pPr>
    </w:lvl>
    <w:lvl w:ilvl="8" w:tplc="FFFFFFFF" w:tentative="1">
      <w:start w:val="1"/>
      <w:numFmt w:val="lowerRoman"/>
      <w:lvlText w:val="%9."/>
      <w:lvlJc w:val="right"/>
      <w:pPr>
        <w:ind w:left="4400" w:hanging="440"/>
      </w:pPr>
    </w:lvl>
  </w:abstractNum>
  <w:num w:numId="1" w16cid:durableId="1685475754">
    <w:abstractNumId w:val="13"/>
  </w:num>
  <w:num w:numId="2" w16cid:durableId="313072520">
    <w:abstractNumId w:val="21"/>
  </w:num>
  <w:num w:numId="3" w16cid:durableId="198206406">
    <w:abstractNumId w:val="1"/>
  </w:num>
  <w:num w:numId="4" w16cid:durableId="976641143">
    <w:abstractNumId w:val="20"/>
  </w:num>
  <w:num w:numId="5" w16cid:durableId="1879245472">
    <w:abstractNumId w:val="11"/>
  </w:num>
  <w:num w:numId="6" w16cid:durableId="746613278">
    <w:abstractNumId w:val="8"/>
  </w:num>
  <w:num w:numId="7" w16cid:durableId="363943775">
    <w:abstractNumId w:val="15"/>
  </w:num>
  <w:num w:numId="8" w16cid:durableId="1777871114">
    <w:abstractNumId w:val="16"/>
  </w:num>
  <w:num w:numId="9" w16cid:durableId="2037196255">
    <w:abstractNumId w:val="4"/>
  </w:num>
  <w:num w:numId="10" w16cid:durableId="1693920216">
    <w:abstractNumId w:val="10"/>
  </w:num>
  <w:num w:numId="11" w16cid:durableId="103883960">
    <w:abstractNumId w:val="3"/>
  </w:num>
  <w:num w:numId="12" w16cid:durableId="1349603520">
    <w:abstractNumId w:val="0"/>
  </w:num>
  <w:num w:numId="13" w16cid:durableId="1491210296">
    <w:abstractNumId w:val="7"/>
  </w:num>
  <w:num w:numId="14" w16cid:durableId="759104274">
    <w:abstractNumId w:val="5"/>
  </w:num>
  <w:num w:numId="15" w16cid:durableId="49039235">
    <w:abstractNumId w:val="6"/>
  </w:num>
  <w:num w:numId="16" w16cid:durableId="751126241">
    <w:abstractNumId w:val="17"/>
  </w:num>
  <w:num w:numId="17" w16cid:durableId="276521088">
    <w:abstractNumId w:val="12"/>
  </w:num>
  <w:num w:numId="18" w16cid:durableId="1490251245">
    <w:abstractNumId w:val="2"/>
  </w:num>
  <w:num w:numId="19" w16cid:durableId="1723747936">
    <w:abstractNumId w:val="22"/>
  </w:num>
  <w:num w:numId="20" w16cid:durableId="1321497397">
    <w:abstractNumId w:val="19"/>
  </w:num>
  <w:num w:numId="21" w16cid:durableId="2083945524">
    <w:abstractNumId w:val="18"/>
  </w:num>
  <w:num w:numId="22" w16cid:durableId="1907061324">
    <w:abstractNumId w:val="14"/>
  </w:num>
  <w:num w:numId="23" w16cid:durableId="209377475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9AC"/>
    <w:rsid w:val="0000021C"/>
    <w:rsid w:val="00001E90"/>
    <w:rsid w:val="000029CE"/>
    <w:rsid w:val="0000302F"/>
    <w:rsid w:val="000076BE"/>
    <w:rsid w:val="00016583"/>
    <w:rsid w:val="00030D7B"/>
    <w:rsid w:val="00032E36"/>
    <w:rsid w:val="00035C24"/>
    <w:rsid w:val="0004006E"/>
    <w:rsid w:val="00042FE7"/>
    <w:rsid w:val="0004491F"/>
    <w:rsid w:val="00046A9B"/>
    <w:rsid w:val="00052521"/>
    <w:rsid w:val="00053F28"/>
    <w:rsid w:val="00056BE5"/>
    <w:rsid w:val="0005775D"/>
    <w:rsid w:val="00061B96"/>
    <w:rsid w:val="000648BF"/>
    <w:rsid w:val="000665A3"/>
    <w:rsid w:val="00070C01"/>
    <w:rsid w:val="0007277D"/>
    <w:rsid w:val="00076F45"/>
    <w:rsid w:val="0008033C"/>
    <w:rsid w:val="00080736"/>
    <w:rsid w:val="00085125"/>
    <w:rsid w:val="00086A74"/>
    <w:rsid w:val="00091C56"/>
    <w:rsid w:val="00092FF2"/>
    <w:rsid w:val="000A2351"/>
    <w:rsid w:val="000A2EF1"/>
    <w:rsid w:val="000A31EC"/>
    <w:rsid w:val="000A451E"/>
    <w:rsid w:val="000A4862"/>
    <w:rsid w:val="000A5BF8"/>
    <w:rsid w:val="000B3C46"/>
    <w:rsid w:val="000B4573"/>
    <w:rsid w:val="000C746B"/>
    <w:rsid w:val="000D05B3"/>
    <w:rsid w:val="000D3265"/>
    <w:rsid w:val="000D4ABA"/>
    <w:rsid w:val="000D5B53"/>
    <w:rsid w:val="000E0059"/>
    <w:rsid w:val="000E0C09"/>
    <w:rsid w:val="000E357D"/>
    <w:rsid w:val="000F1412"/>
    <w:rsid w:val="000F332A"/>
    <w:rsid w:val="000F3352"/>
    <w:rsid w:val="000F44EC"/>
    <w:rsid w:val="00101B78"/>
    <w:rsid w:val="00103C9B"/>
    <w:rsid w:val="00106237"/>
    <w:rsid w:val="0010698D"/>
    <w:rsid w:val="00110E81"/>
    <w:rsid w:val="0011212C"/>
    <w:rsid w:val="001145FF"/>
    <w:rsid w:val="001158ED"/>
    <w:rsid w:val="00117F40"/>
    <w:rsid w:val="00121015"/>
    <w:rsid w:val="00121780"/>
    <w:rsid w:val="00121F69"/>
    <w:rsid w:val="00124C69"/>
    <w:rsid w:val="001258F0"/>
    <w:rsid w:val="00127565"/>
    <w:rsid w:val="00130878"/>
    <w:rsid w:val="001357D4"/>
    <w:rsid w:val="00142A09"/>
    <w:rsid w:val="001446DC"/>
    <w:rsid w:val="00150C50"/>
    <w:rsid w:val="001532F0"/>
    <w:rsid w:val="00155D79"/>
    <w:rsid w:val="001601AF"/>
    <w:rsid w:val="00160A2A"/>
    <w:rsid w:val="00164619"/>
    <w:rsid w:val="001779F2"/>
    <w:rsid w:val="00181200"/>
    <w:rsid w:val="00182B6B"/>
    <w:rsid w:val="00190547"/>
    <w:rsid w:val="0019186F"/>
    <w:rsid w:val="001A6884"/>
    <w:rsid w:val="001B4172"/>
    <w:rsid w:val="001B7A6D"/>
    <w:rsid w:val="001C2A35"/>
    <w:rsid w:val="001C77D1"/>
    <w:rsid w:val="001D1669"/>
    <w:rsid w:val="001D24B1"/>
    <w:rsid w:val="001D4098"/>
    <w:rsid w:val="001D6606"/>
    <w:rsid w:val="001E1D8C"/>
    <w:rsid w:val="001E2C25"/>
    <w:rsid w:val="001E31C1"/>
    <w:rsid w:val="001E6A4C"/>
    <w:rsid w:val="001F3C88"/>
    <w:rsid w:val="001F57C8"/>
    <w:rsid w:val="0020798B"/>
    <w:rsid w:val="0021370F"/>
    <w:rsid w:val="0022210F"/>
    <w:rsid w:val="00222FF6"/>
    <w:rsid w:val="002257CB"/>
    <w:rsid w:val="002262D0"/>
    <w:rsid w:val="00240B67"/>
    <w:rsid w:val="00244608"/>
    <w:rsid w:val="0025554C"/>
    <w:rsid w:val="00263069"/>
    <w:rsid w:val="00263930"/>
    <w:rsid w:val="002643F1"/>
    <w:rsid w:val="00283037"/>
    <w:rsid w:val="002873E8"/>
    <w:rsid w:val="00292139"/>
    <w:rsid w:val="00293339"/>
    <w:rsid w:val="002956C8"/>
    <w:rsid w:val="00295D47"/>
    <w:rsid w:val="00297D8B"/>
    <w:rsid w:val="002A2140"/>
    <w:rsid w:val="002A2371"/>
    <w:rsid w:val="002A4BEA"/>
    <w:rsid w:val="002A533D"/>
    <w:rsid w:val="002A56A8"/>
    <w:rsid w:val="002A5FD2"/>
    <w:rsid w:val="002A6CE6"/>
    <w:rsid w:val="002B680D"/>
    <w:rsid w:val="002C05D1"/>
    <w:rsid w:val="002C2170"/>
    <w:rsid w:val="002C2514"/>
    <w:rsid w:val="002C3C7E"/>
    <w:rsid w:val="002C646B"/>
    <w:rsid w:val="002D1E62"/>
    <w:rsid w:val="002D227C"/>
    <w:rsid w:val="002D3AB2"/>
    <w:rsid w:val="002D5EF2"/>
    <w:rsid w:val="002D6816"/>
    <w:rsid w:val="002E0063"/>
    <w:rsid w:val="002E19E0"/>
    <w:rsid w:val="002E3D4B"/>
    <w:rsid w:val="002E4602"/>
    <w:rsid w:val="002E4E21"/>
    <w:rsid w:val="002E5576"/>
    <w:rsid w:val="002E5C62"/>
    <w:rsid w:val="002E5DEE"/>
    <w:rsid w:val="002F0265"/>
    <w:rsid w:val="002F7495"/>
    <w:rsid w:val="00302BEF"/>
    <w:rsid w:val="00304E4F"/>
    <w:rsid w:val="003172B9"/>
    <w:rsid w:val="00325F8C"/>
    <w:rsid w:val="003329CE"/>
    <w:rsid w:val="00333CF6"/>
    <w:rsid w:val="0035138C"/>
    <w:rsid w:val="00351ADD"/>
    <w:rsid w:val="00357F7A"/>
    <w:rsid w:val="00364C80"/>
    <w:rsid w:val="0036506E"/>
    <w:rsid w:val="003662B7"/>
    <w:rsid w:val="00377A7D"/>
    <w:rsid w:val="00384A3B"/>
    <w:rsid w:val="003864B2"/>
    <w:rsid w:val="00390D0C"/>
    <w:rsid w:val="00390F8B"/>
    <w:rsid w:val="003947AA"/>
    <w:rsid w:val="00395764"/>
    <w:rsid w:val="003A0A22"/>
    <w:rsid w:val="003A23D9"/>
    <w:rsid w:val="003A5E6F"/>
    <w:rsid w:val="003B1732"/>
    <w:rsid w:val="003B1CC4"/>
    <w:rsid w:val="003B41AA"/>
    <w:rsid w:val="003B57A4"/>
    <w:rsid w:val="003B5D62"/>
    <w:rsid w:val="003B5E3D"/>
    <w:rsid w:val="003B5F38"/>
    <w:rsid w:val="003C2075"/>
    <w:rsid w:val="003C6F57"/>
    <w:rsid w:val="003E064D"/>
    <w:rsid w:val="003E1AD9"/>
    <w:rsid w:val="003F30F5"/>
    <w:rsid w:val="004010EB"/>
    <w:rsid w:val="00405AEF"/>
    <w:rsid w:val="00407193"/>
    <w:rsid w:val="00410B1B"/>
    <w:rsid w:val="0041641D"/>
    <w:rsid w:val="00426C0F"/>
    <w:rsid w:val="004329EC"/>
    <w:rsid w:val="00441AF0"/>
    <w:rsid w:val="00447821"/>
    <w:rsid w:val="004505A2"/>
    <w:rsid w:val="00451353"/>
    <w:rsid w:val="00453304"/>
    <w:rsid w:val="004558D6"/>
    <w:rsid w:val="004577D2"/>
    <w:rsid w:val="0046012A"/>
    <w:rsid w:val="00461D41"/>
    <w:rsid w:val="00463708"/>
    <w:rsid w:val="00463722"/>
    <w:rsid w:val="00474F4E"/>
    <w:rsid w:val="00475816"/>
    <w:rsid w:val="00477799"/>
    <w:rsid w:val="00482832"/>
    <w:rsid w:val="0049043F"/>
    <w:rsid w:val="00491123"/>
    <w:rsid w:val="004913DC"/>
    <w:rsid w:val="004A1708"/>
    <w:rsid w:val="004A2C19"/>
    <w:rsid w:val="004A6223"/>
    <w:rsid w:val="004B5C67"/>
    <w:rsid w:val="004C6F3E"/>
    <w:rsid w:val="004D375E"/>
    <w:rsid w:val="004D4978"/>
    <w:rsid w:val="004D5756"/>
    <w:rsid w:val="004D79C5"/>
    <w:rsid w:val="004E09CA"/>
    <w:rsid w:val="004E49AC"/>
    <w:rsid w:val="004E4EFB"/>
    <w:rsid w:val="004E5602"/>
    <w:rsid w:val="00503526"/>
    <w:rsid w:val="00504269"/>
    <w:rsid w:val="00507B47"/>
    <w:rsid w:val="00510B56"/>
    <w:rsid w:val="005143BA"/>
    <w:rsid w:val="0051489D"/>
    <w:rsid w:val="00516931"/>
    <w:rsid w:val="00520C82"/>
    <w:rsid w:val="00543362"/>
    <w:rsid w:val="0054385C"/>
    <w:rsid w:val="00554013"/>
    <w:rsid w:val="005540CC"/>
    <w:rsid w:val="00557B0B"/>
    <w:rsid w:val="005651EA"/>
    <w:rsid w:val="0057433A"/>
    <w:rsid w:val="00574DF6"/>
    <w:rsid w:val="005844F7"/>
    <w:rsid w:val="00593CAC"/>
    <w:rsid w:val="00593EE2"/>
    <w:rsid w:val="00596323"/>
    <w:rsid w:val="005A03C4"/>
    <w:rsid w:val="005A14B8"/>
    <w:rsid w:val="005A2B7D"/>
    <w:rsid w:val="005B3EDB"/>
    <w:rsid w:val="005C2B75"/>
    <w:rsid w:val="005C36EE"/>
    <w:rsid w:val="005C4AE8"/>
    <w:rsid w:val="005D0706"/>
    <w:rsid w:val="005D5404"/>
    <w:rsid w:val="005D79B3"/>
    <w:rsid w:val="005E2A88"/>
    <w:rsid w:val="005E7DBA"/>
    <w:rsid w:val="005F5108"/>
    <w:rsid w:val="00603CD0"/>
    <w:rsid w:val="00606265"/>
    <w:rsid w:val="00613284"/>
    <w:rsid w:val="00616815"/>
    <w:rsid w:val="00620CC2"/>
    <w:rsid w:val="006235E9"/>
    <w:rsid w:val="0062770F"/>
    <w:rsid w:val="0063008A"/>
    <w:rsid w:val="00630F97"/>
    <w:rsid w:val="00637220"/>
    <w:rsid w:val="00637DCD"/>
    <w:rsid w:val="00641E01"/>
    <w:rsid w:val="00642A9D"/>
    <w:rsid w:val="0064459A"/>
    <w:rsid w:val="00644B73"/>
    <w:rsid w:val="0064781F"/>
    <w:rsid w:val="00647A3C"/>
    <w:rsid w:val="00651D08"/>
    <w:rsid w:val="00654D5A"/>
    <w:rsid w:val="00654EAC"/>
    <w:rsid w:val="00657DDB"/>
    <w:rsid w:val="006609B7"/>
    <w:rsid w:val="00665C70"/>
    <w:rsid w:val="00675644"/>
    <w:rsid w:val="006774CB"/>
    <w:rsid w:val="0067790C"/>
    <w:rsid w:val="00683639"/>
    <w:rsid w:val="006836EB"/>
    <w:rsid w:val="00684D27"/>
    <w:rsid w:val="00684EF7"/>
    <w:rsid w:val="006914FA"/>
    <w:rsid w:val="00697751"/>
    <w:rsid w:val="006A5116"/>
    <w:rsid w:val="006A7997"/>
    <w:rsid w:val="006B0CB3"/>
    <w:rsid w:val="006B0FFA"/>
    <w:rsid w:val="006B4A9E"/>
    <w:rsid w:val="006B4E4D"/>
    <w:rsid w:val="006B5578"/>
    <w:rsid w:val="006B67EF"/>
    <w:rsid w:val="006C22CC"/>
    <w:rsid w:val="006C5CA7"/>
    <w:rsid w:val="006D004A"/>
    <w:rsid w:val="006D1B1E"/>
    <w:rsid w:val="006D49B5"/>
    <w:rsid w:val="006D5EF6"/>
    <w:rsid w:val="006E136F"/>
    <w:rsid w:val="006F284A"/>
    <w:rsid w:val="006F28E0"/>
    <w:rsid w:val="006F46D5"/>
    <w:rsid w:val="00700BA7"/>
    <w:rsid w:val="00703BAB"/>
    <w:rsid w:val="00710601"/>
    <w:rsid w:val="00710B15"/>
    <w:rsid w:val="0071247E"/>
    <w:rsid w:val="00713A70"/>
    <w:rsid w:val="007166F6"/>
    <w:rsid w:val="007359EC"/>
    <w:rsid w:val="00741051"/>
    <w:rsid w:val="00744E7B"/>
    <w:rsid w:val="00746765"/>
    <w:rsid w:val="00756306"/>
    <w:rsid w:val="00756EAA"/>
    <w:rsid w:val="00763A04"/>
    <w:rsid w:val="00771516"/>
    <w:rsid w:val="00776886"/>
    <w:rsid w:val="0077780D"/>
    <w:rsid w:val="00784434"/>
    <w:rsid w:val="00786D2F"/>
    <w:rsid w:val="00790FD9"/>
    <w:rsid w:val="0079182F"/>
    <w:rsid w:val="007953C2"/>
    <w:rsid w:val="007A0893"/>
    <w:rsid w:val="007A140B"/>
    <w:rsid w:val="007A1F86"/>
    <w:rsid w:val="007A4C3B"/>
    <w:rsid w:val="007A52EE"/>
    <w:rsid w:val="007A628F"/>
    <w:rsid w:val="007A7F7A"/>
    <w:rsid w:val="007B1069"/>
    <w:rsid w:val="007B42BD"/>
    <w:rsid w:val="007B46E3"/>
    <w:rsid w:val="007B4D62"/>
    <w:rsid w:val="007B607A"/>
    <w:rsid w:val="007C30BD"/>
    <w:rsid w:val="007C7CBF"/>
    <w:rsid w:val="007D38B6"/>
    <w:rsid w:val="007D3F9C"/>
    <w:rsid w:val="007E3629"/>
    <w:rsid w:val="007E3D2C"/>
    <w:rsid w:val="007E781B"/>
    <w:rsid w:val="007F4D28"/>
    <w:rsid w:val="007F51A6"/>
    <w:rsid w:val="0080017A"/>
    <w:rsid w:val="0080345D"/>
    <w:rsid w:val="00812D01"/>
    <w:rsid w:val="00820841"/>
    <w:rsid w:val="00830F04"/>
    <w:rsid w:val="0083270B"/>
    <w:rsid w:val="008330E9"/>
    <w:rsid w:val="00833250"/>
    <w:rsid w:val="00843338"/>
    <w:rsid w:val="0084508C"/>
    <w:rsid w:val="0084798E"/>
    <w:rsid w:val="008508BA"/>
    <w:rsid w:val="008511C2"/>
    <w:rsid w:val="00851BB5"/>
    <w:rsid w:val="0085444C"/>
    <w:rsid w:val="00862784"/>
    <w:rsid w:val="00865A50"/>
    <w:rsid w:val="00866E44"/>
    <w:rsid w:val="00872BE4"/>
    <w:rsid w:val="008756DE"/>
    <w:rsid w:val="00880032"/>
    <w:rsid w:val="008835EC"/>
    <w:rsid w:val="008A2435"/>
    <w:rsid w:val="008A2530"/>
    <w:rsid w:val="008A5F60"/>
    <w:rsid w:val="008B4804"/>
    <w:rsid w:val="008B5ED9"/>
    <w:rsid w:val="008B6B8C"/>
    <w:rsid w:val="008C566A"/>
    <w:rsid w:val="008D20D6"/>
    <w:rsid w:val="008E2462"/>
    <w:rsid w:val="008E2B21"/>
    <w:rsid w:val="008E392A"/>
    <w:rsid w:val="008E5BC2"/>
    <w:rsid w:val="008E6955"/>
    <w:rsid w:val="008F14D7"/>
    <w:rsid w:val="008F26A0"/>
    <w:rsid w:val="008F2ECD"/>
    <w:rsid w:val="008F3D51"/>
    <w:rsid w:val="008F3EDE"/>
    <w:rsid w:val="008F698A"/>
    <w:rsid w:val="00901AB4"/>
    <w:rsid w:val="00907279"/>
    <w:rsid w:val="00911355"/>
    <w:rsid w:val="00914277"/>
    <w:rsid w:val="00915675"/>
    <w:rsid w:val="00920294"/>
    <w:rsid w:val="00930E6F"/>
    <w:rsid w:val="00940516"/>
    <w:rsid w:val="00941336"/>
    <w:rsid w:val="009431CB"/>
    <w:rsid w:val="009453B1"/>
    <w:rsid w:val="00947EAB"/>
    <w:rsid w:val="009613CF"/>
    <w:rsid w:val="00963520"/>
    <w:rsid w:val="0096360D"/>
    <w:rsid w:val="009847CC"/>
    <w:rsid w:val="00987681"/>
    <w:rsid w:val="00987EAD"/>
    <w:rsid w:val="00990E84"/>
    <w:rsid w:val="0099294F"/>
    <w:rsid w:val="0099500F"/>
    <w:rsid w:val="009A0353"/>
    <w:rsid w:val="009A38AB"/>
    <w:rsid w:val="009A52D8"/>
    <w:rsid w:val="009A557E"/>
    <w:rsid w:val="009A79C7"/>
    <w:rsid w:val="009A7D2C"/>
    <w:rsid w:val="009B2290"/>
    <w:rsid w:val="009B3031"/>
    <w:rsid w:val="009B3672"/>
    <w:rsid w:val="009B3F09"/>
    <w:rsid w:val="009B42BA"/>
    <w:rsid w:val="009C36B8"/>
    <w:rsid w:val="009C569F"/>
    <w:rsid w:val="009D5028"/>
    <w:rsid w:val="009E1603"/>
    <w:rsid w:val="009E2F47"/>
    <w:rsid w:val="009E47CA"/>
    <w:rsid w:val="009F2E8C"/>
    <w:rsid w:val="00A203F7"/>
    <w:rsid w:val="00A25622"/>
    <w:rsid w:val="00A27953"/>
    <w:rsid w:val="00A27EA2"/>
    <w:rsid w:val="00A32E82"/>
    <w:rsid w:val="00A34660"/>
    <w:rsid w:val="00A442C4"/>
    <w:rsid w:val="00A61ACA"/>
    <w:rsid w:val="00A85FA1"/>
    <w:rsid w:val="00A873BB"/>
    <w:rsid w:val="00A90DE5"/>
    <w:rsid w:val="00A90E80"/>
    <w:rsid w:val="00A91181"/>
    <w:rsid w:val="00A9521C"/>
    <w:rsid w:val="00AA0951"/>
    <w:rsid w:val="00AA1960"/>
    <w:rsid w:val="00AA1CF8"/>
    <w:rsid w:val="00AA2CDB"/>
    <w:rsid w:val="00AB017B"/>
    <w:rsid w:val="00AB3155"/>
    <w:rsid w:val="00AB78D6"/>
    <w:rsid w:val="00AC0243"/>
    <w:rsid w:val="00AC20AE"/>
    <w:rsid w:val="00AC4D43"/>
    <w:rsid w:val="00AC713A"/>
    <w:rsid w:val="00AD4FC3"/>
    <w:rsid w:val="00AD73DF"/>
    <w:rsid w:val="00AE51E6"/>
    <w:rsid w:val="00AF1F09"/>
    <w:rsid w:val="00AF3798"/>
    <w:rsid w:val="00AF7715"/>
    <w:rsid w:val="00B102D7"/>
    <w:rsid w:val="00B10573"/>
    <w:rsid w:val="00B1144D"/>
    <w:rsid w:val="00B15636"/>
    <w:rsid w:val="00B20D95"/>
    <w:rsid w:val="00B24D18"/>
    <w:rsid w:val="00B26FA1"/>
    <w:rsid w:val="00B375CE"/>
    <w:rsid w:val="00B406DF"/>
    <w:rsid w:val="00B42A4B"/>
    <w:rsid w:val="00B43DBB"/>
    <w:rsid w:val="00B46783"/>
    <w:rsid w:val="00B52B68"/>
    <w:rsid w:val="00B532D2"/>
    <w:rsid w:val="00B55FFD"/>
    <w:rsid w:val="00B6005C"/>
    <w:rsid w:val="00B614DE"/>
    <w:rsid w:val="00B65F23"/>
    <w:rsid w:val="00B70858"/>
    <w:rsid w:val="00B73924"/>
    <w:rsid w:val="00B76399"/>
    <w:rsid w:val="00B766CD"/>
    <w:rsid w:val="00B95340"/>
    <w:rsid w:val="00BA2FEE"/>
    <w:rsid w:val="00BA3A91"/>
    <w:rsid w:val="00BA4666"/>
    <w:rsid w:val="00BA48BD"/>
    <w:rsid w:val="00BA4B1E"/>
    <w:rsid w:val="00BA698C"/>
    <w:rsid w:val="00BA6BB2"/>
    <w:rsid w:val="00BA7E14"/>
    <w:rsid w:val="00BB327E"/>
    <w:rsid w:val="00BC0CEC"/>
    <w:rsid w:val="00BC1919"/>
    <w:rsid w:val="00BC28FF"/>
    <w:rsid w:val="00BC35BF"/>
    <w:rsid w:val="00BC4192"/>
    <w:rsid w:val="00BD0ECA"/>
    <w:rsid w:val="00BE7C90"/>
    <w:rsid w:val="00BF3CAA"/>
    <w:rsid w:val="00BF5E14"/>
    <w:rsid w:val="00BF64FB"/>
    <w:rsid w:val="00BF6FBF"/>
    <w:rsid w:val="00C06F61"/>
    <w:rsid w:val="00C1080D"/>
    <w:rsid w:val="00C17511"/>
    <w:rsid w:val="00C17FC7"/>
    <w:rsid w:val="00C23150"/>
    <w:rsid w:val="00C2524B"/>
    <w:rsid w:val="00C3059D"/>
    <w:rsid w:val="00C3557B"/>
    <w:rsid w:val="00C357FC"/>
    <w:rsid w:val="00C50638"/>
    <w:rsid w:val="00C52016"/>
    <w:rsid w:val="00C54B3D"/>
    <w:rsid w:val="00C5656B"/>
    <w:rsid w:val="00C56BC1"/>
    <w:rsid w:val="00C6134D"/>
    <w:rsid w:val="00C65135"/>
    <w:rsid w:val="00C678E9"/>
    <w:rsid w:val="00C71B45"/>
    <w:rsid w:val="00C72750"/>
    <w:rsid w:val="00C7418B"/>
    <w:rsid w:val="00C77762"/>
    <w:rsid w:val="00C8550D"/>
    <w:rsid w:val="00C85ADC"/>
    <w:rsid w:val="00C91925"/>
    <w:rsid w:val="00C91B1A"/>
    <w:rsid w:val="00C94F48"/>
    <w:rsid w:val="00C951E9"/>
    <w:rsid w:val="00CA11A9"/>
    <w:rsid w:val="00CA1C70"/>
    <w:rsid w:val="00CA67CF"/>
    <w:rsid w:val="00CB2078"/>
    <w:rsid w:val="00CB29DB"/>
    <w:rsid w:val="00CB30A3"/>
    <w:rsid w:val="00CB6CBF"/>
    <w:rsid w:val="00CB70DE"/>
    <w:rsid w:val="00CC1510"/>
    <w:rsid w:val="00CC21EF"/>
    <w:rsid w:val="00CC63BB"/>
    <w:rsid w:val="00CC7D99"/>
    <w:rsid w:val="00CD2540"/>
    <w:rsid w:val="00CD4C70"/>
    <w:rsid w:val="00CD6023"/>
    <w:rsid w:val="00CF0F4A"/>
    <w:rsid w:val="00CF1DC2"/>
    <w:rsid w:val="00CF1F3D"/>
    <w:rsid w:val="00CF4243"/>
    <w:rsid w:val="00D014C9"/>
    <w:rsid w:val="00D03B7B"/>
    <w:rsid w:val="00D06513"/>
    <w:rsid w:val="00D1152C"/>
    <w:rsid w:val="00D12F13"/>
    <w:rsid w:val="00D21736"/>
    <w:rsid w:val="00D357FE"/>
    <w:rsid w:val="00D429A4"/>
    <w:rsid w:val="00D43498"/>
    <w:rsid w:val="00D43F4E"/>
    <w:rsid w:val="00D54D54"/>
    <w:rsid w:val="00D5720F"/>
    <w:rsid w:val="00D608B1"/>
    <w:rsid w:val="00D614B8"/>
    <w:rsid w:val="00D72405"/>
    <w:rsid w:val="00D752F0"/>
    <w:rsid w:val="00D90CB3"/>
    <w:rsid w:val="00D91858"/>
    <w:rsid w:val="00D92FBB"/>
    <w:rsid w:val="00D96616"/>
    <w:rsid w:val="00DA158B"/>
    <w:rsid w:val="00DA6803"/>
    <w:rsid w:val="00DA6F1C"/>
    <w:rsid w:val="00DB4411"/>
    <w:rsid w:val="00DB66D2"/>
    <w:rsid w:val="00DC057C"/>
    <w:rsid w:val="00DC0E37"/>
    <w:rsid w:val="00DC2798"/>
    <w:rsid w:val="00DC731A"/>
    <w:rsid w:val="00DD07E3"/>
    <w:rsid w:val="00DD78C8"/>
    <w:rsid w:val="00DE0EDC"/>
    <w:rsid w:val="00DE1AC0"/>
    <w:rsid w:val="00DF58AC"/>
    <w:rsid w:val="00DF6193"/>
    <w:rsid w:val="00E01418"/>
    <w:rsid w:val="00E02B70"/>
    <w:rsid w:val="00E03135"/>
    <w:rsid w:val="00E03B69"/>
    <w:rsid w:val="00E03F4A"/>
    <w:rsid w:val="00E064A7"/>
    <w:rsid w:val="00E07AD1"/>
    <w:rsid w:val="00E13CCE"/>
    <w:rsid w:val="00E13DF0"/>
    <w:rsid w:val="00E16DF6"/>
    <w:rsid w:val="00E2081A"/>
    <w:rsid w:val="00E229CE"/>
    <w:rsid w:val="00E34D03"/>
    <w:rsid w:val="00E3600A"/>
    <w:rsid w:val="00E41FD3"/>
    <w:rsid w:val="00E42001"/>
    <w:rsid w:val="00E43B12"/>
    <w:rsid w:val="00E43C49"/>
    <w:rsid w:val="00E46308"/>
    <w:rsid w:val="00E469F3"/>
    <w:rsid w:val="00E477EA"/>
    <w:rsid w:val="00E50FAF"/>
    <w:rsid w:val="00E52348"/>
    <w:rsid w:val="00E6347E"/>
    <w:rsid w:val="00E66BA6"/>
    <w:rsid w:val="00E7153C"/>
    <w:rsid w:val="00E71AE6"/>
    <w:rsid w:val="00E71B47"/>
    <w:rsid w:val="00E72A72"/>
    <w:rsid w:val="00E83858"/>
    <w:rsid w:val="00E8449E"/>
    <w:rsid w:val="00E90CE3"/>
    <w:rsid w:val="00E92466"/>
    <w:rsid w:val="00E92C69"/>
    <w:rsid w:val="00E937B1"/>
    <w:rsid w:val="00E95EF7"/>
    <w:rsid w:val="00EA5871"/>
    <w:rsid w:val="00EC351C"/>
    <w:rsid w:val="00EC3593"/>
    <w:rsid w:val="00ED00BF"/>
    <w:rsid w:val="00ED2F4C"/>
    <w:rsid w:val="00ED4436"/>
    <w:rsid w:val="00ED6EDB"/>
    <w:rsid w:val="00EE0F7E"/>
    <w:rsid w:val="00EE3FFB"/>
    <w:rsid w:val="00EE4904"/>
    <w:rsid w:val="00EE5664"/>
    <w:rsid w:val="00EF1503"/>
    <w:rsid w:val="00EF3EDF"/>
    <w:rsid w:val="00EF60D9"/>
    <w:rsid w:val="00EF7726"/>
    <w:rsid w:val="00F11BC5"/>
    <w:rsid w:val="00F23206"/>
    <w:rsid w:val="00F23852"/>
    <w:rsid w:val="00F23F68"/>
    <w:rsid w:val="00F243EA"/>
    <w:rsid w:val="00F31D33"/>
    <w:rsid w:val="00F33CD7"/>
    <w:rsid w:val="00F35FC5"/>
    <w:rsid w:val="00F3658C"/>
    <w:rsid w:val="00F4001D"/>
    <w:rsid w:val="00F434F5"/>
    <w:rsid w:val="00F452A0"/>
    <w:rsid w:val="00F45FD5"/>
    <w:rsid w:val="00F50645"/>
    <w:rsid w:val="00F506E2"/>
    <w:rsid w:val="00F5421A"/>
    <w:rsid w:val="00F62135"/>
    <w:rsid w:val="00F662A9"/>
    <w:rsid w:val="00F678D8"/>
    <w:rsid w:val="00F73295"/>
    <w:rsid w:val="00F749EE"/>
    <w:rsid w:val="00F74C8C"/>
    <w:rsid w:val="00F761DF"/>
    <w:rsid w:val="00F92441"/>
    <w:rsid w:val="00F92984"/>
    <w:rsid w:val="00F962AD"/>
    <w:rsid w:val="00F97357"/>
    <w:rsid w:val="00F978D9"/>
    <w:rsid w:val="00FA47A6"/>
    <w:rsid w:val="00FA763D"/>
    <w:rsid w:val="00FB61A4"/>
    <w:rsid w:val="00FC0B6E"/>
    <w:rsid w:val="00FC51DB"/>
    <w:rsid w:val="00FD09CC"/>
    <w:rsid w:val="00FD3916"/>
    <w:rsid w:val="00FD463A"/>
    <w:rsid w:val="00FE13E7"/>
    <w:rsid w:val="00FE5C9C"/>
    <w:rsid w:val="00FE654D"/>
    <w:rsid w:val="00FE6964"/>
    <w:rsid w:val="00FF7F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A8DA55"/>
  <w15:chartTrackingRefBased/>
  <w15:docId w15:val="{8D08F4C1-2B16-440D-A142-E1EAFA15A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0"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2832"/>
    <w:pPr>
      <w:widowControl w:val="0"/>
      <w:jc w:val="both"/>
    </w:pPr>
    <w:rPr>
      <w:sz w:val="21"/>
      <w:szCs w:val="22"/>
      <w14:ligatures w14:val="none"/>
    </w:rPr>
  </w:style>
  <w:style w:type="paragraph" w:styleId="1">
    <w:name w:val="heading 1"/>
    <w:basedOn w:val="a"/>
    <w:next w:val="a"/>
    <w:link w:val="10"/>
    <w:qFormat/>
    <w:rsid w:val="004E49A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nhideWhenUsed/>
    <w:qFormat/>
    <w:rsid w:val="004E49A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4E49A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E49A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unhideWhenUsed/>
    <w:qFormat/>
    <w:rsid w:val="004E49AC"/>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4E49AC"/>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E49A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E49A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4E49A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4E49A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rsid w:val="004E49A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4E49A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E49AC"/>
    <w:rPr>
      <w:rFonts w:cstheme="majorBidi"/>
      <w:color w:val="0F4761" w:themeColor="accent1" w:themeShade="BF"/>
      <w:sz w:val="28"/>
      <w:szCs w:val="28"/>
    </w:rPr>
  </w:style>
  <w:style w:type="character" w:customStyle="1" w:styleId="50">
    <w:name w:val="标题 5 字符"/>
    <w:basedOn w:val="a0"/>
    <w:link w:val="5"/>
    <w:uiPriority w:val="9"/>
    <w:rsid w:val="004E49AC"/>
    <w:rPr>
      <w:rFonts w:cstheme="majorBidi"/>
      <w:color w:val="0F4761" w:themeColor="accent1" w:themeShade="BF"/>
      <w:sz w:val="24"/>
    </w:rPr>
  </w:style>
  <w:style w:type="character" w:customStyle="1" w:styleId="60">
    <w:name w:val="标题 6 字符"/>
    <w:basedOn w:val="a0"/>
    <w:link w:val="6"/>
    <w:uiPriority w:val="9"/>
    <w:semiHidden/>
    <w:rsid w:val="004E49AC"/>
    <w:rPr>
      <w:rFonts w:cstheme="majorBidi"/>
      <w:b/>
      <w:bCs/>
      <w:color w:val="0F4761" w:themeColor="accent1" w:themeShade="BF"/>
    </w:rPr>
  </w:style>
  <w:style w:type="character" w:customStyle="1" w:styleId="70">
    <w:name w:val="标题 7 字符"/>
    <w:basedOn w:val="a0"/>
    <w:link w:val="7"/>
    <w:uiPriority w:val="9"/>
    <w:semiHidden/>
    <w:rsid w:val="004E49AC"/>
    <w:rPr>
      <w:rFonts w:cstheme="majorBidi"/>
      <w:b/>
      <w:bCs/>
      <w:color w:val="595959" w:themeColor="text1" w:themeTint="A6"/>
    </w:rPr>
  </w:style>
  <w:style w:type="character" w:customStyle="1" w:styleId="80">
    <w:name w:val="标题 8 字符"/>
    <w:basedOn w:val="a0"/>
    <w:link w:val="8"/>
    <w:uiPriority w:val="9"/>
    <w:semiHidden/>
    <w:rsid w:val="004E49AC"/>
    <w:rPr>
      <w:rFonts w:cstheme="majorBidi"/>
      <w:color w:val="595959" w:themeColor="text1" w:themeTint="A6"/>
    </w:rPr>
  </w:style>
  <w:style w:type="character" w:customStyle="1" w:styleId="90">
    <w:name w:val="标题 9 字符"/>
    <w:basedOn w:val="a0"/>
    <w:link w:val="9"/>
    <w:uiPriority w:val="9"/>
    <w:semiHidden/>
    <w:rsid w:val="004E49AC"/>
    <w:rPr>
      <w:rFonts w:eastAsiaTheme="majorEastAsia" w:cstheme="majorBidi"/>
      <w:color w:val="595959" w:themeColor="text1" w:themeTint="A6"/>
    </w:rPr>
  </w:style>
  <w:style w:type="paragraph" w:styleId="a3">
    <w:name w:val="Title"/>
    <w:basedOn w:val="a"/>
    <w:next w:val="a"/>
    <w:link w:val="a4"/>
    <w:qFormat/>
    <w:rsid w:val="004E49A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rsid w:val="004E49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49A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E49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49AC"/>
    <w:pPr>
      <w:spacing w:before="160"/>
      <w:jc w:val="center"/>
    </w:pPr>
    <w:rPr>
      <w:i/>
      <w:iCs/>
      <w:color w:val="404040" w:themeColor="text1" w:themeTint="BF"/>
    </w:rPr>
  </w:style>
  <w:style w:type="character" w:customStyle="1" w:styleId="a8">
    <w:name w:val="引用 字符"/>
    <w:basedOn w:val="a0"/>
    <w:link w:val="a7"/>
    <w:uiPriority w:val="29"/>
    <w:rsid w:val="004E49AC"/>
    <w:rPr>
      <w:i/>
      <w:iCs/>
      <w:color w:val="404040" w:themeColor="text1" w:themeTint="BF"/>
    </w:rPr>
  </w:style>
  <w:style w:type="paragraph" w:styleId="a9">
    <w:name w:val="List Paragraph"/>
    <w:basedOn w:val="a"/>
    <w:uiPriority w:val="34"/>
    <w:qFormat/>
    <w:rsid w:val="004E49AC"/>
    <w:pPr>
      <w:ind w:left="720"/>
      <w:contextualSpacing/>
    </w:pPr>
  </w:style>
  <w:style w:type="character" w:styleId="aa">
    <w:name w:val="Intense Emphasis"/>
    <w:basedOn w:val="a0"/>
    <w:uiPriority w:val="21"/>
    <w:qFormat/>
    <w:rsid w:val="004E49AC"/>
    <w:rPr>
      <w:i/>
      <w:iCs/>
      <w:color w:val="0F4761" w:themeColor="accent1" w:themeShade="BF"/>
    </w:rPr>
  </w:style>
  <w:style w:type="paragraph" w:styleId="ab">
    <w:name w:val="Intense Quote"/>
    <w:basedOn w:val="a"/>
    <w:next w:val="a"/>
    <w:link w:val="ac"/>
    <w:uiPriority w:val="30"/>
    <w:qFormat/>
    <w:rsid w:val="004E4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E49AC"/>
    <w:rPr>
      <w:i/>
      <w:iCs/>
      <w:color w:val="0F4761" w:themeColor="accent1" w:themeShade="BF"/>
    </w:rPr>
  </w:style>
  <w:style w:type="character" w:styleId="ad">
    <w:name w:val="Intense Reference"/>
    <w:basedOn w:val="a0"/>
    <w:uiPriority w:val="32"/>
    <w:qFormat/>
    <w:rsid w:val="004E49AC"/>
    <w:rPr>
      <w:b/>
      <w:bCs/>
      <w:smallCaps/>
      <w:color w:val="0F4761" w:themeColor="accent1" w:themeShade="BF"/>
      <w:spacing w:val="5"/>
    </w:rPr>
  </w:style>
  <w:style w:type="paragraph" w:styleId="ae">
    <w:name w:val="header"/>
    <w:basedOn w:val="a"/>
    <w:link w:val="af"/>
    <w:unhideWhenUsed/>
    <w:rsid w:val="00B70858"/>
    <w:pPr>
      <w:tabs>
        <w:tab w:val="center" w:pos="4153"/>
        <w:tab w:val="right" w:pos="8306"/>
      </w:tabs>
      <w:snapToGrid w:val="0"/>
      <w:spacing w:line="240" w:lineRule="auto"/>
      <w:jc w:val="center"/>
    </w:pPr>
    <w:rPr>
      <w:sz w:val="18"/>
      <w:szCs w:val="18"/>
    </w:rPr>
  </w:style>
  <w:style w:type="character" w:customStyle="1" w:styleId="af">
    <w:name w:val="页眉 字符"/>
    <w:basedOn w:val="a0"/>
    <w:link w:val="ae"/>
    <w:rsid w:val="00B70858"/>
    <w:rPr>
      <w:sz w:val="18"/>
      <w:szCs w:val="18"/>
    </w:rPr>
  </w:style>
  <w:style w:type="paragraph" w:styleId="af0">
    <w:name w:val="footer"/>
    <w:basedOn w:val="a"/>
    <w:link w:val="af1"/>
    <w:uiPriority w:val="99"/>
    <w:unhideWhenUsed/>
    <w:rsid w:val="00B70858"/>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70858"/>
    <w:rPr>
      <w:sz w:val="18"/>
      <w:szCs w:val="18"/>
    </w:rPr>
  </w:style>
  <w:style w:type="numbering" w:customStyle="1" w:styleId="11">
    <w:name w:val="无列表1"/>
    <w:next w:val="a2"/>
    <w:uiPriority w:val="99"/>
    <w:semiHidden/>
    <w:unhideWhenUsed/>
    <w:rsid w:val="002C646B"/>
  </w:style>
  <w:style w:type="character" w:styleId="af2">
    <w:name w:val="annotation reference"/>
    <w:basedOn w:val="a0"/>
    <w:uiPriority w:val="99"/>
    <w:semiHidden/>
    <w:unhideWhenUsed/>
    <w:rsid w:val="002C646B"/>
    <w:rPr>
      <w:sz w:val="21"/>
      <w:szCs w:val="21"/>
    </w:rPr>
  </w:style>
  <w:style w:type="paragraph" w:styleId="af3">
    <w:name w:val="annotation text"/>
    <w:basedOn w:val="a"/>
    <w:link w:val="af4"/>
    <w:uiPriority w:val="99"/>
    <w:unhideWhenUsed/>
    <w:rsid w:val="002C646B"/>
    <w:pPr>
      <w:jc w:val="left"/>
    </w:pPr>
    <w:rPr>
      <w:sz w:val="22"/>
      <w:szCs w:val="24"/>
      <w14:ligatures w14:val="standardContextual"/>
    </w:rPr>
  </w:style>
  <w:style w:type="character" w:customStyle="1" w:styleId="af4">
    <w:name w:val="批注文字 字符"/>
    <w:basedOn w:val="a0"/>
    <w:link w:val="af3"/>
    <w:uiPriority w:val="99"/>
    <w:rsid w:val="002C646B"/>
  </w:style>
  <w:style w:type="paragraph" w:styleId="af5">
    <w:name w:val="annotation subject"/>
    <w:basedOn w:val="af3"/>
    <w:next w:val="af3"/>
    <w:link w:val="af6"/>
    <w:uiPriority w:val="99"/>
    <w:semiHidden/>
    <w:unhideWhenUsed/>
    <w:rsid w:val="002C646B"/>
    <w:rPr>
      <w:b/>
      <w:bCs/>
    </w:rPr>
  </w:style>
  <w:style w:type="character" w:customStyle="1" w:styleId="af6">
    <w:name w:val="批注主题 字符"/>
    <w:basedOn w:val="af4"/>
    <w:link w:val="af5"/>
    <w:uiPriority w:val="99"/>
    <w:semiHidden/>
    <w:rsid w:val="002C646B"/>
    <w:rPr>
      <w:b/>
      <w:bCs/>
    </w:rPr>
  </w:style>
  <w:style w:type="character" w:styleId="af7">
    <w:name w:val="Hyperlink"/>
    <w:basedOn w:val="a0"/>
    <w:uiPriority w:val="99"/>
    <w:unhideWhenUsed/>
    <w:rsid w:val="002C646B"/>
    <w:rPr>
      <w:color w:val="467886" w:themeColor="hyperlink"/>
      <w:u w:val="single"/>
    </w:rPr>
  </w:style>
  <w:style w:type="character" w:styleId="af8">
    <w:name w:val="Unresolved Mention"/>
    <w:basedOn w:val="a0"/>
    <w:uiPriority w:val="99"/>
    <w:semiHidden/>
    <w:unhideWhenUsed/>
    <w:rsid w:val="002C646B"/>
    <w:rPr>
      <w:color w:val="605E5C"/>
      <w:shd w:val="clear" w:color="auto" w:fill="E1DFDD"/>
    </w:rPr>
  </w:style>
  <w:style w:type="numbering" w:customStyle="1" w:styleId="110">
    <w:name w:val="无列表11"/>
    <w:next w:val="a2"/>
    <w:uiPriority w:val="99"/>
    <w:semiHidden/>
    <w:unhideWhenUsed/>
    <w:rsid w:val="002C646B"/>
  </w:style>
  <w:style w:type="paragraph" w:customStyle="1" w:styleId="CharCharCharChar">
    <w:name w:val="Char Char Char Char"/>
    <w:basedOn w:val="a"/>
    <w:rsid w:val="002C646B"/>
    <w:pPr>
      <w:spacing w:before="120" w:after="120" w:line="360" w:lineRule="auto"/>
      <w:ind w:firstLine="420"/>
    </w:pPr>
    <w:rPr>
      <w:rFonts w:ascii="Tahoma" w:eastAsia="仿宋_GB2312" w:hAnsi="Tahoma" w:cs="Times New Roman"/>
      <w:sz w:val="28"/>
      <w:szCs w:val="20"/>
    </w:rPr>
  </w:style>
  <w:style w:type="paragraph" w:customStyle="1" w:styleId="021">
    <w:name w:val="样式 0正文 + 首行缩进:  2 字符1"/>
    <w:next w:val="af9"/>
    <w:qFormat/>
    <w:rsid w:val="002C646B"/>
    <w:pPr>
      <w:widowControl w:val="0"/>
      <w:spacing w:after="0" w:line="360" w:lineRule="auto"/>
      <w:ind w:firstLineChars="200" w:firstLine="200"/>
      <w:jc w:val="both"/>
    </w:pPr>
    <w:rPr>
      <w:rFonts w:ascii="Times New Roman" w:eastAsia="仿宋_GB2312" w:hAnsi="Times New Roman" w:cs="Times New Roman"/>
      <w:sz w:val="28"/>
      <w:szCs w:val="28"/>
      <w14:ligatures w14:val="none"/>
    </w:rPr>
  </w:style>
  <w:style w:type="paragraph" w:styleId="af9">
    <w:name w:val="Normal (Web)"/>
    <w:basedOn w:val="a"/>
    <w:next w:val="a"/>
    <w:qFormat/>
    <w:rsid w:val="002C646B"/>
    <w:pPr>
      <w:spacing w:before="100" w:beforeAutospacing="1" w:after="100" w:afterAutospacing="1" w:line="240" w:lineRule="auto"/>
      <w:jc w:val="left"/>
    </w:pPr>
    <w:rPr>
      <w:rFonts w:ascii="Calibri" w:eastAsia="宋体" w:hAnsi="Calibri" w:cs="Times New Roman"/>
      <w:kern w:val="0"/>
      <w:sz w:val="24"/>
      <w:szCs w:val="24"/>
    </w:rPr>
  </w:style>
  <w:style w:type="paragraph" w:styleId="afa">
    <w:name w:val="Normal Indent"/>
    <w:qFormat/>
    <w:rsid w:val="002C646B"/>
    <w:pPr>
      <w:widowControl w:val="0"/>
      <w:spacing w:after="0" w:line="240" w:lineRule="auto"/>
      <w:ind w:firstLine="420"/>
      <w:jc w:val="both"/>
    </w:pPr>
    <w:rPr>
      <w:rFonts w:ascii="Times New Roman" w:eastAsia="宋体" w:hAnsi="Times New Roman" w:cs="Times New Roman"/>
      <w:sz w:val="28"/>
      <w:szCs w:val="20"/>
      <w14:ligatures w14:val="none"/>
    </w:rPr>
  </w:style>
  <w:style w:type="paragraph" w:styleId="afb">
    <w:name w:val="Body Text"/>
    <w:next w:val="a3"/>
    <w:link w:val="afc"/>
    <w:qFormat/>
    <w:rsid w:val="002C646B"/>
    <w:pPr>
      <w:widowControl w:val="0"/>
      <w:spacing w:after="120" w:line="240" w:lineRule="auto"/>
      <w:jc w:val="both"/>
    </w:pPr>
    <w:rPr>
      <w:rFonts w:ascii="Calibri" w:eastAsia="宋体" w:hAnsi="Calibri" w:cs="宋体"/>
      <w:sz w:val="21"/>
      <w:szCs w:val="22"/>
      <w14:ligatures w14:val="none"/>
    </w:rPr>
  </w:style>
  <w:style w:type="character" w:customStyle="1" w:styleId="afc">
    <w:name w:val="正文文本 字符"/>
    <w:basedOn w:val="a0"/>
    <w:link w:val="afb"/>
    <w:rsid w:val="002C646B"/>
    <w:rPr>
      <w:rFonts w:ascii="Calibri" w:eastAsia="宋体" w:hAnsi="Calibri" w:cs="宋体"/>
      <w:sz w:val="21"/>
      <w:szCs w:val="22"/>
      <w14:ligatures w14:val="none"/>
    </w:rPr>
  </w:style>
  <w:style w:type="paragraph" w:styleId="afd">
    <w:name w:val="Block Text"/>
    <w:qFormat/>
    <w:rsid w:val="002C646B"/>
    <w:pPr>
      <w:widowControl w:val="0"/>
      <w:spacing w:after="120" w:line="240" w:lineRule="auto"/>
      <w:ind w:leftChars="700" w:left="1440" w:rightChars="700" w:right="700"/>
      <w:jc w:val="both"/>
    </w:pPr>
    <w:rPr>
      <w:rFonts w:ascii="Calibri" w:eastAsia="宋体" w:hAnsi="Calibri" w:cs="宋体"/>
      <w:sz w:val="21"/>
      <w:szCs w:val="22"/>
      <w14:ligatures w14:val="none"/>
    </w:rPr>
  </w:style>
  <w:style w:type="paragraph" w:styleId="afe">
    <w:name w:val="Plain Text"/>
    <w:basedOn w:val="a"/>
    <w:link w:val="aff"/>
    <w:rsid w:val="002C646B"/>
    <w:pPr>
      <w:spacing w:after="0" w:line="240" w:lineRule="auto"/>
    </w:pPr>
    <w:rPr>
      <w:rFonts w:ascii="宋体" w:eastAsia="仿宋_GB2312" w:hAnsi="Courier New" w:cs="Times New Roman"/>
      <w:sz w:val="32"/>
      <w:szCs w:val="20"/>
    </w:rPr>
  </w:style>
  <w:style w:type="character" w:customStyle="1" w:styleId="aff">
    <w:name w:val="纯文本 字符"/>
    <w:basedOn w:val="a0"/>
    <w:link w:val="afe"/>
    <w:rsid w:val="002C646B"/>
    <w:rPr>
      <w:rFonts w:ascii="宋体" w:eastAsia="仿宋_GB2312" w:hAnsi="Courier New" w:cs="Times New Roman"/>
      <w:sz w:val="32"/>
      <w:szCs w:val="20"/>
      <w14:ligatures w14:val="none"/>
    </w:rPr>
  </w:style>
  <w:style w:type="paragraph" w:styleId="aff0">
    <w:name w:val="endnote text"/>
    <w:basedOn w:val="a"/>
    <w:link w:val="aff1"/>
    <w:semiHidden/>
    <w:rsid w:val="002C646B"/>
    <w:pPr>
      <w:snapToGrid w:val="0"/>
      <w:spacing w:after="0" w:line="240" w:lineRule="auto"/>
      <w:jc w:val="left"/>
    </w:pPr>
    <w:rPr>
      <w:rFonts w:ascii="Times New Roman" w:eastAsia="仿宋_GB2312" w:hAnsi="Times New Roman" w:cs="Times New Roman"/>
      <w:sz w:val="32"/>
      <w:szCs w:val="24"/>
    </w:rPr>
  </w:style>
  <w:style w:type="character" w:customStyle="1" w:styleId="aff1">
    <w:name w:val="尾注文本 字符"/>
    <w:basedOn w:val="a0"/>
    <w:link w:val="aff0"/>
    <w:semiHidden/>
    <w:rsid w:val="002C646B"/>
    <w:rPr>
      <w:rFonts w:ascii="Times New Roman" w:eastAsia="仿宋_GB2312" w:hAnsi="Times New Roman" w:cs="Times New Roman"/>
      <w:sz w:val="32"/>
      <w14:ligatures w14:val="none"/>
    </w:rPr>
  </w:style>
  <w:style w:type="paragraph" w:styleId="aff2">
    <w:name w:val="Balloon Text"/>
    <w:basedOn w:val="a"/>
    <w:link w:val="aff3"/>
    <w:semiHidden/>
    <w:rsid w:val="002C646B"/>
    <w:pPr>
      <w:spacing w:after="0" w:line="240" w:lineRule="auto"/>
    </w:pPr>
    <w:rPr>
      <w:rFonts w:ascii="Times New Roman" w:eastAsia="仿宋_GB2312" w:hAnsi="Times New Roman" w:cs="Times New Roman"/>
      <w:sz w:val="18"/>
      <w:szCs w:val="18"/>
    </w:rPr>
  </w:style>
  <w:style w:type="character" w:customStyle="1" w:styleId="aff3">
    <w:name w:val="批注框文本 字符"/>
    <w:basedOn w:val="a0"/>
    <w:link w:val="aff2"/>
    <w:semiHidden/>
    <w:rsid w:val="002C646B"/>
    <w:rPr>
      <w:rFonts w:ascii="Times New Roman" w:eastAsia="仿宋_GB2312" w:hAnsi="Times New Roman" w:cs="Times New Roman"/>
      <w:sz w:val="18"/>
      <w:szCs w:val="18"/>
      <w14:ligatures w14:val="none"/>
    </w:rPr>
  </w:style>
  <w:style w:type="paragraph" w:styleId="TOC1">
    <w:name w:val="toc 1"/>
    <w:next w:val="a"/>
    <w:qFormat/>
    <w:rsid w:val="002C646B"/>
    <w:pPr>
      <w:widowControl w:val="0"/>
      <w:spacing w:after="0" w:line="240" w:lineRule="auto"/>
      <w:jc w:val="both"/>
    </w:pPr>
    <w:rPr>
      <w:rFonts w:ascii="Calibri" w:eastAsia="宋体" w:hAnsi="Calibri" w:cs="宋体"/>
      <w:sz w:val="21"/>
      <w:szCs w:val="22"/>
      <w14:ligatures w14:val="none"/>
    </w:rPr>
  </w:style>
  <w:style w:type="paragraph" w:styleId="aff4">
    <w:name w:val="footnote text"/>
    <w:basedOn w:val="a"/>
    <w:link w:val="aff5"/>
    <w:semiHidden/>
    <w:rsid w:val="002C646B"/>
    <w:pPr>
      <w:snapToGrid w:val="0"/>
      <w:spacing w:after="0" w:line="240" w:lineRule="auto"/>
      <w:jc w:val="left"/>
    </w:pPr>
    <w:rPr>
      <w:rFonts w:ascii="Times New Roman" w:eastAsia="仿宋_GB2312" w:hAnsi="Times New Roman" w:cs="Times New Roman"/>
      <w:sz w:val="18"/>
      <w:szCs w:val="18"/>
    </w:rPr>
  </w:style>
  <w:style w:type="character" w:customStyle="1" w:styleId="aff5">
    <w:name w:val="脚注文本 字符"/>
    <w:basedOn w:val="a0"/>
    <w:link w:val="aff4"/>
    <w:semiHidden/>
    <w:rsid w:val="002C646B"/>
    <w:rPr>
      <w:rFonts w:ascii="Times New Roman" w:eastAsia="仿宋_GB2312" w:hAnsi="Times New Roman" w:cs="Times New Roman"/>
      <w:sz w:val="18"/>
      <w:szCs w:val="18"/>
      <w14:ligatures w14:val="none"/>
    </w:rPr>
  </w:style>
  <w:style w:type="paragraph" w:styleId="TOC6">
    <w:name w:val="toc 6"/>
    <w:next w:val="a"/>
    <w:qFormat/>
    <w:rsid w:val="002C646B"/>
    <w:pPr>
      <w:widowControl w:val="0"/>
      <w:spacing w:after="0" w:line="240" w:lineRule="auto"/>
      <w:ind w:leftChars="67" w:left="141"/>
      <w:jc w:val="both"/>
    </w:pPr>
    <w:rPr>
      <w:rFonts w:ascii="Calibri" w:eastAsia="仿宋_GB2312" w:hAnsi="Calibri" w:cs="宋体"/>
      <w:sz w:val="32"/>
      <w:szCs w:val="32"/>
      <w14:ligatures w14:val="none"/>
    </w:rPr>
  </w:style>
  <w:style w:type="paragraph" w:styleId="TOC2">
    <w:name w:val="toc 2"/>
    <w:next w:val="a"/>
    <w:uiPriority w:val="39"/>
    <w:qFormat/>
    <w:rsid w:val="000B3C46"/>
    <w:pPr>
      <w:widowControl w:val="0"/>
      <w:spacing w:after="0" w:line="240" w:lineRule="auto"/>
      <w:ind w:leftChars="100" w:left="100" w:rightChars="100" w:right="100"/>
      <w:jc w:val="both"/>
    </w:pPr>
    <w:rPr>
      <w:rFonts w:ascii="Calibri" w:eastAsia="黑体" w:hAnsi="Calibri" w:cs="宋体"/>
      <w:sz w:val="32"/>
      <w:szCs w:val="22"/>
      <w14:ligatures w14:val="none"/>
    </w:rPr>
  </w:style>
  <w:style w:type="table" w:styleId="aff6">
    <w:name w:val="Table Grid"/>
    <w:basedOn w:val="a1"/>
    <w:rsid w:val="002C646B"/>
    <w:pPr>
      <w:widowControl w:val="0"/>
      <w:spacing w:after="0" w:line="240" w:lineRule="auto"/>
      <w:jc w:val="both"/>
    </w:pPr>
    <w:rPr>
      <w:rFonts w:ascii="Times New Roman" w:eastAsia="仿宋_GB2312"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sid w:val="002C646B"/>
    <w:rPr>
      <w:b/>
      <w:bCs/>
    </w:rPr>
  </w:style>
  <w:style w:type="character" w:styleId="aff8">
    <w:name w:val="endnote reference"/>
    <w:basedOn w:val="a0"/>
    <w:semiHidden/>
    <w:rsid w:val="002C646B"/>
    <w:rPr>
      <w:vertAlign w:val="superscript"/>
    </w:rPr>
  </w:style>
  <w:style w:type="character" w:styleId="aff9">
    <w:name w:val="page number"/>
    <w:basedOn w:val="a0"/>
    <w:rsid w:val="002C646B"/>
  </w:style>
  <w:style w:type="character" w:styleId="affa">
    <w:name w:val="footnote reference"/>
    <w:basedOn w:val="a0"/>
    <w:semiHidden/>
    <w:rsid w:val="002C646B"/>
    <w:rPr>
      <w:vertAlign w:val="superscript"/>
    </w:rPr>
  </w:style>
  <w:style w:type="paragraph" w:customStyle="1" w:styleId="affb">
    <w:name w:val="主题词"/>
    <w:rsid w:val="002C646B"/>
    <w:pPr>
      <w:spacing w:after="0" w:line="240" w:lineRule="auto"/>
      <w:ind w:right="948"/>
    </w:pPr>
    <w:rPr>
      <w:rFonts w:ascii="黑体" w:eastAsia="黑体" w:hAnsi="Times New Roman" w:cs="Times New Roman"/>
      <w:b/>
      <w:kern w:val="0"/>
      <w:sz w:val="32"/>
      <w:szCs w:val="20"/>
      <w14:ligatures w14:val="none"/>
    </w:rPr>
  </w:style>
  <w:style w:type="paragraph" w:customStyle="1" w:styleId="affc">
    <w:name w:val="主题词一"/>
    <w:rsid w:val="002C646B"/>
    <w:pPr>
      <w:spacing w:after="0" w:line="240" w:lineRule="auto"/>
    </w:pPr>
    <w:rPr>
      <w:rFonts w:ascii="Times New Roman" w:eastAsia="仿宋_GB2312" w:hAnsi="Times New Roman" w:cs="Times New Roman"/>
      <w:kern w:val="0"/>
      <w:sz w:val="28"/>
      <w:szCs w:val="20"/>
      <w14:ligatures w14:val="none"/>
    </w:rPr>
  </w:style>
  <w:style w:type="paragraph" w:customStyle="1" w:styleId="TOC10">
    <w:name w:val="TOC 标题1"/>
    <w:next w:val="a"/>
    <w:qFormat/>
    <w:rsid w:val="002C646B"/>
    <w:pPr>
      <w:keepNext/>
      <w:keepLines/>
      <w:spacing w:before="240" w:after="0" w:line="259" w:lineRule="auto"/>
    </w:pPr>
    <w:rPr>
      <w:rFonts w:ascii="Calibri Light" w:eastAsia="宋体" w:hAnsi="Calibri Light" w:cs="宋体"/>
      <w:color w:val="2E75B6"/>
      <w:kern w:val="0"/>
      <w:sz w:val="32"/>
      <w:szCs w:val="32"/>
      <w14:ligatures w14:val="none"/>
    </w:rPr>
  </w:style>
  <w:style w:type="paragraph" w:styleId="affd">
    <w:name w:val="Revision"/>
    <w:hidden/>
    <w:uiPriority w:val="99"/>
    <w:unhideWhenUsed/>
    <w:rsid w:val="002C646B"/>
    <w:pPr>
      <w:spacing w:after="0" w:line="240" w:lineRule="auto"/>
    </w:pPr>
    <w:rPr>
      <w:rFonts w:ascii="Times New Roman" w:eastAsia="仿宋_GB2312" w:hAnsi="Times New Roman" w:cs="Times New Roman"/>
      <w:sz w:val="32"/>
      <w14:ligatures w14:val="none"/>
    </w:rPr>
  </w:style>
  <w:style w:type="character" w:customStyle="1" w:styleId="12">
    <w:name w:val="访问过的超链接1"/>
    <w:basedOn w:val="a0"/>
    <w:uiPriority w:val="99"/>
    <w:semiHidden/>
    <w:unhideWhenUsed/>
    <w:rsid w:val="002C646B"/>
    <w:rPr>
      <w:color w:val="96607D"/>
      <w:u w:val="single"/>
    </w:rPr>
  </w:style>
  <w:style w:type="character" w:styleId="affe">
    <w:name w:val="FollowedHyperlink"/>
    <w:basedOn w:val="a0"/>
    <w:uiPriority w:val="99"/>
    <w:semiHidden/>
    <w:unhideWhenUsed/>
    <w:rsid w:val="002C646B"/>
    <w:rPr>
      <w:color w:val="96607D" w:themeColor="followedHyperlink"/>
      <w:u w:val="single"/>
    </w:rPr>
  </w:style>
  <w:style w:type="paragraph" w:customStyle="1" w:styleId="ng-star-inserted">
    <w:name w:val="ng-star-inserted"/>
    <w:basedOn w:val="a"/>
    <w:rsid w:val="00EE4904"/>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ng-star-inserted1">
    <w:name w:val="ng-star-inserted1"/>
    <w:basedOn w:val="a0"/>
    <w:rsid w:val="00EE4904"/>
  </w:style>
  <w:style w:type="character" w:customStyle="1" w:styleId="afff">
    <w:name w:val="其他_"/>
    <w:basedOn w:val="a0"/>
    <w:link w:val="afff0"/>
    <w:rsid w:val="00181200"/>
    <w:rPr>
      <w:rFonts w:ascii="宋体" w:eastAsia="宋体" w:hAnsi="宋体" w:cs="宋体"/>
      <w:sz w:val="30"/>
      <w:szCs w:val="30"/>
      <w:shd w:val="clear" w:color="auto" w:fill="FFFFFF"/>
      <w:lang w:val="zh-CN" w:bidi="zh-CN"/>
    </w:rPr>
  </w:style>
  <w:style w:type="paragraph" w:customStyle="1" w:styleId="afff0">
    <w:name w:val="其他"/>
    <w:basedOn w:val="a"/>
    <w:link w:val="afff"/>
    <w:rsid w:val="00181200"/>
    <w:pPr>
      <w:shd w:val="clear" w:color="auto" w:fill="FFFFFF"/>
      <w:spacing w:after="0" w:line="394" w:lineRule="auto"/>
      <w:ind w:firstLine="400"/>
      <w:jc w:val="left"/>
    </w:pPr>
    <w:rPr>
      <w:rFonts w:ascii="宋体" w:eastAsia="宋体" w:hAnsi="宋体" w:cs="宋体"/>
      <w:sz w:val="30"/>
      <w:szCs w:val="30"/>
      <w:lang w:val="zh-CN" w:bidi="zh-CN"/>
      <w14:ligatures w14:val="standardContextual"/>
    </w:rPr>
  </w:style>
  <w:style w:type="paragraph" w:styleId="TOC3">
    <w:name w:val="toc 3"/>
    <w:basedOn w:val="a"/>
    <w:next w:val="a"/>
    <w:autoRedefine/>
    <w:uiPriority w:val="39"/>
    <w:unhideWhenUsed/>
    <w:qFormat/>
    <w:rsid w:val="00F31D33"/>
    <w:pPr>
      <w:tabs>
        <w:tab w:val="right" w:leader="dot" w:pos="8834"/>
      </w:tabs>
      <w:spacing w:after="0" w:line="560" w:lineRule="exact"/>
      <w:ind w:leftChars="400" w:left="840"/>
      <w:jc w:val="left"/>
    </w:pPr>
    <w:rPr>
      <w:rFonts w:ascii="Times New Roman" w:eastAsia="楷体_GB2312" w:hAnsi="Times New Roman" w:cs="Times New Roman"/>
      <w:noProof/>
      <w:sz w:val="32"/>
    </w:rPr>
  </w:style>
  <w:style w:type="numbering" w:customStyle="1" w:styleId="21">
    <w:name w:val="无列表2"/>
    <w:next w:val="a2"/>
    <w:uiPriority w:val="99"/>
    <w:semiHidden/>
    <w:unhideWhenUsed/>
    <w:rsid w:val="00510B56"/>
  </w:style>
  <w:style w:type="paragraph" w:styleId="afff1">
    <w:name w:val="Body Text First Indent"/>
    <w:link w:val="afff2"/>
    <w:qFormat/>
    <w:rsid w:val="00510B56"/>
    <w:pPr>
      <w:widowControl w:val="0"/>
      <w:spacing w:after="120" w:line="560" w:lineRule="exact"/>
      <w:ind w:leftChars="200" w:left="640" w:firstLineChars="100" w:firstLine="420"/>
      <w:jc w:val="both"/>
    </w:pPr>
    <w:rPr>
      <w:rFonts w:ascii="Times New Roman" w:eastAsia="宋体" w:hAnsi="Times New Roman" w:cs="Times New Roman"/>
      <w:sz w:val="32"/>
      <w:szCs w:val="32"/>
      <w14:ligatures w14:val="none"/>
    </w:rPr>
  </w:style>
  <w:style w:type="character" w:customStyle="1" w:styleId="afff2">
    <w:name w:val="正文文本首行缩进 字符"/>
    <w:basedOn w:val="afc"/>
    <w:link w:val="afff1"/>
    <w:rsid w:val="00510B56"/>
    <w:rPr>
      <w:rFonts w:ascii="Times New Roman" w:eastAsia="宋体" w:hAnsi="Times New Roman" w:cs="Times New Roman"/>
      <w:sz w:val="32"/>
      <w:szCs w:val="32"/>
      <w14:ligatures w14:val="none"/>
    </w:rPr>
  </w:style>
  <w:style w:type="table" w:customStyle="1" w:styleId="13">
    <w:name w:val="网格型1"/>
    <w:next w:val="aff6"/>
    <w:qFormat/>
    <w:rsid w:val="00510B56"/>
    <w:pPr>
      <w:widowControl w:val="0"/>
      <w:spacing w:after="0" w:line="240" w:lineRule="auto"/>
      <w:jc w:val="both"/>
    </w:pPr>
    <w:rPr>
      <w:rFonts w:ascii="Times New Roman" w:eastAsia="宋体"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UserStyle0">
    <w:name w:val="UserStyle_0"/>
    <w:qFormat/>
    <w:rsid w:val="00510B56"/>
    <w:pPr>
      <w:snapToGrid w:val="0"/>
      <w:spacing w:after="0" w:line="360" w:lineRule="auto"/>
      <w:ind w:left="-17"/>
      <w:jc w:val="both"/>
    </w:pPr>
    <w:rPr>
      <w:rFonts w:ascii="Tahoma" w:eastAsia="宋体" w:hAnsi="Tahoma" w:cs="Times New Roman"/>
      <w:kern w:val="0"/>
      <w:sz w:val="21"/>
      <w:szCs w:val="22"/>
      <w14:ligatures w14:val="none"/>
    </w:rPr>
  </w:style>
  <w:style w:type="paragraph" w:customStyle="1" w:styleId="Null">
    <w:name w:val="Null"/>
    <w:qFormat/>
    <w:rsid w:val="00510B56"/>
    <w:pPr>
      <w:snapToGrid w:val="0"/>
      <w:spacing w:after="0" w:line="240" w:lineRule="auto"/>
      <w:ind w:left="-17"/>
      <w:jc w:val="both"/>
    </w:pPr>
    <w:rPr>
      <w:rFonts w:ascii="Tahoma" w:eastAsia="宋体" w:hAnsi="Tahoma"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64689-6938-498C-ADB5-73917DA6D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4413</TotalTime>
  <Pages>1</Pages>
  <Words>15241</Words>
  <Characters>15547</Characters>
  <Application>Microsoft Office Word</Application>
  <DocSecurity>0</DocSecurity>
  <Lines>740</Lines>
  <Paragraphs>496</Paragraphs>
  <ScaleCrop>false</ScaleCrop>
  <Company/>
  <LinksUpToDate>false</LinksUpToDate>
  <CharactersWithSpaces>30292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菁 周</dc:creator>
  <cp:keywords/>
  <dc:description/>
  <cp:lastModifiedBy>菁 周</cp:lastModifiedBy>
  <cp:revision>281</cp:revision>
  <cp:lastPrinted>2026-04-07T12:59:00Z</cp:lastPrinted>
  <dcterms:created xsi:type="dcterms:W3CDTF">2026-03-27T08:52:00Z</dcterms:created>
  <dcterms:modified xsi:type="dcterms:W3CDTF">2026-04-09T06:33:00Z</dcterms:modified>
</cp:coreProperties>
</file>