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ordWrap/>
        <w:overflowPunct/>
        <w:topLinePunct w:val="0"/>
        <w:bidi w:val="0"/>
        <w:spacing w:after="0" w:line="600" w:lineRule="exact"/>
        <w:jc w:val="both"/>
        <w:rPr>
          <w:rFonts w:ascii="Times New Roman" w:hAnsi="Times New Roman" w:eastAsia="黑体" w:cs="黑体"/>
          <w:color w:val="070707"/>
          <w:kern w:val="0"/>
          <w:sz w:val="32"/>
          <w:szCs w:val="32"/>
          <w:lang w:bidi="ar"/>
          <w14:ligatures w14:val="standardContextual"/>
        </w:rPr>
      </w:pPr>
      <w:r>
        <w:rPr>
          <w:rFonts w:hint="eastAsia" w:ascii="Times New Roman" w:hAnsi="Times New Roman" w:eastAsia="黑体" w:cs="黑体"/>
          <w:color w:val="070707"/>
          <w:kern w:val="0"/>
          <w:sz w:val="32"/>
          <w:szCs w:val="32"/>
          <w:lang w:bidi="ar"/>
          <w14:ligatures w14:val="standardContextual"/>
        </w:rPr>
        <w:t>附件</w:t>
      </w:r>
      <w:r>
        <w:rPr>
          <w:rFonts w:hint="eastAsia" w:ascii="Times New Roman" w:hAnsi="Times New Roman" w:eastAsia="黑体" w:cs="黑体"/>
          <w:color w:val="070707"/>
          <w:kern w:val="0"/>
          <w:sz w:val="32"/>
          <w:szCs w:val="32"/>
          <w:lang w:val="en-US" w:eastAsia="zh-CN" w:bidi="ar"/>
          <w14:ligatures w14:val="standardContextual"/>
        </w:rPr>
        <w:t>1</w:t>
      </w:r>
    </w:p>
    <w:p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after="0" w:line="600" w:lineRule="exact"/>
        <w:ind w:firstLine="0" w:firstLineChars="0"/>
        <w:jc w:val="center"/>
        <w:textAlignment w:val="baseline"/>
        <w:rPr>
          <w:rFonts w:ascii="Times New Roman" w:hAnsi="Times New Roman" w:eastAsia="方正小标宋简体" w:cs="方正小标宋简体"/>
          <w:b/>
          <w:bCs/>
          <w:snapToGrid w:val="0"/>
          <w:color w:val="000000"/>
          <w:kern w:val="0"/>
          <w:sz w:val="44"/>
          <w:szCs w:val="44"/>
          <w:lang w:val="en-US" w:eastAsia="zh-CN" w:bidi="ar-SA"/>
          <w14:ligatures w14:val="none"/>
        </w:rPr>
      </w:pPr>
      <w:bookmarkStart w:id="0" w:name="_GoBack"/>
      <w:r>
        <w:rPr>
          <w:rFonts w:hint="eastAsia" w:ascii="Times New Roman" w:hAnsi="Times New Roman" w:eastAsia="方正小标宋简体" w:cs="方正小标宋简体"/>
          <w:b/>
          <w:bCs/>
          <w:snapToGrid w:val="0"/>
          <w:color w:val="000000"/>
          <w:kern w:val="0"/>
          <w:sz w:val="44"/>
          <w:szCs w:val="44"/>
          <w:lang w:val="en-US" w:eastAsia="zh-CN" w:bidi="ar-SA"/>
          <w14:ligatures w14:val="none"/>
        </w:rPr>
        <w:t>企业需求征集表</w:t>
      </w:r>
      <w:bookmarkEnd w:id="0"/>
    </w:p>
    <w:tbl>
      <w:tblPr>
        <w:tblStyle w:val="2"/>
        <w:tblW w:w="9175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29"/>
        <w:gridCol w:w="1629"/>
        <w:gridCol w:w="1629"/>
        <w:gridCol w:w="1629"/>
        <w:gridCol w:w="1629"/>
        <w:gridCol w:w="103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2" w:hRule="atLeast"/>
          <w:jc w:val="center"/>
        </w:trPr>
        <w:tc>
          <w:tcPr>
            <w:tcW w:w="1629" w:type="dxa"/>
            <w:vAlign w:val="center"/>
          </w:tcPr>
          <w:p>
            <w:pPr>
              <w:keepNext w:val="0"/>
              <w:keepLines w:val="0"/>
              <w:pageBreakBefore w:val="0"/>
              <w:wordWrap/>
              <w:overflowPunct/>
              <w:topLinePunct w:val="0"/>
              <w:bidi w:val="0"/>
              <w:spacing w:after="0" w:line="600" w:lineRule="exact"/>
              <w:jc w:val="center"/>
              <w:rPr>
                <w:rFonts w:hint="default" w:ascii="Times New Roman" w:hAnsi="Times New Roman" w:eastAsia="仿宋_GB2312" w:cs="Times New Roman"/>
                <w:b/>
                <w:bCs/>
                <w:color w:val="000000"/>
                <w:sz w:val="28"/>
                <w:szCs w:val="28"/>
                <w:lang w:bidi="ar"/>
                <w14:ligatures w14:val="standardContextual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color w:val="000000"/>
                <w:kern w:val="0"/>
                <w:sz w:val="28"/>
                <w:szCs w:val="28"/>
                <w:lang w:bidi="ar"/>
                <w14:ligatures w14:val="standardContextual"/>
              </w:rPr>
              <w:t>企业名称</w:t>
            </w:r>
          </w:p>
        </w:tc>
        <w:tc>
          <w:tcPr>
            <w:tcW w:w="7546" w:type="dxa"/>
            <w:gridSpan w:val="5"/>
            <w:vAlign w:val="center"/>
          </w:tcPr>
          <w:p>
            <w:pPr>
              <w:keepNext w:val="0"/>
              <w:keepLines w:val="0"/>
              <w:pageBreakBefore w:val="0"/>
              <w:wordWrap/>
              <w:overflowPunct/>
              <w:topLinePunct w:val="0"/>
              <w:bidi w:val="0"/>
              <w:spacing w:after="0" w:line="600" w:lineRule="exact"/>
              <w:jc w:val="center"/>
              <w:rPr>
                <w:rFonts w:hint="default" w:ascii="Times New Roman" w:hAnsi="Times New Roman" w:eastAsia="仿宋_GB2312" w:cs="Times New Roman"/>
                <w:color w:val="000000"/>
                <w:sz w:val="28"/>
                <w:szCs w:val="28"/>
                <w14:ligatures w14:val="standardContextual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8" w:hRule="atLeast"/>
          <w:jc w:val="center"/>
        </w:trPr>
        <w:tc>
          <w:tcPr>
            <w:tcW w:w="1629" w:type="dxa"/>
            <w:vAlign w:val="center"/>
          </w:tcPr>
          <w:p>
            <w:pPr>
              <w:keepNext w:val="0"/>
              <w:keepLines w:val="0"/>
              <w:pageBreakBefore w:val="0"/>
              <w:wordWrap/>
              <w:overflowPunct/>
              <w:topLinePunct w:val="0"/>
              <w:bidi w:val="0"/>
              <w:spacing w:after="0" w:line="600" w:lineRule="exact"/>
              <w:jc w:val="center"/>
              <w:rPr>
                <w:rFonts w:hint="default" w:ascii="Times New Roman" w:hAnsi="Times New Roman" w:eastAsia="仿宋_GB2312" w:cs="Times New Roman"/>
                <w:b/>
                <w:bCs/>
                <w:color w:val="000000"/>
                <w:sz w:val="28"/>
                <w:szCs w:val="28"/>
                <w:lang w:bidi="ar"/>
                <w14:ligatures w14:val="standardContextual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color w:val="000000"/>
                <w:kern w:val="0"/>
                <w:sz w:val="28"/>
                <w:szCs w:val="28"/>
                <w:lang w:bidi="ar"/>
                <w14:ligatures w14:val="standardContextual"/>
              </w:rPr>
              <w:t>企业地址</w:t>
            </w:r>
          </w:p>
        </w:tc>
        <w:tc>
          <w:tcPr>
            <w:tcW w:w="7546" w:type="dxa"/>
            <w:gridSpan w:val="5"/>
            <w:vAlign w:val="center"/>
          </w:tcPr>
          <w:p>
            <w:pPr>
              <w:keepNext w:val="0"/>
              <w:keepLines w:val="0"/>
              <w:pageBreakBefore w:val="0"/>
              <w:wordWrap/>
              <w:overflowPunct/>
              <w:topLinePunct w:val="0"/>
              <w:bidi w:val="0"/>
              <w:spacing w:after="0" w:line="600" w:lineRule="exact"/>
              <w:jc w:val="center"/>
              <w:rPr>
                <w:rFonts w:hint="default" w:ascii="Times New Roman" w:hAnsi="Times New Roman" w:eastAsia="仿宋_GB2312" w:cs="Times New Roman"/>
                <w:color w:val="000000"/>
                <w:sz w:val="28"/>
                <w:szCs w:val="28"/>
                <w14:ligatures w14:val="standardContextual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8"/>
                <w:szCs w:val="28"/>
                <w14:ligatures w14:val="standardContextual"/>
              </w:rPr>
              <w:t>（详细地址）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1" w:hRule="atLeast"/>
          <w:jc w:val="center"/>
        </w:trPr>
        <w:tc>
          <w:tcPr>
            <w:tcW w:w="1629" w:type="dxa"/>
            <w:vAlign w:val="center"/>
          </w:tcPr>
          <w:p>
            <w:pPr>
              <w:keepNext w:val="0"/>
              <w:keepLines w:val="0"/>
              <w:pageBreakBefore w:val="0"/>
              <w:wordWrap/>
              <w:overflowPunct/>
              <w:topLinePunct w:val="0"/>
              <w:bidi w:val="0"/>
              <w:spacing w:after="0" w:line="600" w:lineRule="exact"/>
              <w:jc w:val="center"/>
              <w:rPr>
                <w:rFonts w:hint="default" w:ascii="Times New Roman" w:hAnsi="Times New Roman" w:eastAsia="仿宋_GB2312" w:cs="Times New Roman"/>
                <w:b/>
                <w:bCs/>
                <w:color w:val="000000"/>
                <w:sz w:val="28"/>
                <w:szCs w:val="28"/>
                <w:lang w:bidi="ar"/>
                <w14:ligatures w14:val="standardContextual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color w:val="000000"/>
                <w:kern w:val="0"/>
                <w:sz w:val="28"/>
                <w:szCs w:val="28"/>
                <w:lang w:bidi="ar"/>
                <w14:ligatures w14:val="standardContextual"/>
              </w:rPr>
              <w:t>联系人</w:t>
            </w:r>
          </w:p>
        </w:tc>
        <w:tc>
          <w:tcPr>
            <w:tcW w:w="1629" w:type="dxa"/>
            <w:vAlign w:val="center"/>
          </w:tcPr>
          <w:p>
            <w:pPr>
              <w:keepNext w:val="0"/>
              <w:keepLines w:val="0"/>
              <w:pageBreakBefore w:val="0"/>
              <w:wordWrap/>
              <w:overflowPunct/>
              <w:topLinePunct w:val="0"/>
              <w:bidi w:val="0"/>
              <w:spacing w:after="0" w:line="600" w:lineRule="exact"/>
              <w:jc w:val="center"/>
              <w:rPr>
                <w:rFonts w:hint="default" w:ascii="Times New Roman" w:hAnsi="Times New Roman" w:eastAsia="仿宋_GB2312" w:cs="Times New Roman"/>
                <w:color w:val="000000"/>
                <w:sz w:val="28"/>
                <w:szCs w:val="28"/>
                <w14:ligatures w14:val="standardContextual"/>
              </w:rPr>
            </w:pPr>
          </w:p>
        </w:tc>
        <w:tc>
          <w:tcPr>
            <w:tcW w:w="1629" w:type="dxa"/>
            <w:vAlign w:val="center"/>
          </w:tcPr>
          <w:p>
            <w:pPr>
              <w:keepNext w:val="0"/>
              <w:keepLines w:val="0"/>
              <w:pageBreakBefore w:val="0"/>
              <w:wordWrap/>
              <w:overflowPunct/>
              <w:topLinePunct w:val="0"/>
              <w:bidi w:val="0"/>
              <w:spacing w:after="0" w:line="600" w:lineRule="exact"/>
              <w:jc w:val="center"/>
              <w:rPr>
                <w:rFonts w:hint="default" w:ascii="Times New Roman" w:hAnsi="Times New Roman" w:eastAsia="仿宋_GB2312" w:cs="Times New Roman"/>
                <w:color w:val="000000"/>
                <w:sz w:val="28"/>
                <w:szCs w:val="28"/>
                <w14:ligatures w14:val="standardContextual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color w:val="000000"/>
                <w:kern w:val="0"/>
                <w:sz w:val="28"/>
                <w:szCs w:val="28"/>
                <w14:ligatures w14:val="standardContextual"/>
              </w:rPr>
              <w:t>职务</w:t>
            </w:r>
          </w:p>
        </w:tc>
        <w:tc>
          <w:tcPr>
            <w:tcW w:w="1629" w:type="dxa"/>
            <w:vAlign w:val="center"/>
          </w:tcPr>
          <w:p>
            <w:pPr>
              <w:keepNext w:val="0"/>
              <w:keepLines w:val="0"/>
              <w:pageBreakBefore w:val="0"/>
              <w:wordWrap/>
              <w:overflowPunct/>
              <w:topLinePunct w:val="0"/>
              <w:bidi w:val="0"/>
              <w:spacing w:after="0" w:line="600" w:lineRule="exact"/>
              <w:jc w:val="center"/>
              <w:rPr>
                <w:rFonts w:hint="default" w:ascii="Times New Roman" w:hAnsi="Times New Roman" w:eastAsia="仿宋_GB2312" w:cs="Times New Roman"/>
                <w:color w:val="000000"/>
                <w:sz w:val="28"/>
                <w:szCs w:val="28"/>
                <w14:ligatures w14:val="standardContextual"/>
              </w:rPr>
            </w:pPr>
          </w:p>
        </w:tc>
        <w:tc>
          <w:tcPr>
            <w:tcW w:w="1629" w:type="dxa"/>
            <w:vAlign w:val="center"/>
          </w:tcPr>
          <w:p>
            <w:pPr>
              <w:keepNext w:val="0"/>
              <w:keepLines w:val="0"/>
              <w:pageBreakBefore w:val="0"/>
              <w:wordWrap/>
              <w:overflowPunct/>
              <w:topLinePunct w:val="0"/>
              <w:bidi w:val="0"/>
              <w:spacing w:after="0" w:line="600" w:lineRule="exact"/>
              <w:jc w:val="center"/>
              <w:rPr>
                <w:rFonts w:hint="default" w:ascii="Times New Roman" w:hAnsi="Times New Roman" w:eastAsia="仿宋_GB2312" w:cs="Times New Roman"/>
                <w:color w:val="000000"/>
                <w:sz w:val="28"/>
                <w:szCs w:val="28"/>
                <w14:ligatures w14:val="standardContextual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color w:val="000000"/>
                <w:kern w:val="0"/>
                <w:sz w:val="28"/>
                <w:szCs w:val="28"/>
                <w14:ligatures w14:val="standardContextual"/>
              </w:rPr>
              <w:t>联系电话</w:t>
            </w:r>
          </w:p>
        </w:tc>
        <w:tc>
          <w:tcPr>
            <w:tcW w:w="1030" w:type="dxa"/>
            <w:vAlign w:val="center"/>
          </w:tcPr>
          <w:p>
            <w:pPr>
              <w:keepNext w:val="0"/>
              <w:keepLines w:val="0"/>
              <w:pageBreakBefore w:val="0"/>
              <w:wordWrap/>
              <w:overflowPunct/>
              <w:topLinePunct w:val="0"/>
              <w:bidi w:val="0"/>
              <w:spacing w:after="0" w:line="600" w:lineRule="exact"/>
              <w:jc w:val="center"/>
              <w:rPr>
                <w:rFonts w:hint="default" w:ascii="Times New Roman" w:hAnsi="Times New Roman" w:eastAsia="仿宋_GB2312" w:cs="Times New Roman"/>
                <w:color w:val="000000"/>
                <w:sz w:val="28"/>
                <w:szCs w:val="28"/>
                <w14:ligatures w14:val="standardContextual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50" w:hRule="atLeast"/>
          <w:jc w:val="center"/>
        </w:trPr>
        <w:tc>
          <w:tcPr>
            <w:tcW w:w="1629" w:type="dxa"/>
            <w:vAlign w:val="center"/>
          </w:tcPr>
          <w:p>
            <w:pPr>
              <w:keepNext w:val="0"/>
              <w:keepLines w:val="0"/>
              <w:pageBreakBefore w:val="0"/>
              <w:wordWrap/>
              <w:overflowPunct/>
              <w:topLinePunct w:val="0"/>
              <w:bidi w:val="0"/>
              <w:spacing w:after="0" w:line="600" w:lineRule="exact"/>
              <w:jc w:val="center"/>
              <w:rPr>
                <w:rFonts w:hint="default" w:ascii="Times New Roman" w:hAnsi="Times New Roman" w:eastAsia="仿宋_GB2312" w:cs="Times New Roman"/>
                <w:b/>
                <w:bCs/>
                <w:color w:val="000000"/>
                <w:sz w:val="28"/>
                <w:szCs w:val="28"/>
                <w:lang w:eastAsia="zh-CN" w:bidi="ar"/>
                <w14:ligatures w14:val="standardContextual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color w:val="000000"/>
                <w:kern w:val="0"/>
                <w:sz w:val="28"/>
                <w:szCs w:val="28"/>
                <w:lang w:eastAsia="zh-CN" w:bidi="ar"/>
                <w14:ligatures w14:val="standardContextual"/>
              </w:rPr>
              <w:t>治理</w:t>
            </w:r>
            <w:r>
              <w:rPr>
                <w:rFonts w:hint="default" w:ascii="Times New Roman" w:hAnsi="Times New Roman" w:eastAsia="仿宋_GB2312" w:cs="Times New Roman"/>
                <w:b/>
                <w:bCs/>
                <w:color w:val="000000"/>
                <w:kern w:val="0"/>
                <w:sz w:val="28"/>
                <w:szCs w:val="28"/>
                <w:lang w:bidi="ar"/>
                <w14:ligatures w14:val="standardContextual"/>
              </w:rPr>
              <w:t>现状</w:t>
            </w:r>
          </w:p>
        </w:tc>
        <w:tc>
          <w:tcPr>
            <w:tcW w:w="7546" w:type="dxa"/>
            <w:gridSpan w:val="5"/>
            <w:vAlign w:val="center"/>
          </w:tcPr>
          <w:p>
            <w:pPr>
              <w:keepNext w:val="0"/>
              <w:keepLines w:val="0"/>
              <w:pageBreakBefore w:val="0"/>
              <w:wordWrap/>
              <w:overflowPunct/>
              <w:topLinePunct w:val="0"/>
              <w:bidi w:val="0"/>
              <w:spacing w:after="0" w:line="600" w:lineRule="exact"/>
              <w:jc w:val="left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14:ligatures w14:val="standardContextual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8"/>
                <w:szCs w:val="28"/>
                <w:lang w:bidi="ar"/>
                <w14:ligatures w14:val="standardContextual"/>
              </w:rPr>
              <w:t>从数据资源类型、量级以及管理规划、治理技术、价值运营等方面简要概述当前已开展数据工作的现状</w:t>
            </w:r>
            <w:r>
              <w:rPr>
                <w:rFonts w:hint="default" w:ascii="Times New Roman" w:hAnsi="Times New Roman" w:eastAsia="仿宋_GB2312" w:cs="Times New Roman"/>
                <w:color w:val="000000"/>
                <w:sz w:val="28"/>
                <w:szCs w:val="28"/>
                <w:lang w:eastAsia="zh-CN" w:bidi="ar"/>
                <w14:ligatures w14:val="standardContextual"/>
              </w:rPr>
              <w:t>。</w:t>
            </w:r>
            <w:r>
              <w:rPr>
                <w:rFonts w:hint="default" w:ascii="Times New Roman" w:hAnsi="Times New Roman" w:eastAsia="仿宋_GB2312" w:cs="Times New Roman"/>
                <w:color w:val="000000"/>
                <w:sz w:val="28"/>
                <w:szCs w:val="28"/>
                <w:lang w:bidi="ar"/>
                <w14:ligatures w14:val="standardContextual"/>
              </w:rPr>
              <w:t>（300字左右）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17" w:hRule="atLeast"/>
          <w:jc w:val="center"/>
        </w:trPr>
        <w:tc>
          <w:tcPr>
            <w:tcW w:w="1629" w:type="dxa"/>
            <w:vAlign w:val="center"/>
          </w:tcPr>
          <w:p>
            <w:pPr>
              <w:keepNext w:val="0"/>
              <w:keepLines w:val="0"/>
              <w:pageBreakBefore w:val="0"/>
              <w:wordWrap/>
              <w:overflowPunct/>
              <w:topLinePunct w:val="0"/>
              <w:bidi w:val="0"/>
              <w:spacing w:after="0" w:line="600" w:lineRule="exact"/>
              <w:jc w:val="center"/>
              <w:rPr>
                <w:rFonts w:hint="default" w:ascii="Times New Roman" w:hAnsi="Times New Roman" w:eastAsia="仿宋_GB2312" w:cs="Times New Roman"/>
                <w:b/>
                <w:bCs/>
                <w:color w:val="000000"/>
                <w:sz w:val="28"/>
                <w:szCs w:val="28"/>
                <w:lang w:bidi="ar"/>
                <w14:ligatures w14:val="standardContextual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color w:val="000000"/>
                <w:kern w:val="0"/>
                <w:sz w:val="28"/>
                <w:szCs w:val="28"/>
                <w:lang w:bidi="ar"/>
                <w14:ligatures w14:val="standardContextual"/>
              </w:rPr>
              <w:t>需求类型</w:t>
            </w:r>
          </w:p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after="0" w:line="600" w:lineRule="exact"/>
              <w:jc w:val="center"/>
              <w:textAlignment w:val="baseline"/>
              <w:rPr>
                <w:rFonts w:hint="default" w:ascii="Times New Roman" w:hAnsi="Times New Roman" w:eastAsia="仿宋_GB2312" w:cs="Times New Roman"/>
                <w:snapToGrid w:val="0"/>
                <w:color w:val="000000"/>
                <w:kern w:val="0"/>
                <w:sz w:val="28"/>
                <w:szCs w:val="28"/>
                <w:lang w:val="en-US" w:eastAsia="zh-CN" w:bidi="ar-SA"/>
                <w14:ligatures w14:val="none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snapToGrid w:val="0"/>
                <w:color w:val="000000"/>
                <w:kern w:val="0"/>
                <w:sz w:val="28"/>
                <w:szCs w:val="28"/>
                <w:lang w:val="en-US" w:eastAsia="zh-CN" w:bidi="ar"/>
                <w14:ligatures w14:val="none"/>
              </w:rPr>
              <w:t>（可多选）</w:t>
            </w:r>
          </w:p>
        </w:tc>
        <w:tc>
          <w:tcPr>
            <w:tcW w:w="7546" w:type="dxa"/>
            <w:gridSpan w:val="5"/>
            <w:vAlign w:val="center"/>
          </w:tcPr>
          <w:p>
            <w:pPr>
              <w:keepNext w:val="0"/>
              <w:keepLines w:val="0"/>
              <w:pageBreakBefore w:val="0"/>
              <w:wordWrap/>
              <w:overflowPunct/>
              <w:topLinePunct w:val="0"/>
              <w:bidi w:val="0"/>
              <w:spacing w:after="0" w:line="600" w:lineRule="exact"/>
              <w:jc w:val="left"/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14:ligatures w14:val="standardContextual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14:ligatures w14:val="standardContextual"/>
              </w:rPr>
              <w:t>□</w:t>
            </w: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8"/>
                <w:szCs w:val="28"/>
                <w14:ligatures w14:val="standardContextual"/>
              </w:rPr>
              <w:t>DCMM贯标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14:ligatures w14:val="standardContextual"/>
              </w:rPr>
              <w:t xml:space="preserve">  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lang w:val="en-US" w:eastAsia="zh-CN"/>
                <w14:ligatures w14:val="standardContextual"/>
              </w:rPr>
              <w:t xml:space="preserve"> 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14:ligatures w14:val="standardContextual"/>
              </w:rPr>
              <w:t xml:space="preserve">□数据汇聚共享  □数据应用及产品化   □数据安全管理  □数据质量提升  □数据资产评估  </w:t>
            </w:r>
          </w:p>
          <w:p>
            <w:pPr>
              <w:keepNext w:val="0"/>
              <w:keepLines w:val="0"/>
              <w:pageBreakBefore w:val="0"/>
              <w:wordWrap/>
              <w:overflowPunct/>
              <w:topLinePunct w:val="0"/>
              <w:bidi w:val="0"/>
              <w:spacing w:after="0" w:line="600" w:lineRule="exact"/>
              <w:jc w:val="left"/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14:ligatures w14:val="standardContextual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14:ligatures w14:val="standardContextual"/>
              </w:rPr>
              <w:t xml:space="preserve">□数据资源入表  □数据资产流通  □数据人才培养  </w:t>
            </w:r>
          </w:p>
          <w:p>
            <w:pPr>
              <w:keepNext w:val="0"/>
              <w:keepLines w:val="0"/>
              <w:pageBreakBefore w:val="0"/>
              <w:wordWrap/>
              <w:overflowPunct/>
              <w:topLinePunct w:val="0"/>
              <w:bidi w:val="0"/>
              <w:spacing w:after="0" w:line="600" w:lineRule="exact"/>
              <w:jc w:val="left"/>
              <w:rPr>
                <w:rFonts w:hint="default" w:ascii="Times New Roman" w:hAnsi="Times New Roman" w:eastAsia="仿宋_GB2312" w:cs="Times New Roman"/>
                <w:color w:val="000000"/>
                <w:sz w:val="28"/>
                <w:szCs w:val="28"/>
                <w:u w:val="single"/>
                <w:lang w:val="en-US" w:eastAsia="zh-CN"/>
                <w14:ligatures w14:val="standardContextual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14:ligatures w14:val="standardContextual"/>
              </w:rPr>
              <w:t>□其他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lang w:eastAsia="zh-CN"/>
                <w14:ligatures w14:val="standardContextual"/>
              </w:rPr>
              <w:t>：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u w:val="single"/>
                <w:lang w:val="en-US" w:eastAsia="zh-CN"/>
                <w14:ligatures w14:val="standardContextual"/>
              </w:rPr>
              <w:t xml:space="preserve">         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10" w:hRule="atLeast"/>
          <w:jc w:val="center"/>
        </w:trPr>
        <w:tc>
          <w:tcPr>
            <w:tcW w:w="1629" w:type="dxa"/>
            <w:vAlign w:val="center"/>
          </w:tcPr>
          <w:p>
            <w:pPr>
              <w:keepNext w:val="0"/>
              <w:keepLines w:val="0"/>
              <w:pageBreakBefore w:val="0"/>
              <w:wordWrap/>
              <w:overflowPunct/>
              <w:topLinePunct w:val="0"/>
              <w:bidi w:val="0"/>
              <w:spacing w:after="0" w:line="600" w:lineRule="exact"/>
              <w:jc w:val="center"/>
              <w:outlineLvl w:val="1"/>
              <w:rPr>
                <w:rFonts w:hint="default" w:ascii="Times New Roman" w:hAnsi="Times New Roman" w:eastAsia="仿宋_GB2312" w:cs="Times New Roman"/>
                <w:b/>
                <w:bCs/>
                <w:color w:val="000000"/>
                <w:sz w:val="28"/>
                <w:szCs w:val="28"/>
                <w:lang w:bidi="ar"/>
                <w14:ligatures w14:val="standardContextual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color w:val="000000"/>
                <w:kern w:val="0"/>
                <w:sz w:val="28"/>
                <w:szCs w:val="28"/>
                <w:lang w:bidi="ar"/>
                <w14:ligatures w14:val="standardContextual"/>
              </w:rPr>
              <w:t>需求描述</w:t>
            </w:r>
          </w:p>
        </w:tc>
        <w:tc>
          <w:tcPr>
            <w:tcW w:w="7546" w:type="dxa"/>
            <w:gridSpan w:val="5"/>
            <w:vAlign w:val="center"/>
          </w:tcPr>
          <w:p>
            <w:pPr>
              <w:keepNext w:val="0"/>
              <w:keepLines w:val="0"/>
              <w:pageBreakBefore w:val="0"/>
              <w:wordWrap/>
              <w:overflowPunct/>
              <w:topLinePunct w:val="0"/>
              <w:bidi w:val="0"/>
              <w:spacing w:after="0" w:line="600" w:lineRule="exact"/>
              <w:jc w:val="left"/>
              <w:rPr>
                <w:rFonts w:hint="default" w:ascii="Times New Roman" w:hAnsi="Times New Roman" w:eastAsia="仿宋_GB2312" w:cs="Times New Roman"/>
                <w:color w:val="000000"/>
                <w:sz w:val="28"/>
                <w:szCs w:val="28"/>
                <w14:ligatures w14:val="standardContextual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8"/>
                <w:szCs w:val="28"/>
                <w14:ligatures w14:val="standardContextual"/>
              </w:rPr>
              <w:t>重点说明企业在数据管理能力成熟度贯标、数据资源管理、数据产品化、数据人才培养等方面的堵点痛点与发展诉求，需要解决的实际问题、预期目标</w:t>
            </w:r>
            <w:r>
              <w:rPr>
                <w:rFonts w:hint="eastAsia" w:ascii="Times New Roman" w:hAnsi="Times New Roman" w:eastAsia="仿宋_GB2312" w:cs="Times New Roman"/>
                <w:color w:val="000000"/>
                <w:kern w:val="0"/>
                <w:sz w:val="28"/>
                <w:szCs w:val="28"/>
                <w:lang w:eastAsia="zh-CN"/>
                <w14:ligatures w14:val="standardContextual"/>
              </w:rPr>
              <w:t>等</w:t>
            </w:r>
            <w:r>
              <w:rPr>
                <w:rFonts w:hint="default" w:ascii="Times New Roman" w:hAnsi="Times New Roman" w:eastAsia="仿宋_GB2312" w:cs="Times New Roman"/>
                <w:color w:val="000000"/>
                <w:sz w:val="28"/>
                <w:szCs w:val="28"/>
                <w:lang w:bidi="ar"/>
                <w14:ligatures w14:val="standardContextual"/>
              </w:rPr>
              <w:t>。（</w:t>
            </w:r>
            <w:r>
              <w:rPr>
                <w:rFonts w:hint="default" w:ascii="Times New Roman" w:hAnsi="Times New Roman" w:eastAsia="仿宋_GB2312" w:cs="Times New Roman"/>
                <w:color w:val="000000"/>
                <w:sz w:val="28"/>
                <w:szCs w:val="28"/>
                <w:lang w:val="en-US" w:eastAsia="zh-CN" w:bidi="ar"/>
                <w14:ligatures w14:val="standardContextual"/>
              </w:rPr>
              <w:t>5</w:t>
            </w:r>
            <w:r>
              <w:rPr>
                <w:rFonts w:hint="default" w:ascii="Times New Roman" w:hAnsi="Times New Roman" w:eastAsia="仿宋_GB2312" w:cs="Times New Roman"/>
                <w:color w:val="000000"/>
                <w:sz w:val="28"/>
                <w:szCs w:val="28"/>
                <w:lang w:bidi="ar"/>
                <w14:ligatures w14:val="standardContextual"/>
              </w:rPr>
              <w:t>00字左右）</w:t>
            </w:r>
          </w:p>
        </w:tc>
      </w:tr>
    </w:tbl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小标宋简体">
    <w:altName w:val="方正舒体"/>
    <w:panose1 w:val="02000000000000000000"/>
    <w:charset w:val="86"/>
    <w:family w:val="auto"/>
    <w:pitch w:val="default"/>
    <w:sig w:usb0="00000000" w:usb1="00000000" w:usb2="00000012" w:usb3="00000000" w:csb0="00040001" w:csb1="00000000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方正舒体">
    <w:panose1 w:val="02010601030101010101"/>
    <w:charset w:val="86"/>
    <w:family w:val="auto"/>
    <w:pitch w:val="default"/>
    <w:sig w:usb0="00000003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60C5993"/>
    <w:rsid w:val="560C59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Office_11.8.2.10321_F1E327BC-269C-435d-A152-05C5408002CA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2025-11-04T13:01:00Z</dcterms:created>
  <dc:creator>shaojia</dc:creator>
  <cp:lastModifiedBy>shaojia</cp:lastModifiedBy>
  <dcterms:modified xsi:type="dcterms:W3CDTF">2025-11-04T13:02:29Z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2052-11.8.2.10321</vt:lpwstr>
  </property>
</Properties>
</file>