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jc w:val="both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jc w:val="center"/>
        <w:rPr>
          <w:rFonts w:hint="eastAsia" w:ascii="长城小标宋体" w:hAnsi="长城小标宋体" w:eastAsia="长城小标宋体" w:cs="长城小标宋体"/>
          <w:b/>
          <w:bCs/>
          <w:sz w:val="42"/>
          <w:szCs w:val="42"/>
        </w:rPr>
      </w:pPr>
      <w:bookmarkStart w:id="0" w:name="_GoBack"/>
      <w:r>
        <w:rPr>
          <w:rFonts w:hint="eastAsia" w:ascii="长城小标宋体" w:hAnsi="长城小标宋体" w:eastAsia="长城小标宋体" w:cs="长城小标宋体"/>
          <w:b/>
          <w:bCs/>
          <w:sz w:val="42"/>
          <w:szCs w:val="42"/>
          <w:lang w:eastAsia="zh-CN"/>
        </w:rPr>
        <w:t>重点</w:t>
      </w:r>
      <w:r>
        <w:rPr>
          <w:rFonts w:hint="eastAsia" w:ascii="长城小标宋体" w:hAnsi="长城小标宋体" w:eastAsia="长城小标宋体" w:cs="长城小标宋体"/>
          <w:b/>
          <w:bCs/>
          <w:sz w:val="42"/>
          <w:szCs w:val="42"/>
        </w:rPr>
        <w:t>用水企业、园区水效领跑者推荐表</w:t>
      </w:r>
    </w:p>
    <w:bookmarkEnd w:id="0"/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jc w:val="both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重点</w:t>
      </w:r>
      <w:r>
        <w:rPr>
          <w:rFonts w:hint="default" w:ascii="Times New Roman" w:hAnsi="Times New Roman" w:eastAsia="黑体" w:cs="Times New Roman"/>
          <w:sz w:val="32"/>
          <w:szCs w:val="32"/>
        </w:rPr>
        <w:t>用水企业推荐表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jc w:val="both"/>
        <w:rPr>
          <w:rFonts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填报单位（公章）                        联系人：                            联系电话：</w:t>
      </w:r>
    </w:p>
    <w:tbl>
      <w:tblPr>
        <w:tblStyle w:val="4"/>
        <w:tblW w:w="1417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294"/>
        <w:gridCol w:w="1367"/>
        <w:gridCol w:w="1373"/>
        <w:gridCol w:w="2189"/>
        <w:gridCol w:w="2126"/>
        <w:gridCol w:w="1843"/>
        <w:gridCol w:w="1718"/>
        <w:gridCol w:w="143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320" w:lineRule="exact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320" w:lineRule="exact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企业名称</w:t>
            </w:r>
          </w:p>
        </w:tc>
        <w:tc>
          <w:tcPr>
            <w:tcW w:w="13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320" w:lineRule="exact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企业类型</w:t>
            </w:r>
          </w:p>
        </w:tc>
        <w:tc>
          <w:tcPr>
            <w:tcW w:w="13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320" w:lineRule="exact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所属行业</w:t>
            </w: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320" w:lineRule="exact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2021年总产值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320" w:lineRule="exact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21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320" w:lineRule="exact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2021年</w:t>
            </w: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  <w:lang w:eastAsia="zh-CN"/>
              </w:rPr>
              <w:t>主要产品</w:t>
            </w: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取水量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320" w:lineRule="exact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（立方米）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320" w:lineRule="exact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2021</w:t>
            </w: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  <w:lang w:eastAsia="zh-CN"/>
              </w:rPr>
              <w:t>主要产品</w:t>
            </w: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单位用水量指标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320" w:lineRule="exact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初审得分</w:t>
            </w:r>
          </w:p>
        </w:tc>
        <w:tc>
          <w:tcPr>
            <w:tcW w:w="1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line="320" w:lineRule="exact"/>
              <w:jc w:val="center"/>
              <w:textAlignment w:val="baseline"/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/>
                <w:sz w:val="24"/>
                <w:szCs w:val="24"/>
              </w:rPr>
              <w:t>推荐意见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3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4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5</w:t>
            </w:r>
          </w:p>
        </w:tc>
        <w:tc>
          <w:tcPr>
            <w:tcW w:w="12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 w:val="0"/>
        <w:jc w:val="both"/>
        <w:rPr>
          <w:rFonts w:ascii="Times New Roman" w:hAnsi="Times New Roman" w:eastAsia="仿宋_GB2312" w:cs="Times New Roman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jc w:val="both"/>
        <w:textAlignment w:val="auto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ascii="Times New Roman" w:hAnsi="Times New Roman" w:eastAsia="仿宋_GB2312" w:cs="Times New Roman"/>
          <w:kern w:val="0"/>
          <w:sz w:val="24"/>
          <w:szCs w:val="24"/>
        </w:rPr>
        <w:t>注： 1.填报单位指省级工业和信息化主管部门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eastAsia="zh-CN"/>
        </w:rPr>
        <w:t>，水利（水务）厅（局）</w:t>
      </w:r>
      <w:r>
        <w:rPr>
          <w:rFonts w:ascii="Times New Roman" w:hAnsi="Times New Roman" w:eastAsia="仿宋_GB2312" w:cs="Times New Roman"/>
          <w:kern w:val="0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00" w:lineRule="exact"/>
        <w:ind w:firstLine="600" w:firstLineChars="250"/>
        <w:jc w:val="both"/>
        <w:textAlignment w:val="auto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kern w:val="0"/>
          <w:sz w:val="24"/>
          <w:szCs w:val="24"/>
        </w:rPr>
        <w:t>2.初评得分指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eastAsia="zh-CN"/>
        </w:rPr>
        <w:t>填报</w:t>
      </w:r>
      <w:r>
        <w:rPr>
          <w:rFonts w:ascii="Times New Roman" w:hAnsi="Times New Roman" w:eastAsia="仿宋_GB2312" w:cs="Times New Roman"/>
          <w:kern w:val="0"/>
          <w:sz w:val="24"/>
          <w:szCs w:val="24"/>
        </w:rPr>
        <w:t>单位组织专家对申报企业进行打分，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eastAsia="zh-CN"/>
        </w:rPr>
        <w:t>并</w:t>
      </w:r>
      <w:r>
        <w:rPr>
          <w:rFonts w:ascii="Times New Roman" w:hAnsi="Times New Roman" w:eastAsia="仿宋_GB2312" w:cs="Times New Roman"/>
          <w:kern w:val="0"/>
          <w:sz w:val="24"/>
          <w:szCs w:val="24"/>
        </w:rPr>
        <w:t>对打分结果负责。</w:t>
      </w:r>
      <w:r>
        <w:rPr>
          <w:rFonts w:ascii="Times New Roman" w:hAnsi="Times New Roman" w:eastAsia="仿宋_GB2312" w:cs="Times New Roman"/>
          <w:kern w:val="0"/>
          <w:sz w:val="24"/>
          <w:szCs w:val="24"/>
        </w:rPr>
        <w:br w:type="page"/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/>
        </w:rPr>
        <w:t xml:space="preserve">                                   </w:t>
      </w:r>
      <w:r>
        <w:rPr>
          <w:rFonts w:hint="default" w:ascii="Times New Roman" w:hAnsi="Times New Roman" w:eastAsia="黑体" w:cs="Times New Roman"/>
          <w:sz w:val="32"/>
          <w:szCs w:val="32"/>
        </w:rPr>
        <w:t>二、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重点</w:t>
      </w:r>
      <w:r>
        <w:rPr>
          <w:rFonts w:hint="default" w:ascii="Times New Roman" w:hAnsi="Times New Roman" w:eastAsia="黑体" w:cs="Times New Roman"/>
          <w:sz w:val="32"/>
          <w:szCs w:val="32"/>
        </w:rPr>
        <w:t>用水园区水效领跑者推荐表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jc w:val="both"/>
        <w:rPr>
          <w:rFonts w:ascii="Times New Roman" w:hAnsi="Times New Roman" w:eastAsia="黑体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sz w:val="24"/>
          <w:szCs w:val="24"/>
        </w:rPr>
        <w:t>填报单位（公章）                        联系人：                            联系电话：</w:t>
      </w:r>
    </w:p>
    <w:tbl>
      <w:tblPr>
        <w:tblStyle w:val="4"/>
        <w:tblW w:w="1417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636"/>
        <w:gridCol w:w="667"/>
        <w:gridCol w:w="673"/>
        <w:gridCol w:w="806"/>
        <w:gridCol w:w="673"/>
        <w:gridCol w:w="1211"/>
        <w:gridCol w:w="1075"/>
        <w:gridCol w:w="939"/>
        <w:gridCol w:w="942"/>
        <w:gridCol w:w="942"/>
        <w:gridCol w:w="942"/>
        <w:gridCol w:w="942"/>
        <w:gridCol w:w="942"/>
        <w:gridCol w:w="942"/>
        <w:gridCol w:w="701"/>
        <w:gridCol w:w="68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63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园区名称</w:t>
            </w:r>
          </w:p>
        </w:tc>
        <w:tc>
          <w:tcPr>
            <w:tcW w:w="66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园区级别</w:t>
            </w:r>
          </w:p>
        </w:tc>
        <w:tc>
          <w:tcPr>
            <w:tcW w:w="67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园区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类型</w:t>
            </w:r>
          </w:p>
        </w:tc>
        <w:tc>
          <w:tcPr>
            <w:tcW w:w="80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是否获得国家级绿色园区称号</w:t>
            </w:r>
          </w:p>
        </w:tc>
        <w:tc>
          <w:tcPr>
            <w:tcW w:w="67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主导产业</w:t>
            </w:r>
          </w:p>
        </w:tc>
        <w:tc>
          <w:tcPr>
            <w:tcW w:w="121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主导产业销售收入占产业集聚集群区销售收入比重</w:t>
            </w:r>
          </w:p>
        </w:tc>
        <w:tc>
          <w:tcPr>
            <w:tcW w:w="389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园区规模</w:t>
            </w:r>
          </w:p>
        </w:tc>
        <w:tc>
          <w:tcPr>
            <w:tcW w:w="376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水效指标</w:t>
            </w:r>
          </w:p>
        </w:tc>
        <w:tc>
          <w:tcPr>
            <w:tcW w:w="70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初审得分</w:t>
            </w:r>
          </w:p>
        </w:tc>
        <w:tc>
          <w:tcPr>
            <w:tcW w:w="68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推荐意见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63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66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67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0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67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2021年销售收入（万元）</w:t>
            </w:r>
          </w:p>
        </w:tc>
        <w:tc>
          <w:tcPr>
            <w:tcW w:w="9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2021年总产值（万元）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2021年工业增加值（万元）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2021年取水量（立方米）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万元工业增加值取水量（立方米）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节水型企业覆盖率（%）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水重复利用率（%）</w:t>
            </w: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万元工业增加值废水排放量（立方米）</w:t>
            </w:r>
          </w:p>
        </w:tc>
        <w:tc>
          <w:tcPr>
            <w:tcW w:w="70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8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6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2</w:t>
            </w:r>
          </w:p>
        </w:tc>
        <w:tc>
          <w:tcPr>
            <w:tcW w:w="6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3</w:t>
            </w:r>
          </w:p>
        </w:tc>
        <w:tc>
          <w:tcPr>
            <w:tcW w:w="6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4</w:t>
            </w:r>
          </w:p>
        </w:tc>
        <w:tc>
          <w:tcPr>
            <w:tcW w:w="6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5</w:t>
            </w:r>
          </w:p>
        </w:tc>
        <w:tc>
          <w:tcPr>
            <w:tcW w:w="6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2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10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9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7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jc w:val="both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 w:val="0"/>
        <w:jc w:val="both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注： 1.填报单位指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/>
        </w:rPr>
        <w:t>市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级工业和信息化主管部门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eastAsia="zh-CN"/>
        </w:rPr>
        <w:t>、水利（水务）厅（局）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 w:val="0"/>
        <w:jc w:val="both"/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/>
        </w:rPr>
      </w:pP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 xml:space="preserve">     2.初评得分指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eastAsia="zh-CN"/>
        </w:rPr>
        <w:t>填报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单位组织专家对申报园区进行打分，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eastAsia="zh-CN"/>
        </w:rPr>
        <w:t>并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对打分结果负责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/>
        </w:rPr>
        <w:t>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长城小标宋体">
    <w:altName w:val="宋体"/>
    <w:panose1 w:val="02010609010101010101"/>
    <w:charset w:val="86"/>
    <w:family w:val="modern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NTY2NTNjMzE5NGVkZTc5Y2RmZGFlNTk1ODZkMDMifQ=="/>
  </w:docVars>
  <w:rsids>
    <w:rsidRoot w:val="073531B3"/>
    <w:rsid w:val="0735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  <w:rPr>
      <w:szCs w:val="20"/>
    </w:rPr>
  </w:style>
  <w:style w:type="paragraph" w:styleId="3">
    <w:name w:val="Title"/>
    <w:basedOn w:val="1"/>
    <w:next w:val="2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2022-07-22T11:14:00Z</dcterms:created>
  <dc:creator>尘夏</dc:creator>
  <cp:lastModifiedBy>尘夏</cp:lastModifiedBy>
  <dcterms:modified xsi:type="dcterms:W3CDTF">2022-07-22T11:14:57Z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269450AC117A4602A8FEA95E763DBDC5</vt:lpwstr>
  </property>
</Properties>
</file>