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60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件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600" w:lineRule="exact"/>
        <w:jc w:val="center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  <w:t>参展申请表</w:t>
      </w:r>
    </w:p>
    <w:p>
      <w:pPr>
        <w:pStyle w:val="3"/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600" w:lineRule="exact"/>
        <w:rPr>
          <w:rFonts w:hint="default" w:ascii="Times New Roman" w:hAnsi="Times New Roman" w:cs="Times New Roman"/>
        </w:rPr>
      </w:pPr>
    </w:p>
    <w:tbl>
      <w:tblPr>
        <w:tblStyle w:val="5"/>
        <w:tblpPr w:leftFromText="180" w:rightFromText="180" w:vertAnchor="text" w:horzAnchor="page" w:tblpX="1223" w:tblpY="234"/>
        <w:tblOverlap w:val="never"/>
        <w:tblW w:w="9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12"/>
        <w:gridCol w:w="1088"/>
        <w:gridCol w:w="2605"/>
        <w:gridCol w:w="810"/>
        <w:gridCol w:w="3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中文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英文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公司地址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中文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英文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海关编码</w:t>
            </w:r>
          </w:p>
        </w:tc>
        <w:tc>
          <w:tcPr>
            <w:tcW w:w="797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0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0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手机</w:t>
            </w:r>
          </w:p>
        </w:tc>
        <w:tc>
          <w:tcPr>
            <w:tcW w:w="347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微信</w:t>
            </w:r>
          </w:p>
        </w:tc>
        <w:tc>
          <w:tcPr>
            <w:tcW w:w="2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34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邮箱</w:t>
            </w:r>
          </w:p>
        </w:tc>
        <w:tc>
          <w:tcPr>
            <w:tcW w:w="369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网址</w:t>
            </w:r>
          </w:p>
        </w:tc>
        <w:tc>
          <w:tcPr>
            <w:tcW w:w="34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4" w:hRule="exact"/>
        </w:trPr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申请展位</w:t>
            </w:r>
          </w:p>
        </w:tc>
        <w:tc>
          <w:tcPr>
            <w:tcW w:w="7977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展位数量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/>
              </w:rPr>
              <w:t>平方米，参展人员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参展展品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中文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英文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50" w:hRule="exact"/>
        </w:trPr>
        <w:tc>
          <w:tcPr>
            <w:tcW w:w="9589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公司简介：（50字中文含标点、英文200字符含标点） 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rPr>
                <w:rFonts w:hint="default" w:ascii="Times New Roman" w:hAnsi="Times New Roman" w:eastAsia="宋体" w:cs="Times New Roman"/>
                <w:color w:val="auto"/>
                <w:spacing w:val="4"/>
                <w:sz w:val="22"/>
                <w:szCs w:val="22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pacing w:val="4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sz w:val="22"/>
                <w:szCs w:val="22"/>
              </w:rPr>
              <w:t xml:space="preserve">                 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600" w:lineRule="exact"/>
        <w:ind w:right="701" w:rightChars="334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600" w:lineRule="exact"/>
        <w:ind w:right="701" w:rightChars="334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  <w:sectPr>
          <w:headerReference r:id="rId3" w:type="default"/>
          <w:pgSz w:w="11910" w:h="16840"/>
          <w:pgMar w:top="1134" w:right="1134" w:bottom="1134" w:left="1135" w:header="0" w:footer="0" w:gutter="0"/>
          <w:pgNumType w:fmt="decimal"/>
          <w:cols w:space="720" w:num="1"/>
          <w:rtlGutter w:val="0"/>
          <w:docGrid w:linePitch="0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Mono CJK JP Regular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71D79"/>
    <w:rsid w:val="1C771D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footer"/>
    <w:qFormat/>
    <w:uiPriority w:val="0"/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18"/>
      <w:szCs w:val="21"/>
      <w:lang w:val="en-US" w:eastAsia="en-US" w:bidi="ar-SA"/>
    </w:rPr>
  </w:style>
  <w:style w:type="paragraph" w:styleId="4">
    <w:name w:val="header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</w:pPr>
    <w:rPr>
      <w:rFonts w:ascii="Times New Roman" w:hAnsi="Times New Roman" w:eastAsia="宋体" w:cs="Times New Roman"/>
      <w:snapToGrid w:val="0"/>
      <w:color w:val="000000"/>
      <w:kern w:val="0"/>
      <w:sz w:val="18"/>
      <w:szCs w:val="21"/>
      <w:lang w:val="en-US" w:eastAsia="en-US" w:bidi="ar-SA"/>
    </w:rPr>
  </w:style>
  <w:style w:type="paragraph" w:customStyle="1" w:styleId="7">
    <w:name w:val="Default"/>
    <w:uiPriority w:val="0"/>
    <w:pPr>
      <w:widowControl w:val="0"/>
      <w:autoSpaceDE w:val="0"/>
      <w:autoSpaceDN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8">
    <w:name w:val="Table Paragraph"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Noto Sans Mono CJK JP Regular" w:hAnsi="Noto Sans Mono CJK JP Regular" w:eastAsia="Noto Sans Mono CJK JP Regular" w:cs="Noto Sans Mono CJK JP Regular"/>
      <w:snapToGrid w:val="0"/>
      <w:color w:val="000000"/>
      <w:kern w:val="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2024-04-17T10:01:00Z</dcterms:created>
  <dc:creator>尘夏</dc:creator>
  <cp:lastModifiedBy>尘夏</cp:lastModifiedBy>
  <dcterms:modified xsi:type="dcterms:W3CDTF">2024-04-17T10:01:19Z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