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188" w:rsidRPr="00900188" w:rsidRDefault="00900188" w:rsidP="00900188">
      <w:pPr>
        <w:spacing w:line="560" w:lineRule="exact"/>
        <w:rPr>
          <w:rFonts w:ascii="黑体" w:eastAsia="黑体" w:hAnsi="黑体" w:hint="eastAsia"/>
          <w:sz w:val="32"/>
          <w:szCs w:val="32"/>
        </w:rPr>
      </w:pPr>
    </w:p>
    <w:p w:rsidR="00900188" w:rsidRDefault="00900188" w:rsidP="00183BA7">
      <w:pPr>
        <w:spacing w:line="560" w:lineRule="exact"/>
        <w:jc w:val="center"/>
        <w:rPr>
          <w:rFonts w:eastAsia="方正小标宋_GBK"/>
          <w:sz w:val="44"/>
          <w:szCs w:val="44"/>
        </w:rPr>
      </w:pPr>
      <w:r>
        <w:rPr>
          <w:rFonts w:eastAsia="方正小标宋_GBK" w:hint="eastAsia"/>
          <w:sz w:val="44"/>
          <w:szCs w:val="44"/>
        </w:rPr>
        <w:t xml:space="preserve"> </w:t>
      </w:r>
      <w:bookmarkStart w:id="0" w:name="_GoBack"/>
      <w:bookmarkEnd w:id="0"/>
    </w:p>
    <w:p w:rsidR="009830DF" w:rsidRPr="00DC129B" w:rsidRDefault="00183BA7" w:rsidP="00183BA7">
      <w:pPr>
        <w:spacing w:line="560" w:lineRule="exact"/>
        <w:jc w:val="center"/>
        <w:rPr>
          <w:rFonts w:eastAsia="方正小标宋_GBK"/>
          <w:sz w:val="44"/>
          <w:szCs w:val="44"/>
        </w:rPr>
      </w:pPr>
      <w:r w:rsidRPr="00DC129B">
        <w:rPr>
          <w:rFonts w:eastAsia="方正小标宋_GBK" w:hint="eastAsia"/>
          <w:sz w:val="44"/>
          <w:szCs w:val="44"/>
        </w:rPr>
        <w:t>无锡市化工重点监测点认定管理实施方案</w:t>
      </w:r>
    </w:p>
    <w:p w:rsidR="00D6234F" w:rsidRPr="00DC129B" w:rsidRDefault="00DC129B" w:rsidP="00183BA7">
      <w:pPr>
        <w:spacing w:line="560" w:lineRule="exact"/>
        <w:jc w:val="center"/>
        <w:rPr>
          <w:rFonts w:ascii="方正楷体简体" w:eastAsia="方正楷体简体"/>
          <w:sz w:val="32"/>
          <w:szCs w:val="32"/>
        </w:rPr>
      </w:pPr>
      <w:r w:rsidRPr="00DC129B">
        <w:rPr>
          <w:rFonts w:ascii="方正楷体简体" w:eastAsia="方正楷体简体" w:hint="eastAsia"/>
          <w:sz w:val="32"/>
          <w:szCs w:val="32"/>
        </w:rPr>
        <w:t>（公开</w:t>
      </w:r>
      <w:r w:rsidR="009830DF" w:rsidRPr="00DC129B">
        <w:rPr>
          <w:rFonts w:ascii="方正楷体简体" w:eastAsia="方正楷体简体" w:hint="eastAsia"/>
          <w:sz w:val="32"/>
          <w:szCs w:val="32"/>
        </w:rPr>
        <w:t>征求意见稿）</w:t>
      </w:r>
    </w:p>
    <w:p w:rsidR="00D6234F" w:rsidRPr="00DC129B" w:rsidRDefault="00D6234F">
      <w:pPr>
        <w:spacing w:line="560" w:lineRule="exact"/>
        <w:rPr>
          <w:rFonts w:eastAsia="方正小标宋_GBK"/>
          <w:sz w:val="44"/>
          <w:szCs w:val="44"/>
        </w:rPr>
      </w:pPr>
    </w:p>
    <w:p w:rsidR="00D6234F" w:rsidRPr="00DC129B" w:rsidRDefault="00C772E2" w:rsidP="00C95EEC">
      <w:pPr>
        <w:overflowPunct w:val="0"/>
        <w:topLinePunct/>
        <w:adjustRightInd w:val="0"/>
        <w:snapToGrid w:val="0"/>
        <w:spacing w:line="560" w:lineRule="exact"/>
        <w:rPr>
          <w:rFonts w:eastAsia="方正仿宋_GBK"/>
          <w:sz w:val="32"/>
          <w:szCs w:val="32"/>
        </w:rPr>
      </w:pPr>
      <w:r w:rsidRPr="00DC129B">
        <w:rPr>
          <w:rFonts w:eastAsia="方正仿宋_GBK"/>
          <w:sz w:val="32"/>
          <w:szCs w:val="32"/>
        </w:rPr>
        <w:t>各市（县）</w:t>
      </w:r>
      <w:r w:rsidR="005B2DA3" w:rsidRPr="00DC129B">
        <w:rPr>
          <w:rFonts w:eastAsia="方正仿宋_GBK" w:hint="eastAsia"/>
          <w:sz w:val="32"/>
          <w:szCs w:val="32"/>
        </w:rPr>
        <w:t>、</w:t>
      </w:r>
      <w:r w:rsidRPr="00DC129B">
        <w:rPr>
          <w:rFonts w:eastAsia="方正仿宋_GBK"/>
          <w:sz w:val="32"/>
          <w:szCs w:val="32"/>
        </w:rPr>
        <w:t>区</w:t>
      </w:r>
      <w:r w:rsidR="00F20F5A" w:rsidRPr="00DC129B">
        <w:rPr>
          <w:rFonts w:eastAsia="方正仿宋_GBK" w:hint="eastAsia"/>
          <w:sz w:val="32"/>
          <w:szCs w:val="32"/>
        </w:rPr>
        <w:t>相关部门</w:t>
      </w:r>
      <w:r w:rsidR="00F77F18" w:rsidRPr="00DC129B">
        <w:rPr>
          <w:rFonts w:eastAsia="方正仿宋_GBK"/>
          <w:sz w:val="32"/>
          <w:szCs w:val="32"/>
        </w:rPr>
        <w:t>：</w:t>
      </w:r>
    </w:p>
    <w:p w:rsidR="00D6234F" w:rsidRPr="00DC129B" w:rsidRDefault="005B2DA3" w:rsidP="00C95EEC">
      <w:pPr>
        <w:overflowPunct w:val="0"/>
        <w:topLinePunct/>
        <w:adjustRightInd w:val="0"/>
        <w:snapToGrid w:val="0"/>
        <w:spacing w:line="560" w:lineRule="exact"/>
        <w:ind w:firstLineChars="200" w:firstLine="640"/>
        <w:rPr>
          <w:rFonts w:eastAsia="方正仿宋_GBK"/>
          <w:sz w:val="32"/>
          <w:szCs w:val="32"/>
        </w:rPr>
      </w:pPr>
      <w:r w:rsidRPr="00DC129B">
        <w:rPr>
          <w:rFonts w:eastAsia="方正仿宋_GBK" w:hint="eastAsia"/>
          <w:sz w:val="32"/>
          <w:szCs w:val="32"/>
        </w:rPr>
        <w:t>为</w:t>
      </w:r>
      <w:r w:rsidR="00C772E2" w:rsidRPr="00DC129B">
        <w:rPr>
          <w:rFonts w:eastAsia="方正仿宋_GBK" w:hint="eastAsia"/>
          <w:sz w:val="32"/>
          <w:szCs w:val="32"/>
        </w:rPr>
        <w:t>贯彻落实《省政府关于加快推动化工产业高质量发展的意见》（苏政</w:t>
      </w:r>
      <w:proofErr w:type="gramStart"/>
      <w:r w:rsidR="00C772E2" w:rsidRPr="00DC129B">
        <w:rPr>
          <w:rFonts w:eastAsia="方正仿宋_GBK" w:hint="eastAsia"/>
          <w:sz w:val="32"/>
          <w:szCs w:val="32"/>
        </w:rPr>
        <w:t>规</w:t>
      </w:r>
      <w:proofErr w:type="gramEnd"/>
      <w:r w:rsidR="00C772E2" w:rsidRPr="00DC129B">
        <w:rPr>
          <w:rFonts w:eastAsia="方正仿宋_GBK" w:hint="eastAsia"/>
          <w:sz w:val="32"/>
          <w:szCs w:val="32"/>
        </w:rPr>
        <w:t>〔</w:t>
      </w:r>
      <w:r w:rsidR="00C772E2" w:rsidRPr="00DC129B">
        <w:rPr>
          <w:rFonts w:eastAsia="方正仿宋_GBK" w:hint="eastAsia"/>
          <w:sz w:val="32"/>
          <w:szCs w:val="32"/>
        </w:rPr>
        <w:t>2026</w:t>
      </w:r>
      <w:r w:rsidR="00C772E2" w:rsidRPr="00DC129B">
        <w:rPr>
          <w:rFonts w:eastAsia="方正仿宋_GBK" w:hint="eastAsia"/>
          <w:sz w:val="32"/>
          <w:szCs w:val="32"/>
        </w:rPr>
        <w:t>〕</w:t>
      </w:r>
      <w:r w:rsidR="00C772E2" w:rsidRPr="00DC129B">
        <w:rPr>
          <w:rFonts w:eastAsia="方正仿宋_GBK"/>
          <w:sz w:val="32"/>
          <w:szCs w:val="32"/>
        </w:rPr>
        <w:t>9</w:t>
      </w:r>
      <w:r w:rsidR="00C772E2" w:rsidRPr="00DC129B">
        <w:rPr>
          <w:rFonts w:eastAsia="方正仿宋_GBK" w:hint="eastAsia"/>
          <w:sz w:val="32"/>
          <w:szCs w:val="32"/>
        </w:rPr>
        <w:t>号），根据《江苏省化工重点监测点认定管理办法》（苏工信</w:t>
      </w:r>
      <w:proofErr w:type="gramStart"/>
      <w:r w:rsidR="00C772E2" w:rsidRPr="00DC129B">
        <w:rPr>
          <w:rFonts w:eastAsia="方正仿宋_GBK" w:hint="eastAsia"/>
          <w:sz w:val="32"/>
          <w:szCs w:val="32"/>
        </w:rPr>
        <w:t>规</w:t>
      </w:r>
      <w:proofErr w:type="gramEnd"/>
      <w:r w:rsidR="00C772E2" w:rsidRPr="00DC129B">
        <w:rPr>
          <w:rFonts w:eastAsia="方正仿宋_GBK" w:hint="eastAsia"/>
          <w:sz w:val="32"/>
          <w:szCs w:val="32"/>
        </w:rPr>
        <w:t>〔</w:t>
      </w:r>
      <w:r w:rsidR="00C772E2" w:rsidRPr="00DC129B">
        <w:rPr>
          <w:rFonts w:eastAsia="方正仿宋_GBK" w:hint="eastAsia"/>
          <w:sz w:val="32"/>
          <w:szCs w:val="32"/>
        </w:rPr>
        <w:t>202</w:t>
      </w:r>
      <w:r w:rsidR="00C772E2" w:rsidRPr="00DC129B">
        <w:rPr>
          <w:rFonts w:eastAsia="方正仿宋_GBK"/>
          <w:sz w:val="32"/>
          <w:szCs w:val="32"/>
        </w:rPr>
        <w:t>5</w:t>
      </w:r>
      <w:r w:rsidR="00C772E2" w:rsidRPr="00DC129B">
        <w:rPr>
          <w:rFonts w:eastAsia="方正仿宋_GBK" w:hint="eastAsia"/>
          <w:sz w:val="32"/>
          <w:szCs w:val="32"/>
        </w:rPr>
        <w:t>〕</w:t>
      </w:r>
      <w:r w:rsidR="00C772E2" w:rsidRPr="00DC129B">
        <w:rPr>
          <w:rFonts w:eastAsia="方正仿宋_GBK"/>
          <w:sz w:val="32"/>
          <w:szCs w:val="32"/>
        </w:rPr>
        <w:t>5</w:t>
      </w:r>
      <w:r w:rsidR="00C772E2" w:rsidRPr="00DC129B">
        <w:rPr>
          <w:rFonts w:eastAsia="方正仿宋_GBK" w:hint="eastAsia"/>
          <w:sz w:val="32"/>
          <w:szCs w:val="32"/>
        </w:rPr>
        <w:t>号）等有关规定，</w:t>
      </w:r>
      <w:r w:rsidR="007E5603" w:rsidRPr="00DC129B">
        <w:rPr>
          <w:rFonts w:eastAsia="方正仿宋_GBK" w:hint="eastAsia"/>
          <w:sz w:val="32"/>
          <w:szCs w:val="32"/>
        </w:rPr>
        <w:t>结合我市实际，</w:t>
      </w:r>
      <w:r w:rsidR="006E4089" w:rsidRPr="00DC129B">
        <w:rPr>
          <w:rFonts w:eastAsia="方正仿宋_GBK" w:hint="eastAsia"/>
          <w:sz w:val="32"/>
          <w:szCs w:val="32"/>
        </w:rPr>
        <w:t>对</w:t>
      </w:r>
      <w:r w:rsidR="00741090" w:rsidRPr="00DC129B">
        <w:rPr>
          <w:rFonts w:eastAsia="方正仿宋_GBK" w:hint="eastAsia"/>
          <w:sz w:val="32"/>
          <w:szCs w:val="32"/>
        </w:rPr>
        <w:t>化工重点监测点认定管理</w:t>
      </w:r>
      <w:r w:rsidR="00F20F5A" w:rsidRPr="00DC129B">
        <w:rPr>
          <w:rFonts w:eastAsia="方正仿宋_GBK" w:hint="eastAsia"/>
          <w:sz w:val="32"/>
          <w:szCs w:val="32"/>
        </w:rPr>
        <w:t>，</w:t>
      </w:r>
      <w:r w:rsidR="00BB3AB2" w:rsidRPr="00DC129B">
        <w:rPr>
          <w:rFonts w:eastAsia="方正仿宋_GBK" w:hint="eastAsia"/>
          <w:sz w:val="32"/>
          <w:szCs w:val="32"/>
        </w:rPr>
        <w:t>提出以下实施方案</w:t>
      </w:r>
      <w:r w:rsidR="00741090" w:rsidRPr="00DC129B">
        <w:rPr>
          <w:rFonts w:eastAsia="方正仿宋_GBK" w:hint="eastAsia"/>
          <w:sz w:val="32"/>
          <w:szCs w:val="32"/>
        </w:rPr>
        <w:t>：</w:t>
      </w:r>
    </w:p>
    <w:p w:rsidR="00D6234F" w:rsidRPr="00DC129B" w:rsidRDefault="00F77F18" w:rsidP="00C95EEC">
      <w:pPr>
        <w:overflowPunct w:val="0"/>
        <w:topLinePunct/>
        <w:adjustRightInd w:val="0"/>
        <w:snapToGrid w:val="0"/>
        <w:spacing w:line="560" w:lineRule="exact"/>
        <w:ind w:firstLineChars="200" w:firstLine="640"/>
        <w:rPr>
          <w:rFonts w:eastAsia="方正黑体_GBK"/>
          <w:kern w:val="0"/>
          <w:sz w:val="32"/>
          <w:szCs w:val="32"/>
        </w:rPr>
      </w:pPr>
      <w:r w:rsidRPr="00DC129B">
        <w:rPr>
          <w:rFonts w:eastAsia="方正黑体_GBK"/>
          <w:kern w:val="0"/>
          <w:sz w:val="32"/>
          <w:szCs w:val="32"/>
        </w:rPr>
        <w:t>一</w:t>
      </w:r>
      <w:r w:rsidR="00741090" w:rsidRPr="00DC129B">
        <w:rPr>
          <w:rFonts w:eastAsia="方正黑体_GBK"/>
          <w:kern w:val="0"/>
          <w:sz w:val="32"/>
          <w:szCs w:val="32"/>
        </w:rPr>
        <w:t>、</w:t>
      </w:r>
      <w:r w:rsidR="00A21421" w:rsidRPr="00DC129B">
        <w:rPr>
          <w:rFonts w:eastAsia="方正黑体_GBK" w:hint="eastAsia"/>
          <w:kern w:val="0"/>
          <w:sz w:val="32"/>
          <w:szCs w:val="32"/>
        </w:rPr>
        <w:t>工作</w:t>
      </w:r>
      <w:r w:rsidR="00E9450E" w:rsidRPr="00DC129B">
        <w:rPr>
          <w:rFonts w:eastAsia="方正黑体_GBK" w:hint="eastAsia"/>
          <w:kern w:val="0"/>
          <w:sz w:val="32"/>
          <w:szCs w:val="32"/>
        </w:rPr>
        <w:t>目标</w:t>
      </w:r>
    </w:p>
    <w:p w:rsidR="00B35564" w:rsidRPr="00DC129B" w:rsidRDefault="00A21421"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进一步细化化工重点监测点认定管理工作流程，围绕</w:t>
      </w:r>
      <w:r w:rsidR="00B35564" w:rsidRPr="00DC129B">
        <w:rPr>
          <w:rFonts w:eastAsia="方正仿宋_GBK" w:hint="eastAsia"/>
          <w:sz w:val="32"/>
          <w:szCs w:val="32"/>
        </w:rPr>
        <w:t>加强化工园区外</w:t>
      </w:r>
      <w:r w:rsidRPr="00DC129B">
        <w:rPr>
          <w:rFonts w:eastAsia="方正仿宋_GBK" w:hint="eastAsia"/>
          <w:sz w:val="32"/>
          <w:szCs w:val="32"/>
        </w:rPr>
        <w:t>化工企业管理，提升企业本质安全环保水平的</w:t>
      </w:r>
      <w:r w:rsidR="00E9450E" w:rsidRPr="00DC129B">
        <w:rPr>
          <w:rFonts w:eastAsia="方正仿宋_GBK" w:hint="eastAsia"/>
          <w:sz w:val="32"/>
          <w:szCs w:val="32"/>
        </w:rPr>
        <w:t>工作目标，建立我市化工重点监测点认定管理工作体系，统筹推进</w:t>
      </w:r>
      <w:r w:rsidR="00A51785" w:rsidRPr="00DC129B">
        <w:rPr>
          <w:rFonts w:eastAsia="方正仿宋_GBK" w:hint="eastAsia"/>
          <w:sz w:val="32"/>
          <w:szCs w:val="32"/>
        </w:rPr>
        <w:t>我市</w:t>
      </w:r>
      <w:r w:rsidR="002E2EAF" w:rsidRPr="00DC129B">
        <w:rPr>
          <w:rFonts w:eastAsia="方正仿宋_GBK" w:hint="eastAsia"/>
          <w:sz w:val="32"/>
          <w:szCs w:val="32"/>
        </w:rPr>
        <w:t>化工企业转型升级、提质增效</w:t>
      </w:r>
      <w:r w:rsidR="00E9450E" w:rsidRPr="00DC129B">
        <w:rPr>
          <w:rFonts w:eastAsia="方正仿宋_GBK" w:hint="eastAsia"/>
          <w:sz w:val="32"/>
          <w:szCs w:val="32"/>
        </w:rPr>
        <w:t>。</w:t>
      </w:r>
    </w:p>
    <w:p w:rsidR="002F5A85" w:rsidRPr="00DC129B" w:rsidRDefault="002F5A85" w:rsidP="00C95EEC">
      <w:pPr>
        <w:pStyle w:val="a5"/>
        <w:overflowPunct w:val="0"/>
        <w:topLinePunct/>
        <w:adjustRightInd w:val="0"/>
        <w:snapToGrid w:val="0"/>
        <w:spacing w:line="560" w:lineRule="exact"/>
        <w:ind w:firstLine="640"/>
        <w:rPr>
          <w:rFonts w:ascii="黑体" w:eastAsia="黑体" w:hAnsi="黑体"/>
          <w:sz w:val="32"/>
          <w:szCs w:val="32"/>
        </w:rPr>
      </w:pPr>
      <w:r w:rsidRPr="00DC129B">
        <w:rPr>
          <w:rFonts w:ascii="黑体" w:eastAsia="黑体" w:hAnsi="黑体" w:hint="eastAsia"/>
          <w:sz w:val="32"/>
          <w:szCs w:val="32"/>
        </w:rPr>
        <w:t>二、认定对象</w:t>
      </w:r>
    </w:p>
    <w:p w:rsidR="00E72832" w:rsidRPr="00DC129B" w:rsidRDefault="002C75B2"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本方案所称化工重点监测点，是指位于</w:t>
      </w:r>
      <w:r w:rsidR="00D115A4" w:rsidRPr="00DC129B">
        <w:rPr>
          <w:rFonts w:eastAsia="方正仿宋_GBK" w:hint="eastAsia"/>
          <w:sz w:val="32"/>
          <w:szCs w:val="32"/>
        </w:rPr>
        <w:t>化工园区之外，</w:t>
      </w:r>
      <w:r w:rsidRPr="00DC129B">
        <w:rPr>
          <w:rFonts w:eastAsia="方正仿宋_GBK" w:hint="eastAsia"/>
          <w:sz w:val="32"/>
          <w:szCs w:val="32"/>
        </w:rPr>
        <w:t>符合产业政策、管理规范、技术先进、产品高端、安全环保风险可控、经济效益突出，经</w:t>
      </w:r>
      <w:r w:rsidR="002E2EAF" w:rsidRPr="00DC129B">
        <w:rPr>
          <w:rFonts w:eastAsia="方正仿宋_GBK" w:hint="eastAsia"/>
          <w:sz w:val="32"/>
          <w:szCs w:val="32"/>
        </w:rPr>
        <w:t>无锡</w:t>
      </w:r>
      <w:r w:rsidRPr="00DC129B">
        <w:rPr>
          <w:rFonts w:eastAsia="方正仿宋_GBK" w:hint="eastAsia"/>
          <w:sz w:val="32"/>
          <w:szCs w:val="32"/>
        </w:rPr>
        <w:t>市</w:t>
      </w:r>
      <w:r w:rsidR="002E2EAF" w:rsidRPr="00DC129B">
        <w:rPr>
          <w:rFonts w:eastAsia="方正仿宋_GBK" w:hint="eastAsia"/>
          <w:sz w:val="32"/>
          <w:szCs w:val="32"/>
        </w:rPr>
        <w:t>人民</w:t>
      </w:r>
      <w:r w:rsidRPr="00DC129B">
        <w:rPr>
          <w:rFonts w:eastAsia="方正仿宋_GBK" w:hint="eastAsia"/>
          <w:sz w:val="32"/>
          <w:szCs w:val="32"/>
        </w:rPr>
        <w:t>政府认定公布</w:t>
      </w:r>
      <w:r w:rsidR="007E6E42" w:rsidRPr="00DC129B">
        <w:rPr>
          <w:rFonts w:eastAsia="方正仿宋_GBK" w:hint="eastAsia"/>
          <w:sz w:val="32"/>
          <w:szCs w:val="32"/>
        </w:rPr>
        <w:t>的化工生产企业。</w:t>
      </w:r>
    </w:p>
    <w:p w:rsidR="007D7217" w:rsidRPr="00DC129B" w:rsidRDefault="007D7217" w:rsidP="00C95EEC">
      <w:pPr>
        <w:pStyle w:val="a5"/>
        <w:overflowPunct w:val="0"/>
        <w:topLinePunct/>
        <w:adjustRightInd w:val="0"/>
        <w:snapToGrid w:val="0"/>
        <w:spacing w:line="560" w:lineRule="exact"/>
        <w:ind w:firstLine="640"/>
        <w:rPr>
          <w:rFonts w:ascii="黑体" w:eastAsia="黑体" w:hAnsi="黑体"/>
          <w:sz w:val="32"/>
          <w:szCs w:val="32"/>
        </w:rPr>
      </w:pPr>
      <w:r w:rsidRPr="00DC129B">
        <w:rPr>
          <w:rFonts w:ascii="黑体" w:eastAsia="黑体" w:hAnsi="黑体" w:hint="eastAsia"/>
          <w:sz w:val="32"/>
          <w:szCs w:val="32"/>
        </w:rPr>
        <w:t>三、</w:t>
      </w:r>
      <w:r w:rsidR="00AA5FB8" w:rsidRPr="00DC129B">
        <w:rPr>
          <w:rFonts w:ascii="黑体" w:eastAsia="黑体" w:hAnsi="黑体" w:hint="eastAsia"/>
          <w:sz w:val="32"/>
          <w:szCs w:val="32"/>
        </w:rPr>
        <w:t>认定程序</w:t>
      </w:r>
    </w:p>
    <w:p w:rsidR="00682B6F" w:rsidRPr="00DC129B" w:rsidRDefault="00451E2E" w:rsidP="00682B6F">
      <w:pPr>
        <w:pStyle w:val="a5"/>
        <w:overflowPunct w:val="0"/>
        <w:topLinePunct/>
        <w:adjustRightInd w:val="0"/>
        <w:snapToGrid w:val="0"/>
        <w:spacing w:line="560" w:lineRule="exact"/>
        <w:ind w:firstLine="640"/>
        <w:rPr>
          <w:rFonts w:eastAsia="方正仿宋_GBK"/>
          <w:sz w:val="32"/>
          <w:szCs w:val="32"/>
        </w:rPr>
      </w:pPr>
      <w:r w:rsidRPr="00DC129B">
        <w:rPr>
          <w:rFonts w:ascii="方正楷体简体" w:eastAsia="方正楷体简体" w:hAnsi="黑体" w:hint="eastAsia"/>
          <w:sz w:val="32"/>
          <w:szCs w:val="32"/>
        </w:rPr>
        <w:t>第一步</w:t>
      </w:r>
      <w:r w:rsidR="004611A4" w:rsidRPr="00DC129B">
        <w:rPr>
          <w:rFonts w:ascii="方正楷体简体" w:eastAsia="方正楷体简体" w:hAnsi="黑体" w:hint="eastAsia"/>
          <w:sz w:val="32"/>
          <w:szCs w:val="32"/>
        </w:rPr>
        <w:t xml:space="preserve"> 认定推荐。</w:t>
      </w:r>
      <w:r w:rsidR="00D4270B" w:rsidRPr="00DC129B">
        <w:rPr>
          <w:rFonts w:eastAsia="方正仿宋_GBK" w:hint="eastAsia"/>
          <w:sz w:val="32"/>
          <w:szCs w:val="32"/>
        </w:rPr>
        <w:t>市（县）</w:t>
      </w:r>
      <w:r w:rsidR="006C0D52" w:rsidRPr="00DC129B">
        <w:rPr>
          <w:rFonts w:eastAsia="方正仿宋_GBK" w:hint="eastAsia"/>
          <w:sz w:val="32"/>
          <w:szCs w:val="32"/>
        </w:rPr>
        <w:t>、</w:t>
      </w:r>
      <w:r w:rsidR="00D4270B" w:rsidRPr="00DC129B">
        <w:rPr>
          <w:rFonts w:eastAsia="方正仿宋_GBK" w:hint="eastAsia"/>
          <w:sz w:val="32"/>
          <w:szCs w:val="32"/>
        </w:rPr>
        <w:t>区工业和信息化部门</w:t>
      </w:r>
      <w:r w:rsidR="00682B6F" w:rsidRPr="00DC129B">
        <w:rPr>
          <w:rFonts w:eastAsia="方正仿宋_GBK" w:hint="eastAsia"/>
          <w:sz w:val="32"/>
          <w:szCs w:val="32"/>
        </w:rPr>
        <w:t>应当掌握辖区化工生产企业发展情况，及时收集汇总符合《江苏省化工</w:t>
      </w:r>
      <w:r w:rsidR="00682B6F" w:rsidRPr="00DC129B">
        <w:rPr>
          <w:rFonts w:eastAsia="方正仿宋_GBK" w:hint="eastAsia"/>
          <w:sz w:val="32"/>
          <w:szCs w:val="32"/>
        </w:rPr>
        <w:lastRenderedPageBreak/>
        <w:t>重点监测点认定管理办法》第五条情形的企业名单，牵头组织开展业务指导、认定材料初审等工作，集中向市级推荐</w:t>
      </w:r>
      <w:r w:rsidR="009B1157" w:rsidRPr="00DC129B">
        <w:rPr>
          <w:rFonts w:eastAsia="方正仿宋_GBK" w:hint="eastAsia"/>
          <w:sz w:val="32"/>
          <w:szCs w:val="32"/>
        </w:rPr>
        <w:t>符合认定标准要求的企业</w:t>
      </w:r>
      <w:r w:rsidR="00471365" w:rsidRPr="00DC129B">
        <w:rPr>
          <w:rFonts w:eastAsia="方正仿宋_GBK" w:hint="eastAsia"/>
          <w:sz w:val="32"/>
          <w:szCs w:val="32"/>
        </w:rPr>
        <w:t>。</w:t>
      </w:r>
    </w:p>
    <w:p w:rsidR="007D7217" w:rsidRPr="00DC129B" w:rsidRDefault="00114B90"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申请材料主要包括：</w:t>
      </w:r>
    </w:p>
    <w:p w:rsidR="00114B90" w:rsidRPr="00DC129B" w:rsidRDefault="00114B90" w:rsidP="00C95EEC">
      <w:pPr>
        <w:pStyle w:val="a5"/>
        <w:numPr>
          <w:ilvl w:val="0"/>
          <w:numId w:val="3"/>
        </w:numPr>
        <w:overflowPunct w:val="0"/>
        <w:topLinePunct/>
        <w:adjustRightInd w:val="0"/>
        <w:snapToGrid w:val="0"/>
        <w:spacing w:line="560" w:lineRule="exact"/>
        <w:ind w:firstLineChars="0"/>
        <w:rPr>
          <w:rFonts w:eastAsia="方正仿宋_GBK"/>
          <w:sz w:val="32"/>
          <w:szCs w:val="32"/>
        </w:rPr>
      </w:pPr>
      <w:r w:rsidRPr="00DC129B">
        <w:rPr>
          <w:rFonts w:eastAsia="方正仿宋_GBK" w:hint="eastAsia"/>
          <w:sz w:val="32"/>
          <w:szCs w:val="32"/>
        </w:rPr>
        <w:t>无锡市化工重点监测点申请表（附件</w:t>
      </w:r>
      <w:r w:rsidRPr="00DC129B">
        <w:rPr>
          <w:rFonts w:eastAsia="方正仿宋_GBK" w:hint="eastAsia"/>
          <w:sz w:val="32"/>
          <w:szCs w:val="32"/>
        </w:rPr>
        <w:t>1</w:t>
      </w:r>
      <w:r w:rsidRPr="00DC129B">
        <w:rPr>
          <w:rFonts w:eastAsia="方正仿宋_GBK" w:hint="eastAsia"/>
          <w:sz w:val="32"/>
          <w:szCs w:val="32"/>
        </w:rPr>
        <w:t>）</w:t>
      </w:r>
      <w:r w:rsidR="00B6772D" w:rsidRPr="00DC129B">
        <w:rPr>
          <w:rFonts w:eastAsia="方正仿宋_GBK" w:hint="eastAsia"/>
          <w:sz w:val="32"/>
          <w:szCs w:val="32"/>
        </w:rPr>
        <w:t>；</w:t>
      </w:r>
    </w:p>
    <w:p w:rsidR="00114B90" w:rsidRPr="00DC129B" w:rsidRDefault="00114B90" w:rsidP="00C95EEC">
      <w:pPr>
        <w:pStyle w:val="a5"/>
        <w:numPr>
          <w:ilvl w:val="0"/>
          <w:numId w:val="3"/>
        </w:numPr>
        <w:overflowPunct w:val="0"/>
        <w:topLinePunct/>
        <w:adjustRightInd w:val="0"/>
        <w:snapToGrid w:val="0"/>
        <w:spacing w:line="560" w:lineRule="exact"/>
        <w:ind w:firstLineChars="0"/>
        <w:rPr>
          <w:rFonts w:eastAsia="方正仿宋_GBK"/>
          <w:sz w:val="32"/>
          <w:szCs w:val="32"/>
        </w:rPr>
      </w:pPr>
      <w:r w:rsidRPr="00DC129B">
        <w:rPr>
          <w:rFonts w:eastAsia="方正仿宋_GBK" w:hint="eastAsia"/>
          <w:sz w:val="32"/>
          <w:szCs w:val="32"/>
        </w:rPr>
        <w:t>企业承诺书（附件</w:t>
      </w:r>
      <w:r w:rsidRPr="00DC129B">
        <w:rPr>
          <w:rFonts w:eastAsia="方正仿宋_GBK" w:hint="eastAsia"/>
          <w:sz w:val="32"/>
          <w:szCs w:val="32"/>
        </w:rPr>
        <w:t>2</w:t>
      </w:r>
      <w:r w:rsidRPr="00DC129B">
        <w:rPr>
          <w:rFonts w:eastAsia="方正仿宋_GBK" w:hint="eastAsia"/>
          <w:sz w:val="32"/>
          <w:szCs w:val="32"/>
        </w:rPr>
        <w:t>）；</w:t>
      </w:r>
    </w:p>
    <w:p w:rsidR="00114B90" w:rsidRPr="00DC129B" w:rsidRDefault="00114B90" w:rsidP="00C95EEC">
      <w:pPr>
        <w:pStyle w:val="a5"/>
        <w:numPr>
          <w:ilvl w:val="0"/>
          <w:numId w:val="3"/>
        </w:numPr>
        <w:overflowPunct w:val="0"/>
        <w:topLinePunct/>
        <w:adjustRightInd w:val="0"/>
        <w:snapToGrid w:val="0"/>
        <w:spacing w:line="560" w:lineRule="exact"/>
        <w:ind w:firstLineChars="0"/>
        <w:rPr>
          <w:rFonts w:eastAsia="方正仿宋_GBK"/>
          <w:sz w:val="32"/>
          <w:szCs w:val="32"/>
        </w:rPr>
      </w:pPr>
      <w:r w:rsidRPr="00DC129B">
        <w:rPr>
          <w:rFonts w:eastAsia="方正仿宋_GBK" w:hint="eastAsia"/>
          <w:sz w:val="32"/>
          <w:szCs w:val="32"/>
        </w:rPr>
        <w:t>对照《江苏省化工重</w:t>
      </w:r>
      <w:r w:rsidR="00FC25A1" w:rsidRPr="00DC129B">
        <w:rPr>
          <w:rFonts w:eastAsia="方正仿宋_GBK" w:hint="eastAsia"/>
          <w:sz w:val="32"/>
          <w:szCs w:val="32"/>
        </w:rPr>
        <w:t>点监测点认定管理办法》第五条、第六条具体认定条件的佐证资料</w:t>
      </w:r>
      <w:r w:rsidRPr="00DC129B">
        <w:rPr>
          <w:rFonts w:eastAsia="方正仿宋_GBK" w:hint="eastAsia"/>
          <w:sz w:val="32"/>
          <w:szCs w:val="32"/>
        </w:rPr>
        <w:t>；</w:t>
      </w:r>
    </w:p>
    <w:p w:rsidR="0035793E" w:rsidRPr="00DC129B" w:rsidRDefault="0035793E" w:rsidP="00C95EEC">
      <w:pPr>
        <w:pStyle w:val="a5"/>
        <w:numPr>
          <w:ilvl w:val="0"/>
          <w:numId w:val="3"/>
        </w:numPr>
        <w:overflowPunct w:val="0"/>
        <w:topLinePunct/>
        <w:adjustRightInd w:val="0"/>
        <w:snapToGrid w:val="0"/>
        <w:spacing w:line="560" w:lineRule="exact"/>
        <w:ind w:firstLineChars="0"/>
        <w:rPr>
          <w:rFonts w:eastAsia="方正仿宋_GBK"/>
          <w:sz w:val="32"/>
          <w:szCs w:val="32"/>
        </w:rPr>
      </w:pPr>
      <w:r w:rsidRPr="00DC129B">
        <w:rPr>
          <w:rFonts w:eastAsia="方正仿宋_GBK" w:hint="eastAsia"/>
          <w:sz w:val="32"/>
          <w:szCs w:val="32"/>
        </w:rPr>
        <w:t>需要申报的其他材料。</w:t>
      </w:r>
    </w:p>
    <w:p w:rsidR="004E19C8" w:rsidRPr="00DC129B" w:rsidRDefault="006D25EA" w:rsidP="00C95EEC">
      <w:pPr>
        <w:pStyle w:val="a5"/>
        <w:overflowPunct w:val="0"/>
        <w:topLinePunct/>
        <w:adjustRightInd w:val="0"/>
        <w:snapToGrid w:val="0"/>
        <w:spacing w:line="560" w:lineRule="exact"/>
        <w:ind w:firstLine="640"/>
        <w:rPr>
          <w:rFonts w:eastAsia="方正仿宋_GBK"/>
          <w:sz w:val="32"/>
          <w:szCs w:val="32"/>
        </w:rPr>
      </w:pPr>
      <w:r w:rsidRPr="00DC129B">
        <w:rPr>
          <w:rFonts w:ascii="方正楷体简体" w:eastAsia="方正楷体简体" w:hAnsi="黑体" w:hint="eastAsia"/>
          <w:sz w:val="32"/>
          <w:szCs w:val="32"/>
        </w:rPr>
        <w:t>第二步 认定审核。</w:t>
      </w:r>
      <w:r w:rsidR="008914CB" w:rsidRPr="00DC129B">
        <w:rPr>
          <w:rFonts w:eastAsia="方正仿宋_GBK" w:hint="eastAsia"/>
          <w:sz w:val="32"/>
          <w:szCs w:val="32"/>
        </w:rPr>
        <w:t>市工业和信息化局根据市政府有关办理要求，牵头组织</w:t>
      </w:r>
      <w:r w:rsidR="00FB0FA1" w:rsidRPr="00DC129B">
        <w:rPr>
          <w:rFonts w:eastAsia="方正仿宋_GBK" w:hint="eastAsia"/>
          <w:sz w:val="32"/>
          <w:szCs w:val="32"/>
        </w:rPr>
        <w:t>市自然资源和规划局、生态环境局、应急管理局</w:t>
      </w:r>
      <w:r w:rsidR="004E19C8" w:rsidRPr="00DC129B">
        <w:rPr>
          <w:rFonts w:eastAsia="方正仿宋_GBK" w:hint="eastAsia"/>
          <w:sz w:val="32"/>
          <w:szCs w:val="32"/>
        </w:rPr>
        <w:t>、市市政园林局</w:t>
      </w:r>
      <w:r w:rsidR="00FB0FA1" w:rsidRPr="00DC129B">
        <w:rPr>
          <w:rFonts w:eastAsia="方正仿宋_GBK" w:hint="eastAsia"/>
          <w:sz w:val="32"/>
          <w:szCs w:val="32"/>
        </w:rPr>
        <w:t>开展现场核查和认定审核，</w:t>
      </w:r>
      <w:r w:rsidR="004E19C8" w:rsidRPr="00DC129B">
        <w:rPr>
          <w:rFonts w:eastAsia="方正仿宋_GBK" w:hint="eastAsia"/>
          <w:sz w:val="32"/>
          <w:szCs w:val="32"/>
        </w:rPr>
        <w:t>各部门分别出具审核意见，由市工业和信息化部门汇总后提出拟认定</w:t>
      </w:r>
      <w:r w:rsidR="00DE4346" w:rsidRPr="00DC129B">
        <w:rPr>
          <w:rFonts w:eastAsia="方正仿宋_GBK" w:hint="eastAsia"/>
          <w:sz w:val="32"/>
          <w:szCs w:val="32"/>
        </w:rPr>
        <w:t>意见报送</w:t>
      </w:r>
      <w:r w:rsidR="00574669" w:rsidRPr="00DC129B">
        <w:rPr>
          <w:rFonts w:eastAsia="方正仿宋_GBK" w:hint="eastAsia"/>
          <w:sz w:val="32"/>
          <w:szCs w:val="32"/>
        </w:rPr>
        <w:t>无锡</w:t>
      </w:r>
      <w:r w:rsidR="00DE4346" w:rsidRPr="00DC129B">
        <w:rPr>
          <w:rFonts w:eastAsia="方正仿宋_GBK" w:hint="eastAsia"/>
          <w:sz w:val="32"/>
          <w:szCs w:val="32"/>
        </w:rPr>
        <w:t>市人民政府</w:t>
      </w:r>
      <w:r w:rsidR="004E19C8" w:rsidRPr="00DC129B">
        <w:rPr>
          <w:rFonts w:eastAsia="方正仿宋_GBK" w:hint="eastAsia"/>
          <w:sz w:val="32"/>
          <w:szCs w:val="32"/>
        </w:rPr>
        <w:t>。</w:t>
      </w:r>
    </w:p>
    <w:p w:rsidR="008914CB" w:rsidRPr="00DC129B" w:rsidRDefault="00B6251F" w:rsidP="00C95EEC">
      <w:pPr>
        <w:pStyle w:val="a5"/>
        <w:overflowPunct w:val="0"/>
        <w:topLinePunct/>
        <w:adjustRightInd w:val="0"/>
        <w:snapToGrid w:val="0"/>
        <w:spacing w:line="560" w:lineRule="exact"/>
        <w:ind w:firstLine="640"/>
        <w:rPr>
          <w:rFonts w:eastAsia="方正仿宋_GBK"/>
          <w:sz w:val="32"/>
          <w:szCs w:val="32"/>
        </w:rPr>
      </w:pPr>
      <w:r w:rsidRPr="00DC129B">
        <w:rPr>
          <w:rFonts w:ascii="方正楷体简体" w:eastAsia="方正楷体简体" w:hAnsi="黑体" w:hint="eastAsia"/>
          <w:sz w:val="32"/>
          <w:szCs w:val="32"/>
        </w:rPr>
        <w:t>第三步结果公示。</w:t>
      </w:r>
      <w:r w:rsidR="00574669" w:rsidRPr="00DC129B">
        <w:rPr>
          <w:rFonts w:eastAsia="方正仿宋_GBK" w:hint="eastAsia"/>
          <w:sz w:val="32"/>
          <w:szCs w:val="32"/>
        </w:rPr>
        <w:t>无锡</w:t>
      </w:r>
      <w:r w:rsidR="00DE4346" w:rsidRPr="00DC129B">
        <w:rPr>
          <w:rFonts w:eastAsia="方正仿宋_GBK" w:hint="eastAsia"/>
          <w:sz w:val="32"/>
          <w:szCs w:val="32"/>
        </w:rPr>
        <w:t>市人民政府审核通过后，</w:t>
      </w:r>
      <w:r w:rsidR="004517D0" w:rsidRPr="00DC129B">
        <w:rPr>
          <w:rFonts w:eastAsia="方正仿宋_GBK" w:hint="eastAsia"/>
          <w:sz w:val="32"/>
          <w:szCs w:val="32"/>
        </w:rPr>
        <w:t>认定结果</w:t>
      </w:r>
      <w:r w:rsidR="00DE4346" w:rsidRPr="00DC129B">
        <w:rPr>
          <w:rFonts w:eastAsia="方正仿宋_GBK" w:hint="eastAsia"/>
          <w:sz w:val="32"/>
          <w:szCs w:val="32"/>
        </w:rPr>
        <w:t>在市工业和信息化局网站上向社会公示，公示期为</w:t>
      </w:r>
      <w:r w:rsidR="00DE4346" w:rsidRPr="00DC129B">
        <w:rPr>
          <w:rFonts w:eastAsia="方正仿宋_GBK" w:hint="eastAsia"/>
          <w:sz w:val="32"/>
          <w:szCs w:val="32"/>
        </w:rPr>
        <w:t>7</w:t>
      </w:r>
      <w:r w:rsidR="00DE4346" w:rsidRPr="00DC129B">
        <w:rPr>
          <w:rFonts w:eastAsia="方正仿宋_GBK" w:hint="eastAsia"/>
          <w:sz w:val="32"/>
          <w:szCs w:val="32"/>
        </w:rPr>
        <w:t>个工作日。</w:t>
      </w:r>
    </w:p>
    <w:p w:rsidR="00DE4346" w:rsidRPr="00DC129B" w:rsidRDefault="00B6251F" w:rsidP="00C95EEC">
      <w:pPr>
        <w:pStyle w:val="a5"/>
        <w:overflowPunct w:val="0"/>
        <w:topLinePunct/>
        <w:adjustRightInd w:val="0"/>
        <w:snapToGrid w:val="0"/>
        <w:spacing w:line="560" w:lineRule="exact"/>
        <w:ind w:firstLine="640"/>
        <w:rPr>
          <w:rFonts w:eastAsia="方正仿宋_GBK"/>
          <w:sz w:val="32"/>
          <w:szCs w:val="32"/>
        </w:rPr>
      </w:pPr>
      <w:r w:rsidRPr="00DC129B">
        <w:rPr>
          <w:rFonts w:ascii="方正楷体简体" w:eastAsia="方正楷体简体" w:hAnsi="黑体" w:hint="eastAsia"/>
          <w:sz w:val="32"/>
          <w:szCs w:val="32"/>
        </w:rPr>
        <w:t>第四步报批备案。</w:t>
      </w:r>
      <w:r w:rsidR="00DE4346" w:rsidRPr="00DC129B">
        <w:rPr>
          <w:rFonts w:eastAsia="方正仿宋_GBK" w:hint="eastAsia"/>
          <w:sz w:val="32"/>
          <w:szCs w:val="32"/>
        </w:rPr>
        <w:t>市工业和信息化局将公示结果报</w:t>
      </w:r>
      <w:r w:rsidR="00574669" w:rsidRPr="00DC129B">
        <w:rPr>
          <w:rFonts w:eastAsia="方正仿宋_GBK" w:hint="eastAsia"/>
          <w:sz w:val="32"/>
          <w:szCs w:val="32"/>
        </w:rPr>
        <w:t>无锡</w:t>
      </w:r>
      <w:r w:rsidR="00DE4346" w:rsidRPr="00DC129B">
        <w:rPr>
          <w:rFonts w:eastAsia="方正仿宋_GBK" w:hint="eastAsia"/>
          <w:sz w:val="32"/>
          <w:szCs w:val="32"/>
        </w:rPr>
        <w:t>市人民政府，</w:t>
      </w:r>
      <w:r w:rsidR="00260EEC" w:rsidRPr="00DC129B">
        <w:rPr>
          <w:rFonts w:eastAsia="方正仿宋_GBK" w:hint="eastAsia"/>
          <w:sz w:val="32"/>
          <w:szCs w:val="32"/>
        </w:rPr>
        <w:t>提</w:t>
      </w:r>
      <w:r w:rsidR="00F530EA" w:rsidRPr="00DC129B">
        <w:rPr>
          <w:rFonts w:eastAsia="方正仿宋_GBK" w:hint="eastAsia"/>
          <w:sz w:val="32"/>
          <w:szCs w:val="32"/>
        </w:rPr>
        <w:t>请</w:t>
      </w:r>
      <w:r w:rsidR="00DE4346" w:rsidRPr="00DC129B">
        <w:rPr>
          <w:rFonts w:eastAsia="方正仿宋_GBK" w:hint="eastAsia"/>
          <w:sz w:val="32"/>
          <w:szCs w:val="32"/>
        </w:rPr>
        <w:t>市人民政府发文公布</w:t>
      </w:r>
      <w:r w:rsidR="004517D0" w:rsidRPr="00DC129B">
        <w:rPr>
          <w:rFonts w:eastAsia="方正仿宋_GBK" w:hint="eastAsia"/>
          <w:sz w:val="32"/>
          <w:szCs w:val="32"/>
        </w:rPr>
        <w:t>认定的</w:t>
      </w:r>
      <w:r w:rsidR="00DE4346" w:rsidRPr="00DC129B">
        <w:rPr>
          <w:rFonts w:eastAsia="方正仿宋_GBK" w:hint="eastAsia"/>
          <w:sz w:val="32"/>
          <w:szCs w:val="32"/>
        </w:rPr>
        <w:t>化工重点监测点名单。</w:t>
      </w:r>
      <w:r w:rsidR="004517D0" w:rsidRPr="00DC129B">
        <w:rPr>
          <w:rFonts w:eastAsia="方正仿宋_GBK" w:hint="eastAsia"/>
          <w:sz w:val="32"/>
          <w:szCs w:val="32"/>
        </w:rPr>
        <w:t>市工业和信息化局、</w:t>
      </w:r>
      <w:r w:rsidR="00BA7B86" w:rsidRPr="00DC129B">
        <w:rPr>
          <w:rFonts w:eastAsia="方正仿宋_GBK" w:hint="eastAsia"/>
          <w:sz w:val="32"/>
          <w:szCs w:val="32"/>
        </w:rPr>
        <w:t>市</w:t>
      </w:r>
      <w:r w:rsidR="004517D0" w:rsidRPr="00DC129B">
        <w:rPr>
          <w:rFonts w:eastAsia="方正仿宋_GBK" w:hint="eastAsia"/>
          <w:sz w:val="32"/>
          <w:szCs w:val="32"/>
        </w:rPr>
        <w:t>自然资源和规划局、</w:t>
      </w:r>
      <w:r w:rsidR="00BA7B86" w:rsidRPr="00DC129B">
        <w:rPr>
          <w:rFonts w:eastAsia="方正仿宋_GBK" w:hint="eastAsia"/>
          <w:sz w:val="32"/>
          <w:szCs w:val="32"/>
        </w:rPr>
        <w:t>市</w:t>
      </w:r>
      <w:r w:rsidR="004517D0" w:rsidRPr="00DC129B">
        <w:rPr>
          <w:rFonts w:eastAsia="方正仿宋_GBK" w:hint="eastAsia"/>
          <w:sz w:val="32"/>
          <w:szCs w:val="32"/>
        </w:rPr>
        <w:t>生态环境局、</w:t>
      </w:r>
      <w:r w:rsidR="00BA7B86" w:rsidRPr="00DC129B">
        <w:rPr>
          <w:rFonts w:eastAsia="方正仿宋_GBK" w:hint="eastAsia"/>
          <w:sz w:val="32"/>
          <w:szCs w:val="32"/>
        </w:rPr>
        <w:t>市</w:t>
      </w:r>
      <w:r w:rsidR="004517D0" w:rsidRPr="00DC129B">
        <w:rPr>
          <w:rFonts w:eastAsia="方正仿宋_GBK" w:hint="eastAsia"/>
          <w:sz w:val="32"/>
          <w:szCs w:val="32"/>
        </w:rPr>
        <w:t>应急管理局</w:t>
      </w:r>
      <w:r w:rsidR="00BA7B86" w:rsidRPr="00DC129B">
        <w:rPr>
          <w:rFonts w:eastAsia="方正仿宋_GBK" w:hint="eastAsia"/>
          <w:sz w:val="32"/>
          <w:szCs w:val="32"/>
        </w:rPr>
        <w:t>应及时将认定的化工重点监测点名单报送</w:t>
      </w:r>
      <w:r w:rsidR="006E0C16" w:rsidRPr="00DC129B">
        <w:rPr>
          <w:rFonts w:eastAsia="方正仿宋_GBK" w:hint="eastAsia"/>
          <w:sz w:val="32"/>
          <w:szCs w:val="32"/>
        </w:rPr>
        <w:t>对</w:t>
      </w:r>
      <w:r w:rsidR="00BA7B86" w:rsidRPr="00DC129B">
        <w:rPr>
          <w:rFonts w:eastAsia="方正仿宋_GBK" w:hint="eastAsia"/>
          <w:sz w:val="32"/>
          <w:szCs w:val="32"/>
        </w:rPr>
        <w:t>应的省级部门。</w:t>
      </w:r>
    </w:p>
    <w:p w:rsidR="00BA7B86" w:rsidRPr="00DC129B" w:rsidRDefault="00BA7B86" w:rsidP="00C95EEC">
      <w:pPr>
        <w:pStyle w:val="a5"/>
        <w:overflowPunct w:val="0"/>
        <w:topLinePunct/>
        <w:adjustRightInd w:val="0"/>
        <w:snapToGrid w:val="0"/>
        <w:spacing w:line="560" w:lineRule="exact"/>
        <w:ind w:firstLine="640"/>
        <w:rPr>
          <w:rFonts w:ascii="黑体" w:eastAsia="黑体" w:hAnsi="黑体"/>
          <w:sz w:val="32"/>
          <w:szCs w:val="32"/>
        </w:rPr>
      </w:pPr>
      <w:r w:rsidRPr="00DC129B">
        <w:rPr>
          <w:rFonts w:ascii="黑体" w:eastAsia="黑体" w:hAnsi="黑体" w:hint="eastAsia"/>
          <w:sz w:val="32"/>
          <w:szCs w:val="32"/>
        </w:rPr>
        <w:t>四、</w:t>
      </w:r>
      <w:r w:rsidR="00962533" w:rsidRPr="00DC129B">
        <w:rPr>
          <w:rFonts w:ascii="黑体" w:eastAsia="黑体" w:hAnsi="黑体" w:hint="eastAsia"/>
          <w:sz w:val="32"/>
          <w:szCs w:val="32"/>
        </w:rPr>
        <w:t>认定</w:t>
      </w:r>
      <w:r w:rsidRPr="00DC129B">
        <w:rPr>
          <w:rFonts w:ascii="黑体" w:eastAsia="黑体" w:hAnsi="黑体" w:hint="eastAsia"/>
          <w:sz w:val="32"/>
          <w:szCs w:val="32"/>
        </w:rPr>
        <w:t>分工</w:t>
      </w:r>
    </w:p>
    <w:p w:rsidR="003B588E" w:rsidRPr="00DC129B" w:rsidRDefault="00AE7B03"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lastRenderedPageBreak/>
        <w:t>化工重点监测点</w:t>
      </w:r>
      <w:r w:rsidR="00024EE9" w:rsidRPr="00DC129B">
        <w:rPr>
          <w:rFonts w:eastAsia="方正仿宋_GBK" w:hint="eastAsia"/>
          <w:sz w:val="32"/>
          <w:szCs w:val="32"/>
        </w:rPr>
        <w:t>要符合</w:t>
      </w:r>
      <w:r w:rsidR="008C78C5" w:rsidRPr="00DC129B">
        <w:rPr>
          <w:rFonts w:eastAsia="方正仿宋_GBK" w:hint="eastAsia"/>
          <w:sz w:val="32"/>
          <w:szCs w:val="32"/>
        </w:rPr>
        <w:t>《江苏省</w:t>
      </w:r>
      <w:r w:rsidR="00024EE9" w:rsidRPr="00DC129B">
        <w:rPr>
          <w:rFonts w:eastAsia="方正仿宋_GBK" w:hint="eastAsia"/>
          <w:sz w:val="32"/>
          <w:szCs w:val="32"/>
        </w:rPr>
        <w:t>化工重点监测点认定管理</w:t>
      </w:r>
      <w:r w:rsidR="008C78C5" w:rsidRPr="00DC129B">
        <w:rPr>
          <w:rFonts w:eastAsia="方正仿宋_GBK" w:hint="eastAsia"/>
          <w:sz w:val="32"/>
          <w:szCs w:val="32"/>
        </w:rPr>
        <w:t>》</w:t>
      </w:r>
      <w:r w:rsidR="00024EE9" w:rsidRPr="00DC129B">
        <w:rPr>
          <w:rFonts w:eastAsia="方正仿宋_GBK" w:hint="eastAsia"/>
          <w:sz w:val="32"/>
          <w:szCs w:val="32"/>
        </w:rPr>
        <w:t>第五条规定的情形之一，由市工业和信息化局负责审核。化工重点监测点应当同时满足《</w:t>
      </w:r>
      <w:r w:rsidR="00CF07D1" w:rsidRPr="00DC129B">
        <w:rPr>
          <w:rFonts w:eastAsia="方正仿宋_GBK" w:hint="eastAsia"/>
          <w:sz w:val="32"/>
          <w:szCs w:val="32"/>
        </w:rPr>
        <w:t>江苏省化工重点监测点认定管理》第六</w:t>
      </w:r>
      <w:r w:rsidR="00024EE9" w:rsidRPr="00DC129B">
        <w:rPr>
          <w:rFonts w:eastAsia="方正仿宋_GBK" w:hint="eastAsia"/>
          <w:sz w:val="32"/>
          <w:szCs w:val="32"/>
        </w:rPr>
        <w:t>条规定</w:t>
      </w:r>
      <w:r w:rsidR="00024EE9" w:rsidRPr="00DC129B">
        <w:rPr>
          <w:rFonts w:eastAsia="方正仿宋_GBK" w:hint="eastAsia"/>
          <w:sz w:val="32"/>
          <w:szCs w:val="32"/>
        </w:rPr>
        <w:t>1</w:t>
      </w:r>
      <w:r w:rsidR="00024EE9" w:rsidRPr="00DC129B">
        <w:rPr>
          <w:rFonts w:eastAsia="方正仿宋_GBK"/>
          <w:sz w:val="32"/>
          <w:szCs w:val="32"/>
        </w:rPr>
        <w:t>0</w:t>
      </w:r>
      <w:r w:rsidR="00024EE9" w:rsidRPr="00DC129B">
        <w:rPr>
          <w:rFonts w:eastAsia="方正仿宋_GBK" w:hint="eastAsia"/>
          <w:sz w:val="32"/>
          <w:szCs w:val="32"/>
        </w:rPr>
        <w:t>个基本条件，由市工业和信息化局、市自然资源和规划局、市生态环境局、市应急管理局</w:t>
      </w:r>
      <w:r w:rsidR="007948AA" w:rsidRPr="00DC129B">
        <w:rPr>
          <w:rFonts w:eastAsia="方正仿宋_GBK" w:hint="eastAsia"/>
          <w:sz w:val="32"/>
          <w:szCs w:val="32"/>
        </w:rPr>
        <w:t>、市市政园林局</w:t>
      </w:r>
      <w:r w:rsidR="00242B5A" w:rsidRPr="00DC129B">
        <w:rPr>
          <w:rFonts w:eastAsia="方正仿宋_GBK" w:hint="eastAsia"/>
          <w:sz w:val="32"/>
          <w:szCs w:val="32"/>
        </w:rPr>
        <w:t>按</w:t>
      </w:r>
      <w:r w:rsidR="00321AB1" w:rsidRPr="00DC129B">
        <w:rPr>
          <w:rFonts w:eastAsia="方正仿宋_GBK" w:hint="eastAsia"/>
          <w:sz w:val="32"/>
          <w:szCs w:val="32"/>
        </w:rPr>
        <w:t>职责分工负责</w:t>
      </w:r>
      <w:r w:rsidR="00024EE9" w:rsidRPr="00DC129B">
        <w:rPr>
          <w:rFonts w:eastAsia="方正仿宋_GBK" w:hint="eastAsia"/>
          <w:sz w:val="32"/>
          <w:szCs w:val="32"/>
        </w:rPr>
        <w:t>审核，</w:t>
      </w:r>
      <w:r w:rsidR="00B56601" w:rsidRPr="00DC129B">
        <w:rPr>
          <w:rFonts w:eastAsia="方正仿宋_GBK" w:hint="eastAsia"/>
          <w:sz w:val="32"/>
          <w:szCs w:val="32"/>
        </w:rPr>
        <w:t>具体如下</w:t>
      </w:r>
      <w:r w:rsidR="00CD0751" w:rsidRPr="00DC129B">
        <w:rPr>
          <w:rFonts w:eastAsia="方正仿宋_GBK" w:hint="eastAsia"/>
          <w:sz w:val="32"/>
          <w:szCs w:val="32"/>
        </w:rPr>
        <w:t>：</w:t>
      </w:r>
    </w:p>
    <w:p w:rsidR="002967BF" w:rsidRPr="00DC129B" w:rsidRDefault="002967BF"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（一）市工业和信息化局审核内容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1.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第五条。</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2.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3</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3.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4</w:t>
      </w:r>
      <w:r w:rsidRPr="00DC129B">
        <w:rPr>
          <w:rFonts w:eastAsia="方正仿宋_GBK" w:hint="eastAsia"/>
          <w:sz w:val="32"/>
          <w:szCs w:val="32"/>
        </w:rPr>
        <w:t>款。</w:t>
      </w:r>
    </w:p>
    <w:p w:rsidR="007948AA" w:rsidRPr="00DC129B" w:rsidRDefault="007948AA"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4</w:t>
      </w:r>
      <w:r w:rsidRPr="00DC129B">
        <w:rPr>
          <w:rFonts w:eastAsia="方正仿宋_GBK"/>
          <w:sz w:val="32"/>
          <w:szCs w:val="32"/>
        </w:rPr>
        <w:t>.</w:t>
      </w:r>
      <w:r w:rsidRPr="00DC129B">
        <w:rPr>
          <w:rFonts w:hint="eastAsia"/>
        </w:rPr>
        <w:t xml:space="preserve"> </w:t>
      </w:r>
      <w:r w:rsidRPr="00DC129B">
        <w:rPr>
          <w:rFonts w:eastAsia="方正仿宋_GBK" w:hint="eastAsia"/>
          <w:sz w:val="32"/>
          <w:szCs w:val="32"/>
        </w:rPr>
        <w:t>《江苏省化工重点监测点认定管理办法》第六条第</w:t>
      </w:r>
      <w:r w:rsidRPr="00DC129B">
        <w:rPr>
          <w:rFonts w:eastAsia="方正仿宋_GBK"/>
          <w:sz w:val="32"/>
          <w:szCs w:val="32"/>
        </w:rPr>
        <w:t>6</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（二）市自然资源和规划局审核内容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1.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2</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2.</w:t>
      </w:r>
      <w:r w:rsidR="00CD0751" w:rsidRPr="00DC129B">
        <w:rPr>
          <w:rFonts w:hint="eastAsia"/>
        </w:rPr>
        <w:t xml:space="preserve">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3</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（三）市生态环境局审核内容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1.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1</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2.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2</w:t>
      </w:r>
      <w:r w:rsidRPr="00DC129B">
        <w:rPr>
          <w:rFonts w:eastAsia="方正仿宋_GBK" w:hint="eastAsia"/>
          <w:sz w:val="32"/>
          <w:szCs w:val="32"/>
        </w:rPr>
        <w:t>款</w:t>
      </w:r>
      <w:r w:rsidRPr="00DC129B">
        <w:rPr>
          <w:rFonts w:eastAsia="方正仿宋_GBK" w:hint="eastAsia"/>
          <w:sz w:val="32"/>
          <w:szCs w:val="32"/>
        </w:rPr>
        <w:lastRenderedPageBreak/>
        <w:t>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3.</w:t>
      </w:r>
      <w:r w:rsidR="00CD0751" w:rsidRPr="00DC129B">
        <w:rPr>
          <w:rFonts w:hint="eastAsia"/>
        </w:rPr>
        <w:t xml:space="preserve"> </w:t>
      </w:r>
      <w:r w:rsidR="00CD0751" w:rsidRPr="00DC129B">
        <w:rPr>
          <w:rFonts w:eastAsia="方正仿宋_GBK" w:hint="eastAsia"/>
          <w:sz w:val="32"/>
          <w:szCs w:val="32"/>
        </w:rPr>
        <w:t>《江苏省化工重点监测点认定管理办法》</w:t>
      </w:r>
      <w:r w:rsidR="008B1262" w:rsidRPr="00DC129B">
        <w:rPr>
          <w:rFonts w:eastAsia="方正仿宋_GBK" w:hint="eastAsia"/>
          <w:sz w:val="32"/>
          <w:szCs w:val="32"/>
        </w:rPr>
        <w:t>第六条</w:t>
      </w:r>
      <w:r w:rsidRPr="00DC129B">
        <w:rPr>
          <w:rFonts w:eastAsia="方正仿宋_GBK" w:hint="eastAsia"/>
          <w:sz w:val="32"/>
          <w:szCs w:val="32"/>
        </w:rPr>
        <w:t>第</w:t>
      </w:r>
      <w:r w:rsidRPr="00DC129B">
        <w:rPr>
          <w:rFonts w:eastAsia="方正仿宋_GBK" w:hint="eastAsia"/>
          <w:sz w:val="32"/>
          <w:szCs w:val="32"/>
        </w:rPr>
        <w:t>3</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4.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5</w:t>
      </w:r>
      <w:r w:rsidRPr="00DC129B">
        <w:rPr>
          <w:rFonts w:eastAsia="方正仿宋_GBK" w:hint="eastAsia"/>
          <w:sz w:val="32"/>
          <w:szCs w:val="32"/>
        </w:rPr>
        <w:t>款。</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5.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6</w:t>
      </w:r>
      <w:r w:rsidRPr="00DC129B">
        <w:rPr>
          <w:rFonts w:eastAsia="方正仿宋_GBK" w:hint="eastAsia"/>
          <w:sz w:val="32"/>
          <w:szCs w:val="32"/>
        </w:rPr>
        <w:t>款</w:t>
      </w:r>
      <w:r w:rsidR="00F6716C" w:rsidRPr="00DC129B">
        <w:rPr>
          <w:rFonts w:eastAsia="方正仿宋_GBK" w:hint="eastAsia"/>
          <w:sz w:val="32"/>
          <w:szCs w:val="32"/>
        </w:rPr>
        <w:t>。</w:t>
      </w:r>
      <w:r w:rsidR="00F6716C" w:rsidRPr="00DC129B">
        <w:rPr>
          <w:rFonts w:eastAsia="方正仿宋_GBK" w:hint="eastAsia"/>
          <w:sz w:val="32"/>
          <w:szCs w:val="32"/>
        </w:rPr>
        <w:t xml:space="preserve"> </w:t>
      </w:r>
      <w:r w:rsidR="00F6716C" w:rsidRPr="00DC129B">
        <w:rPr>
          <w:rFonts w:eastAsia="方正仿宋_GBK"/>
          <w:sz w:val="32"/>
          <w:szCs w:val="32"/>
        </w:rPr>
        <w:t xml:space="preserve">                                                                                                                                                                                                                                                                                                                                                                                                                 </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6.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7</w:t>
      </w:r>
      <w:r w:rsidRPr="00DC129B">
        <w:rPr>
          <w:rFonts w:eastAsia="方正仿宋_GBK" w:hint="eastAsia"/>
          <w:sz w:val="32"/>
          <w:szCs w:val="32"/>
        </w:rPr>
        <w:t>款。</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7.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8</w:t>
      </w:r>
      <w:r w:rsidRPr="00DC129B">
        <w:rPr>
          <w:rFonts w:eastAsia="方正仿宋_GBK" w:hint="eastAsia"/>
          <w:sz w:val="32"/>
          <w:szCs w:val="32"/>
        </w:rPr>
        <w:t>款。</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8.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10</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（四）市应急管理局审核内容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1.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1</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2.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2</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3.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3</w:t>
      </w:r>
      <w:r w:rsidRPr="00DC129B">
        <w:rPr>
          <w:rFonts w:eastAsia="方正仿宋_GBK" w:hint="eastAsia"/>
          <w:sz w:val="32"/>
          <w:szCs w:val="32"/>
        </w:rPr>
        <w:t>款相关内容。</w:t>
      </w:r>
    </w:p>
    <w:p w:rsidR="002967BF"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4.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9</w:t>
      </w:r>
      <w:r w:rsidRPr="00DC129B">
        <w:rPr>
          <w:rFonts w:eastAsia="方正仿宋_GBK" w:hint="eastAsia"/>
          <w:sz w:val="32"/>
          <w:szCs w:val="32"/>
        </w:rPr>
        <w:t>款。</w:t>
      </w:r>
    </w:p>
    <w:p w:rsidR="00CD0751" w:rsidRPr="00DC129B" w:rsidRDefault="002967BF"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5. </w:t>
      </w:r>
      <w:r w:rsidR="00CD0751" w:rsidRPr="00DC129B">
        <w:rPr>
          <w:rFonts w:eastAsia="方正仿宋_GBK" w:hint="eastAsia"/>
          <w:sz w:val="32"/>
          <w:szCs w:val="32"/>
        </w:rPr>
        <w:t>《江苏省化工重点监测点认定管理办法》</w:t>
      </w:r>
      <w:r w:rsidRPr="00DC129B">
        <w:rPr>
          <w:rFonts w:eastAsia="方正仿宋_GBK" w:hint="eastAsia"/>
          <w:sz w:val="32"/>
          <w:szCs w:val="32"/>
        </w:rPr>
        <w:t>第六条第</w:t>
      </w:r>
      <w:r w:rsidRPr="00DC129B">
        <w:rPr>
          <w:rFonts w:eastAsia="方正仿宋_GBK" w:hint="eastAsia"/>
          <w:sz w:val="32"/>
          <w:szCs w:val="32"/>
        </w:rPr>
        <w:t>10</w:t>
      </w:r>
      <w:r w:rsidRPr="00DC129B">
        <w:rPr>
          <w:rFonts w:eastAsia="方正仿宋_GBK" w:hint="eastAsia"/>
          <w:sz w:val="32"/>
          <w:szCs w:val="32"/>
        </w:rPr>
        <w:t>款相关内容。</w:t>
      </w:r>
    </w:p>
    <w:p w:rsidR="00F6716C" w:rsidRPr="00DC129B" w:rsidRDefault="00F6716C"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（五）市市政园林局</w:t>
      </w:r>
      <w:r w:rsidR="008E6899" w:rsidRPr="00DC129B">
        <w:rPr>
          <w:rFonts w:ascii="方正楷体简体" w:eastAsia="方正楷体简体" w:hint="eastAsia"/>
          <w:sz w:val="32"/>
          <w:szCs w:val="32"/>
        </w:rPr>
        <w:t>审核内容</w:t>
      </w:r>
    </w:p>
    <w:p w:rsidR="00F6716C" w:rsidRPr="00DC129B" w:rsidRDefault="00F6716C"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 xml:space="preserve">1. </w:t>
      </w:r>
      <w:r w:rsidR="001E718E" w:rsidRPr="00DC129B">
        <w:rPr>
          <w:rFonts w:eastAsia="方正仿宋_GBK" w:hint="eastAsia"/>
          <w:sz w:val="32"/>
          <w:szCs w:val="32"/>
        </w:rPr>
        <w:t>《江苏省化工重点监测点认定管理办法》第六</w:t>
      </w:r>
      <w:r w:rsidRPr="00DC129B">
        <w:rPr>
          <w:rFonts w:eastAsia="方正仿宋_GBK" w:hint="eastAsia"/>
          <w:sz w:val="32"/>
          <w:szCs w:val="32"/>
        </w:rPr>
        <w:t>条第</w:t>
      </w:r>
      <w:r w:rsidR="001E718E" w:rsidRPr="00DC129B">
        <w:rPr>
          <w:rFonts w:eastAsia="方正仿宋_GBK"/>
          <w:sz w:val="32"/>
          <w:szCs w:val="32"/>
        </w:rPr>
        <w:t>5</w:t>
      </w:r>
      <w:r w:rsidRPr="00DC129B">
        <w:rPr>
          <w:rFonts w:eastAsia="方正仿宋_GBK" w:hint="eastAsia"/>
          <w:sz w:val="32"/>
          <w:szCs w:val="32"/>
        </w:rPr>
        <w:t>款相关内容。</w:t>
      </w:r>
    </w:p>
    <w:p w:rsidR="00BE54F1" w:rsidRPr="00DC129B" w:rsidRDefault="00BE54F1" w:rsidP="00C95EEC">
      <w:pPr>
        <w:pStyle w:val="a5"/>
        <w:overflowPunct w:val="0"/>
        <w:topLinePunct/>
        <w:adjustRightInd w:val="0"/>
        <w:snapToGrid w:val="0"/>
        <w:spacing w:line="560" w:lineRule="exact"/>
        <w:ind w:firstLine="640"/>
        <w:rPr>
          <w:rFonts w:ascii="黑体" w:eastAsia="黑体" w:hAnsi="黑体"/>
          <w:sz w:val="32"/>
          <w:szCs w:val="32"/>
        </w:rPr>
      </w:pPr>
      <w:r w:rsidRPr="00DC129B">
        <w:rPr>
          <w:rFonts w:ascii="黑体" w:eastAsia="黑体" w:hAnsi="黑体" w:hint="eastAsia"/>
          <w:sz w:val="32"/>
          <w:szCs w:val="32"/>
        </w:rPr>
        <w:lastRenderedPageBreak/>
        <w:t>五、</w:t>
      </w:r>
      <w:r w:rsidR="00E84C7F" w:rsidRPr="00DC129B">
        <w:rPr>
          <w:rFonts w:ascii="黑体" w:eastAsia="黑体" w:hAnsi="黑体" w:hint="eastAsia"/>
          <w:sz w:val="32"/>
          <w:szCs w:val="32"/>
        </w:rPr>
        <w:t>日常</w:t>
      </w:r>
      <w:r w:rsidR="005B2CCA" w:rsidRPr="00DC129B">
        <w:rPr>
          <w:rFonts w:ascii="黑体" w:eastAsia="黑体" w:hAnsi="黑体" w:hint="eastAsia"/>
          <w:sz w:val="32"/>
          <w:szCs w:val="32"/>
        </w:rPr>
        <w:t>管理</w:t>
      </w:r>
    </w:p>
    <w:p w:rsidR="007E0202" w:rsidRPr="00DC129B" w:rsidRDefault="007E0202" w:rsidP="00C95EEC">
      <w:pPr>
        <w:pStyle w:val="a5"/>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化工重点监测点的认定不改变企业日常</w:t>
      </w:r>
      <w:r w:rsidR="00802610" w:rsidRPr="00DC129B">
        <w:rPr>
          <w:rFonts w:eastAsia="方正仿宋_GBK" w:hint="eastAsia"/>
          <w:sz w:val="32"/>
          <w:szCs w:val="32"/>
        </w:rPr>
        <w:t>管理隶属关系，不改变各部门依据职责对企业依法应当履行的监督管理职能。</w:t>
      </w:r>
      <w:r w:rsidR="00E84C7F" w:rsidRPr="00DC129B">
        <w:rPr>
          <w:rFonts w:eastAsia="方正仿宋_GBK" w:hint="eastAsia"/>
          <w:sz w:val="32"/>
          <w:szCs w:val="32"/>
        </w:rPr>
        <w:t>本方案</w:t>
      </w:r>
      <w:r w:rsidR="003019E7" w:rsidRPr="00DC129B">
        <w:rPr>
          <w:rFonts w:eastAsia="方正仿宋_GBK" w:hint="eastAsia"/>
          <w:sz w:val="32"/>
          <w:szCs w:val="32"/>
        </w:rPr>
        <w:t>仅适用于化工重点监测点的认定管理工作。</w:t>
      </w:r>
    </w:p>
    <w:p w:rsidR="006253C9" w:rsidRPr="00DC129B" w:rsidRDefault="00225D5F" w:rsidP="00C95EEC">
      <w:pPr>
        <w:pStyle w:val="a5"/>
        <w:overflowPunct w:val="0"/>
        <w:topLinePunct/>
        <w:adjustRightInd w:val="0"/>
        <w:snapToGrid w:val="0"/>
        <w:spacing w:line="560" w:lineRule="exact"/>
        <w:ind w:firstLine="640"/>
        <w:rPr>
          <w:rFonts w:ascii="方正楷体简体" w:eastAsia="方正楷体简体"/>
          <w:sz w:val="32"/>
          <w:szCs w:val="32"/>
        </w:rPr>
      </w:pPr>
      <w:bookmarkStart w:id="1" w:name="OLE_LINK14"/>
      <w:bookmarkStart w:id="2" w:name="OLE_LINK15"/>
      <w:r w:rsidRPr="00DC129B">
        <w:rPr>
          <w:rFonts w:ascii="方正楷体简体" w:eastAsia="方正楷体简体" w:hint="eastAsia"/>
          <w:sz w:val="32"/>
          <w:szCs w:val="32"/>
        </w:rPr>
        <w:t>（一）</w:t>
      </w:r>
      <w:r w:rsidR="00310BCE" w:rsidRPr="00DC129B">
        <w:rPr>
          <w:rFonts w:ascii="方正楷体简体" w:eastAsia="方正楷体简体" w:hint="eastAsia"/>
          <w:sz w:val="32"/>
          <w:szCs w:val="32"/>
        </w:rPr>
        <w:t>支持化工重点监测点提质升级。</w:t>
      </w:r>
    </w:p>
    <w:p w:rsidR="00321AB1" w:rsidRPr="00DC129B" w:rsidRDefault="00321AB1" w:rsidP="00C95EEC">
      <w:pPr>
        <w:pStyle w:val="a5"/>
        <w:overflowPunct w:val="0"/>
        <w:topLinePunct/>
        <w:adjustRightInd w:val="0"/>
        <w:snapToGrid w:val="0"/>
        <w:spacing w:line="560" w:lineRule="exact"/>
        <w:ind w:firstLineChars="231" w:firstLine="739"/>
        <w:rPr>
          <w:rFonts w:eastAsia="方正仿宋_GBK"/>
          <w:sz w:val="32"/>
          <w:szCs w:val="32"/>
        </w:rPr>
      </w:pPr>
      <w:r w:rsidRPr="00DC129B">
        <w:rPr>
          <w:rFonts w:eastAsia="方正仿宋_GBK" w:hint="eastAsia"/>
          <w:sz w:val="32"/>
          <w:szCs w:val="32"/>
        </w:rPr>
        <w:t>1</w:t>
      </w:r>
      <w:r w:rsidRPr="00DC129B">
        <w:rPr>
          <w:rFonts w:eastAsia="方正仿宋_GBK"/>
          <w:sz w:val="32"/>
          <w:szCs w:val="32"/>
        </w:rPr>
        <w:t>.</w:t>
      </w:r>
      <w:r w:rsidR="002054F6" w:rsidRPr="00DC129B">
        <w:rPr>
          <w:rFonts w:eastAsia="方正仿宋_GBK" w:hint="eastAsia"/>
          <w:sz w:val="32"/>
          <w:szCs w:val="32"/>
        </w:rPr>
        <w:t>化工重点监测点</w:t>
      </w:r>
      <w:r w:rsidR="00763884" w:rsidRPr="00DC129B">
        <w:rPr>
          <w:rFonts w:eastAsia="方正仿宋_GBK" w:hint="eastAsia"/>
          <w:sz w:val="32"/>
          <w:szCs w:val="32"/>
        </w:rPr>
        <w:t>可以</w:t>
      </w:r>
      <w:r w:rsidR="00F65052" w:rsidRPr="00DC129B">
        <w:rPr>
          <w:rFonts w:eastAsia="方正仿宋_GBK" w:hint="eastAsia"/>
          <w:sz w:val="32"/>
          <w:szCs w:val="32"/>
        </w:rPr>
        <w:t>按照《省政府关于加快推动化工产业高质量发展的意见》相关规定，</w:t>
      </w:r>
      <w:r w:rsidR="00763884" w:rsidRPr="00DC129B">
        <w:rPr>
          <w:rFonts w:eastAsia="方正仿宋_GBK" w:hint="eastAsia"/>
          <w:sz w:val="32"/>
          <w:szCs w:val="32"/>
        </w:rPr>
        <w:t>在</w:t>
      </w:r>
      <w:proofErr w:type="gramStart"/>
      <w:r w:rsidR="00763884" w:rsidRPr="00DC129B">
        <w:rPr>
          <w:rFonts w:eastAsia="方正仿宋_GBK" w:hint="eastAsia"/>
          <w:sz w:val="32"/>
          <w:szCs w:val="32"/>
        </w:rPr>
        <w:t>不</w:t>
      </w:r>
      <w:proofErr w:type="gramEnd"/>
      <w:r w:rsidR="00763884" w:rsidRPr="00DC129B">
        <w:rPr>
          <w:rFonts w:eastAsia="方正仿宋_GBK" w:hint="eastAsia"/>
          <w:sz w:val="32"/>
          <w:szCs w:val="32"/>
        </w:rPr>
        <w:t>新增供地、不增加主要污染物排放总量的情况下新建、改建、扩建化工项目</w:t>
      </w:r>
      <w:r w:rsidR="00F65052" w:rsidRPr="00DC129B">
        <w:rPr>
          <w:rFonts w:eastAsia="方正仿宋_GBK" w:hint="eastAsia"/>
          <w:sz w:val="32"/>
          <w:szCs w:val="32"/>
        </w:rPr>
        <w:t>。</w:t>
      </w:r>
      <w:r w:rsidR="00CF3B5F" w:rsidRPr="00DC129B">
        <w:rPr>
          <w:rFonts w:eastAsia="方正仿宋_GBK" w:hint="eastAsia"/>
          <w:sz w:val="32"/>
          <w:szCs w:val="32"/>
        </w:rPr>
        <w:t>危险化学品生产建设项目应符合《危险化学品安全法》第十八条的规定，新建、扩建危险化学品生产建设项目应当进入化工园区，与其他行业生产装置配套建设的项目和符合国家规定的其他项目除外。</w:t>
      </w:r>
      <w:r w:rsidR="008352B4" w:rsidRPr="00DC129B">
        <w:rPr>
          <w:rFonts w:eastAsia="方正仿宋_GBK" w:hint="eastAsia"/>
          <w:sz w:val="32"/>
          <w:szCs w:val="32"/>
        </w:rPr>
        <w:t>以物理加工为主要生产方式的企业认定为化工重点监测点后，不得建设含有化学反应工艺的生产项目。</w:t>
      </w:r>
      <w:r w:rsidR="00F65052" w:rsidRPr="00DC129B">
        <w:rPr>
          <w:rFonts w:eastAsia="方正仿宋_GBK" w:hint="eastAsia"/>
          <w:sz w:val="32"/>
          <w:szCs w:val="32"/>
        </w:rPr>
        <w:t>国家和省有其他规定的，从其规定。</w:t>
      </w:r>
    </w:p>
    <w:p w:rsidR="009F6DBA" w:rsidRPr="00DC129B" w:rsidRDefault="00F3646A" w:rsidP="00C95EEC">
      <w:pPr>
        <w:pStyle w:val="a5"/>
        <w:overflowPunct w:val="0"/>
        <w:topLinePunct/>
        <w:adjustRightInd w:val="0"/>
        <w:snapToGrid w:val="0"/>
        <w:spacing w:line="560" w:lineRule="exact"/>
        <w:ind w:firstLineChars="0"/>
        <w:rPr>
          <w:rFonts w:eastAsia="方正仿宋_GBK"/>
          <w:sz w:val="32"/>
          <w:szCs w:val="32"/>
        </w:rPr>
      </w:pPr>
      <w:r w:rsidRPr="00DC129B">
        <w:rPr>
          <w:rFonts w:eastAsia="方正仿宋_GBK" w:hint="eastAsia"/>
          <w:sz w:val="32"/>
          <w:szCs w:val="32"/>
        </w:rPr>
        <w:t xml:space="preserve"> </w:t>
      </w:r>
      <w:r w:rsidRPr="00DC129B">
        <w:rPr>
          <w:rFonts w:eastAsia="方正仿宋_GBK"/>
          <w:sz w:val="32"/>
          <w:szCs w:val="32"/>
        </w:rPr>
        <w:t xml:space="preserve"> 2.</w:t>
      </w:r>
      <w:r w:rsidR="009843A3" w:rsidRPr="00DC129B">
        <w:rPr>
          <w:rFonts w:eastAsia="方正仿宋_GBK" w:hint="eastAsia"/>
          <w:sz w:val="32"/>
          <w:szCs w:val="32"/>
        </w:rPr>
        <w:t>化工重点监测点因老旧生产装置更新改造安全布局、安全环境治理设施建设以及办公研发设施建设等需要，既有存量土地确实不能满足的，经市工业和信息化局组织市</w:t>
      </w:r>
      <w:r w:rsidR="0005248F" w:rsidRPr="00DC129B">
        <w:rPr>
          <w:rFonts w:eastAsia="方正仿宋_GBK" w:hint="eastAsia"/>
          <w:sz w:val="32"/>
          <w:szCs w:val="32"/>
        </w:rPr>
        <w:t>自然资源规划局、市生态环境局、市应急管理局</w:t>
      </w:r>
      <w:r w:rsidR="009843A3" w:rsidRPr="00DC129B">
        <w:rPr>
          <w:rFonts w:eastAsia="方正仿宋_GBK" w:hint="eastAsia"/>
          <w:sz w:val="32"/>
          <w:szCs w:val="32"/>
        </w:rPr>
        <w:t>，对相关需求的必要性、安全环保和规划用地政策的符合性等进行会商达成一致，报</w:t>
      </w:r>
      <w:r w:rsidR="00574669" w:rsidRPr="00DC129B">
        <w:rPr>
          <w:rFonts w:eastAsia="方正仿宋_GBK" w:hint="eastAsia"/>
          <w:sz w:val="32"/>
          <w:szCs w:val="32"/>
        </w:rPr>
        <w:t>无锡</w:t>
      </w:r>
      <w:r w:rsidR="009843A3" w:rsidRPr="00DC129B">
        <w:rPr>
          <w:rFonts w:eastAsia="方正仿宋_GBK" w:hint="eastAsia"/>
          <w:sz w:val="32"/>
          <w:szCs w:val="32"/>
        </w:rPr>
        <w:t>市人民政府同意后依法依规办理用地手续</w:t>
      </w:r>
      <w:r w:rsidR="00304A77" w:rsidRPr="00DC129B">
        <w:rPr>
          <w:rFonts w:eastAsia="方正仿宋_GBK" w:hint="eastAsia"/>
          <w:sz w:val="32"/>
          <w:szCs w:val="32"/>
        </w:rPr>
        <w:t>。企业新增加用地不得用于化工产品生产设施建设，</w:t>
      </w:r>
      <w:r w:rsidR="00000B4E" w:rsidRPr="00DC129B">
        <w:rPr>
          <w:rFonts w:eastAsia="方正仿宋_GBK" w:hint="eastAsia"/>
          <w:sz w:val="32"/>
          <w:szCs w:val="32"/>
        </w:rPr>
        <w:t>相关要求纳入化工重点监测点年度重点评估事项，</w:t>
      </w:r>
      <w:r w:rsidR="00304A77" w:rsidRPr="00DC129B">
        <w:rPr>
          <w:rFonts w:eastAsia="方正仿宋_GBK" w:hint="eastAsia"/>
          <w:sz w:val="32"/>
          <w:szCs w:val="32"/>
        </w:rPr>
        <w:t>在后续化工重点监测点重新认定时</w:t>
      </w:r>
      <w:r w:rsidR="000A71A5" w:rsidRPr="00DC129B">
        <w:rPr>
          <w:rFonts w:eastAsia="方正仿宋_GBK" w:hint="eastAsia"/>
          <w:sz w:val="32"/>
          <w:szCs w:val="32"/>
        </w:rPr>
        <w:t>需要</w:t>
      </w:r>
      <w:r w:rsidR="00304A77" w:rsidRPr="00DC129B">
        <w:rPr>
          <w:rFonts w:eastAsia="方正仿宋_GBK" w:hint="eastAsia"/>
          <w:sz w:val="32"/>
          <w:szCs w:val="32"/>
        </w:rPr>
        <w:t>单独标注四至范围</w:t>
      </w:r>
      <w:r w:rsidR="000A71A5" w:rsidRPr="00DC129B">
        <w:rPr>
          <w:rFonts w:eastAsia="方正仿宋_GBK" w:hint="eastAsia"/>
          <w:sz w:val="32"/>
          <w:szCs w:val="32"/>
        </w:rPr>
        <w:lastRenderedPageBreak/>
        <w:t>和平面布置图</w:t>
      </w:r>
      <w:r w:rsidR="00304A77" w:rsidRPr="00DC129B">
        <w:rPr>
          <w:rFonts w:eastAsia="方正仿宋_GBK" w:hint="eastAsia"/>
          <w:sz w:val="32"/>
          <w:szCs w:val="32"/>
        </w:rPr>
        <w:t>。</w:t>
      </w:r>
    </w:p>
    <w:p w:rsidR="006F6A04" w:rsidRPr="00DC129B" w:rsidRDefault="00F3646A" w:rsidP="00C95EEC">
      <w:pPr>
        <w:pStyle w:val="a5"/>
        <w:overflowPunct w:val="0"/>
        <w:topLinePunct/>
        <w:adjustRightInd w:val="0"/>
        <w:snapToGrid w:val="0"/>
        <w:spacing w:line="560" w:lineRule="exact"/>
        <w:ind w:firstLineChars="0"/>
        <w:rPr>
          <w:rFonts w:eastAsia="方正仿宋_GBK"/>
          <w:color w:val="000000" w:themeColor="text1"/>
          <w:sz w:val="32"/>
          <w:szCs w:val="32"/>
        </w:rPr>
      </w:pPr>
      <w:r w:rsidRPr="00DC129B">
        <w:rPr>
          <w:rFonts w:eastAsia="方正仿宋_GBK"/>
          <w:color w:val="000000" w:themeColor="text1"/>
          <w:sz w:val="32"/>
          <w:szCs w:val="32"/>
        </w:rPr>
        <w:t xml:space="preserve">  3.</w:t>
      </w:r>
      <w:r w:rsidR="002D333A" w:rsidRPr="00DC129B">
        <w:rPr>
          <w:rFonts w:eastAsia="方正仿宋_GBK" w:hint="eastAsia"/>
          <w:color w:val="000000" w:themeColor="text1"/>
          <w:sz w:val="32"/>
          <w:szCs w:val="32"/>
        </w:rPr>
        <w:t>化工重点监测点</w:t>
      </w:r>
      <w:r w:rsidR="003019E7" w:rsidRPr="00DC129B">
        <w:rPr>
          <w:rFonts w:eastAsia="方正仿宋_GBK" w:hint="eastAsia"/>
          <w:color w:val="000000" w:themeColor="text1"/>
          <w:sz w:val="32"/>
          <w:szCs w:val="32"/>
        </w:rPr>
        <w:t>建设</w:t>
      </w:r>
      <w:r w:rsidR="002D333A" w:rsidRPr="00DC129B">
        <w:rPr>
          <w:rFonts w:eastAsia="方正仿宋_GBK" w:hint="eastAsia"/>
          <w:color w:val="000000" w:themeColor="text1"/>
          <w:sz w:val="32"/>
          <w:szCs w:val="32"/>
        </w:rPr>
        <w:t>项目，确需增加污染物排放总量的，</w:t>
      </w:r>
      <w:r w:rsidR="005F3094" w:rsidRPr="00DC129B">
        <w:rPr>
          <w:rFonts w:eastAsia="方正仿宋_GBK" w:hint="eastAsia"/>
          <w:color w:val="000000" w:themeColor="text1"/>
          <w:sz w:val="32"/>
          <w:szCs w:val="32"/>
        </w:rPr>
        <w:t>由属地人民政府提出</w:t>
      </w:r>
      <w:r w:rsidR="00F8142E" w:rsidRPr="00DC129B">
        <w:rPr>
          <w:rFonts w:eastAsia="方正仿宋_GBK" w:hint="eastAsia"/>
          <w:color w:val="000000" w:themeColor="text1"/>
          <w:sz w:val="32"/>
          <w:szCs w:val="32"/>
        </w:rPr>
        <w:t>排污</w:t>
      </w:r>
      <w:r w:rsidR="005F3094" w:rsidRPr="00DC129B">
        <w:rPr>
          <w:rFonts w:eastAsia="方正仿宋_GBK" w:hint="eastAsia"/>
          <w:color w:val="000000" w:themeColor="text1"/>
          <w:sz w:val="32"/>
          <w:szCs w:val="32"/>
        </w:rPr>
        <w:t>总量平衡方案报</w:t>
      </w:r>
      <w:r w:rsidR="00574669" w:rsidRPr="00DC129B">
        <w:rPr>
          <w:rFonts w:eastAsia="方正仿宋_GBK" w:hint="eastAsia"/>
          <w:color w:val="000000" w:themeColor="text1"/>
          <w:sz w:val="32"/>
          <w:szCs w:val="32"/>
        </w:rPr>
        <w:t>无锡</w:t>
      </w:r>
      <w:r w:rsidR="005F3094" w:rsidRPr="00DC129B">
        <w:rPr>
          <w:rFonts w:eastAsia="方正仿宋_GBK" w:hint="eastAsia"/>
          <w:color w:val="000000" w:themeColor="text1"/>
          <w:sz w:val="32"/>
          <w:szCs w:val="32"/>
        </w:rPr>
        <w:t>市人民政府研究同意后，在</w:t>
      </w:r>
      <w:r w:rsidR="00F8142E" w:rsidRPr="00DC129B">
        <w:rPr>
          <w:rFonts w:eastAsia="方正仿宋_GBK" w:hint="eastAsia"/>
          <w:color w:val="000000" w:themeColor="text1"/>
          <w:sz w:val="32"/>
          <w:szCs w:val="32"/>
        </w:rPr>
        <w:t>化工重点监测点所属县级行政区域内调剂平衡</w:t>
      </w:r>
      <w:r w:rsidR="009D307C" w:rsidRPr="00DC129B">
        <w:rPr>
          <w:rFonts w:eastAsia="方正仿宋_GBK" w:hint="eastAsia"/>
          <w:color w:val="000000" w:themeColor="text1"/>
          <w:sz w:val="32"/>
          <w:szCs w:val="32"/>
        </w:rPr>
        <w:t>。</w:t>
      </w:r>
    </w:p>
    <w:bookmarkEnd w:id="1"/>
    <w:bookmarkEnd w:id="2"/>
    <w:p w:rsidR="00E84C7F" w:rsidRPr="00DC129B" w:rsidRDefault="003019E7" w:rsidP="00C95EEC">
      <w:pPr>
        <w:pStyle w:val="a5"/>
        <w:overflowPunct w:val="0"/>
        <w:topLinePunct/>
        <w:adjustRightInd w:val="0"/>
        <w:snapToGrid w:val="0"/>
        <w:spacing w:line="560" w:lineRule="exact"/>
        <w:ind w:firstLine="640"/>
        <w:rPr>
          <w:rFonts w:ascii="方正楷体简体" w:eastAsia="方正楷体简体"/>
          <w:sz w:val="32"/>
          <w:szCs w:val="32"/>
        </w:rPr>
      </w:pPr>
      <w:r w:rsidRPr="00DC129B">
        <w:rPr>
          <w:rFonts w:ascii="方正楷体简体" w:eastAsia="方正楷体简体" w:hint="eastAsia"/>
          <w:sz w:val="32"/>
          <w:szCs w:val="32"/>
        </w:rPr>
        <w:t>（二）建立化工重点监测点定期</w:t>
      </w:r>
      <w:r w:rsidR="0031043D" w:rsidRPr="00DC129B">
        <w:rPr>
          <w:rFonts w:ascii="方正楷体简体" w:eastAsia="方正楷体简体" w:hint="eastAsia"/>
          <w:sz w:val="32"/>
          <w:szCs w:val="32"/>
        </w:rPr>
        <w:t>监测</w:t>
      </w:r>
      <w:r w:rsidRPr="00DC129B">
        <w:rPr>
          <w:rFonts w:ascii="方正楷体简体" w:eastAsia="方正楷体简体" w:hint="eastAsia"/>
          <w:sz w:val="32"/>
          <w:szCs w:val="32"/>
        </w:rPr>
        <w:t>评估</w:t>
      </w:r>
      <w:r w:rsidR="00215434" w:rsidRPr="00DC129B">
        <w:rPr>
          <w:rFonts w:ascii="方正楷体简体" w:eastAsia="方正楷体简体" w:hint="eastAsia"/>
          <w:sz w:val="32"/>
          <w:szCs w:val="32"/>
        </w:rPr>
        <w:t>和</w:t>
      </w:r>
      <w:r w:rsidR="00655FE8" w:rsidRPr="00DC129B">
        <w:rPr>
          <w:rFonts w:ascii="方正楷体简体" w:eastAsia="方正楷体简体" w:hint="eastAsia"/>
          <w:sz w:val="32"/>
          <w:szCs w:val="32"/>
        </w:rPr>
        <w:t>动态</w:t>
      </w:r>
      <w:r w:rsidR="00215434" w:rsidRPr="00DC129B">
        <w:rPr>
          <w:rFonts w:ascii="方正楷体简体" w:eastAsia="方正楷体简体" w:hint="eastAsia"/>
          <w:sz w:val="32"/>
          <w:szCs w:val="32"/>
        </w:rPr>
        <w:t>管理</w:t>
      </w:r>
      <w:r w:rsidRPr="00DC129B">
        <w:rPr>
          <w:rFonts w:ascii="方正楷体简体" w:eastAsia="方正楷体简体" w:hint="eastAsia"/>
          <w:sz w:val="32"/>
          <w:szCs w:val="32"/>
        </w:rPr>
        <w:t>制度。</w:t>
      </w:r>
    </w:p>
    <w:p w:rsidR="00655FE8" w:rsidRPr="00DC129B" w:rsidRDefault="00C638A7" w:rsidP="00C95EEC">
      <w:pPr>
        <w:overflowPunct w:val="0"/>
        <w:topLinePunct/>
        <w:adjustRightInd w:val="0"/>
        <w:snapToGrid w:val="0"/>
        <w:spacing w:line="560" w:lineRule="exact"/>
        <w:ind w:firstLineChars="200" w:firstLine="640"/>
        <w:rPr>
          <w:rFonts w:eastAsia="方正仿宋_GBK"/>
          <w:sz w:val="32"/>
          <w:szCs w:val="32"/>
        </w:rPr>
      </w:pPr>
      <w:r w:rsidRPr="00DC129B">
        <w:rPr>
          <w:rFonts w:eastAsia="方正仿宋_GBK" w:hint="eastAsia"/>
          <w:sz w:val="32"/>
          <w:szCs w:val="32"/>
        </w:rPr>
        <w:t>1</w:t>
      </w:r>
      <w:r w:rsidRPr="00DC129B">
        <w:rPr>
          <w:rFonts w:eastAsia="方正仿宋_GBK"/>
          <w:sz w:val="32"/>
          <w:szCs w:val="32"/>
        </w:rPr>
        <w:t>.</w:t>
      </w:r>
      <w:r w:rsidRPr="00DC129B">
        <w:rPr>
          <w:rFonts w:eastAsia="方正仿宋_GBK" w:hint="eastAsia"/>
          <w:sz w:val="32"/>
          <w:szCs w:val="32"/>
        </w:rPr>
        <w:t>定期开展年度评估。</w:t>
      </w:r>
      <w:r w:rsidR="00811F7D" w:rsidRPr="00DC129B">
        <w:rPr>
          <w:rFonts w:eastAsia="方正仿宋_GBK" w:hint="eastAsia"/>
          <w:sz w:val="32"/>
          <w:szCs w:val="32"/>
        </w:rPr>
        <w:t>为持续提升全市化工重点监测点的安全、环保、应急等管理能力，按照“动态管理，有进有出”的原则开展定期评估工作。</w:t>
      </w:r>
      <w:r w:rsidR="00215434" w:rsidRPr="00DC129B">
        <w:rPr>
          <w:rFonts w:eastAsia="方正仿宋_GBK" w:hint="eastAsia"/>
          <w:sz w:val="32"/>
          <w:szCs w:val="32"/>
        </w:rPr>
        <w:t>市（县）</w:t>
      </w:r>
      <w:r w:rsidR="006C0D52" w:rsidRPr="00DC129B">
        <w:rPr>
          <w:rFonts w:eastAsia="方正仿宋_GBK" w:hint="eastAsia"/>
          <w:sz w:val="32"/>
          <w:szCs w:val="32"/>
        </w:rPr>
        <w:t>、</w:t>
      </w:r>
      <w:r w:rsidR="00215434" w:rsidRPr="00DC129B">
        <w:rPr>
          <w:rFonts w:eastAsia="方正仿宋_GBK" w:hint="eastAsia"/>
          <w:sz w:val="32"/>
          <w:szCs w:val="32"/>
        </w:rPr>
        <w:t>区</w:t>
      </w:r>
      <w:r w:rsidR="00593C6A" w:rsidRPr="00DC129B">
        <w:rPr>
          <w:rFonts w:eastAsia="方正仿宋_GBK" w:hint="eastAsia"/>
          <w:sz w:val="32"/>
          <w:szCs w:val="32"/>
        </w:rPr>
        <w:t>工业</w:t>
      </w:r>
      <w:r w:rsidR="00215434" w:rsidRPr="00DC129B">
        <w:rPr>
          <w:rFonts w:eastAsia="方正仿宋_GBK" w:hint="eastAsia"/>
          <w:sz w:val="32"/>
          <w:szCs w:val="32"/>
        </w:rPr>
        <w:t>和信息化部门会同相关部门每年对化工重点监测点开展监测评估，</w:t>
      </w:r>
      <w:r w:rsidR="00DA0320" w:rsidRPr="00DC129B">
        <w:rPr>
          <w:rFonts w:eastAsia="方正仿宋_GBK" w:hint="eastAsia"/>
          <w:sz w:val="32"/>
          <w:szCs w:val="32"/>
        </w:rPr>
        <w:t>评估内容</w:t>
      </w:r>
      <w:r w:rsidR="00DE5156" w:rsidRPr="00DC129B">
        <w:rPr>
          <w:rFonts w:eastAsia="方正仿宋_GBK" w:hint="eastAsia"/>
          <w:sz w:val="32"/>
          <w:szCs w:val="32"/>
        </w:rPr>
        <w:t>分</w:t>
      </w:r>
      <w:r w:rsidR="00365121" w:rsidRPr="00DC129B">
        <w:rPr>
          <w:rFonts w:eastAsia="方正仿宋_GBK" w:hint="eastAsia"/>
          <w:sz w:val="32"/>
          <w:szCs w:val="32"/>
        </w:rPr>
        <w:t>为</w:t>
      </w:r>
      <w:r w:rsidR="00574669" w:rsidRPr="00DC129B">
        <w:rPr>
          <w:rFonts w:eastAsia="方正仿宋_GBK" w:hint="eastAsia"/>
          <w:sz w:val="32"/>
          <w:szCs w:val="32"/>
        </w:rPr>
        <w:t>四</w:t>
      </w:r>
      <w:r w:rsidR="00DE5156" w:rsidRPr="00DC129B">
        <w:rPr>
          <w:rFonts w:eastAsia="方正仿宋_GBK" w:hint="eastAsia"/>
          <w:sz w:val="32"/>
          <w:szCs w:val="32"/>
        </w:rPr>
        <w:t>部分</w:t>
      </w:r>
      <w:r w:rsidR="00365121" w:rsidRPr="00DC129B">
        <w:rPr>
          <w:rFonts w:eastAsia="方正仿宋_GBK" w:hint="eastAsia"/>
          <w:sz w:val="32"/>
          <w:szCs w:val="32"/>
        </w:rPr>
        <w:t>：</w:t>
      </w:r>
      <w:r w:rsidR="00DE5156" w:rsidRPr="00DC129B">
        <w:rPr>
          <w:rFonts w:eastAsia="方正仿宋_GBK" w:hint="eastAsia"/>
          <w:sz w:val="32"/>
          <w:szCs w:val="32"/>
        </w:rPr>
        <w:t>第一部分</w:t>
      </w:r>
      <w:r w:rsidR="00835559" w:rsidRPr="00DC129B">
        <w:rPr>
          <w:rFonts w:eastAsia="方正仿宋_GBK" w:hint="eastAsia"/>
          <w:sz w:val="32"/>
          <w:szCs w:val="32"/>
        </w:rPr>
        <w:t>生产经营情况</w:t>
      </w:r>
      <w:r w:rsidR="00365121" w:rsidRPr="00DC129B">
        <w:rPr>
          <w:rFonts w:eastAsia="方正仿宋_GBK" w:hint="eastAsia"/>
          <w:sz w:val="32"/>
          <w:szCs w:val="32"/>
        </w:rPr>
        <w:t>，</w:t>
      </w:r>
      <w:r w:rsidR="00F11348" w:rsidRPr="00DC129B">
        <w:rPr>
          <w:rFonts w:eastAsia="方正仿宋_GBK" w:hint="eastAsia"/>
          <w:sz w:val="32"/>
          <w:szCs w:val="32"/>
        </w:rPr>
        <w:t>第二部分土地利用情况，第三部分环境保护情况，第四</w:t>
      </w:r>
      <w:r w:rsidR="00D9226E" w:rsidRPr="00DC129B">
        <w:rPr>
          <w:rFonts w:eastAsia="方正仿宋_GBK" w:hint="eastAsia"/>
          <w:sz w:val="32"/>
          <w:szCs w:val="32"/>
        </w:rPr>
        <w:t>部分安全生产情况，</w:t>
      </w:r>
      <w:r w:rsidR="0031043D" w:rsidRPr="00DC129B">
        <w:rPr>
          <w:rFonts w:eastAsia="方正仿宋_GBK" w:hint="eastAsia"/>
          <w:sz w:val="32"/>
          <w:szCs w:val="32"/>
        </w:rPr>
        <w:t>年度监测评估情况</w:t>
      </w:r>
      <w:r w:rsidR="001A0BD5" w:rsidRPr="00DC129B">
        <w:rPr>
          <w:rFonts w:eastAsia="方正仿宋_GBK" w:hint="eastAsia"/>
          <w:sz w:val="32"/>
          <w:szCs w:val="32"/>
        </w:rPr>
        <w:t>（附件</w:t>
      </w:r>
      <w:r w:rsidR="00DC129B">
        <w:rPr>
          <w:rFonts w:eastAsia="方正仿宋_GBK"/>
          <w:sz w:val="32"/>
          <w:szCs w:val="32"/>
        </w:rPr>
        <w:t>3</w:t>
      </w:r>
      <w:r w:rsidR="001A0BD5" w:rsidRPr="00DC129B">
        <w:rPr>
          <w:rFonts w:eastAsia="方正仿宋_GBK" w:hint="eastAsia"/>
          <w:sz w:val="32"/>
          <w:szCs w:val="32"/>
        </w:rPr>
        <w:t>）</w:t>
      </w:r>
      <w:r w:rsidR="0031043D" w:rsidRPr="00DC129B">
        <w:rPr>
          <w:rFonts w:eastAsia="方正仿宋_GBK" w:hint="eastAsia"/>
          <w:sz w:val="32"/>
          <w:szCs w:val="32"/>
        </w:rPr>
        <w:t>于每年</w:t>
      </w:r>
      <w:r w:rsidR="0031043D" w:rsidRPr="00DC129B">
        <w:rPr>
          <w:rFonts w:eastAsia="方正仿宋_GBK" w:hint="eastAsia"/>
          <w:sz w:val="32"/>
          <w:szCs w:val="32"/>
        </w:rPr>
        <w:t>1</w:t>
      </w:r>
      <w:r w:rsidR="0031043D" w:rsidRPr="00DC129B">
        <w:rPr>
          <w:rFonts w:eastAsia="方正仿宋_GBK"/>
          <w:sz w:val="32"/>
          <w:szCs w:val="32"/>
        </w:rPr>
        <w:t>1</w:t>
      </w:r>
      <w:r w:rsidR="0031043D" w:rsidRPr="00DC129B">
        <w:rPr>
          <w:rFonts w:eastAsia="方正仿宋_GBK" w:hint="eastAsia"/>
          <w:sz w:val="32"/>
          <w:szCs w:val="32"/>
        </w:rPr>
        <w:t>月底前报无锡市工业和信息化局，</w:t>
      </w:r>
      <w:r w:rsidR="00593C6A" w:rsidRPr="00DC129B">
        <w:rPr>
          <w:rFonts w:eastAsia="方正仿宋_GBK" w:hint="eastAsia"/>
          <w:sz w:val="32"/>
          <w:szCs w:val="32"/>
        </w:rPr>
        <w:t>市工业和信息化部门根据需要组织抽查。监测评估和</w:t>
      </w:r>
      <w:r w:rsidR="0031043D" w:rsidRPr="00DC129B">
        <w:rPr>
          <w:rFonts w:eastAsia="方正仿宋_GBK" w:hint="eastAsia"/>
          <w:sz w:val="32"/>
          <w:szCs w:val="32"/>
        </w:rPr>
        <w:t>市级抽查</w:t>
      </w:r>
      <w:r w:rsidR="00593C6A" w:rsidRPr="00DC129B">
        <w:rPr>
          <w:rFonts w:eastAsia="方正仿宋_GBK" w:hint="eastAsia"/>
          <w:sz w:val="32"/>
          <w:szCs w:val="32"/>
        </w:rPr>
        <w:t>发现存在问题的及时通报企业，</w:t>
      </w:r>
      <w:r w:rsidR="0031043D" w:rsidRPr="00DC129B">
        <w:rPr>
          <w:rFonts w:eastAsia="方正仿宋_GBK" w:hint="eastAsia"/>
          <w:sz w:val="32"/>
          <w:szCs w:val="32"/>
        </w:rPr>
        <w:t>由各职能部门</w:t>
      </w:r>
      <w:r w:rsidR="00593C6A" w:rsidRPr="00DC129B">
        <w:rPr>
          <w:rFonts w:eastAsia="方正仿宋_GBK" w:hint="eastAsia"/>
          <w:sz w:val="32"/>
          <w:szCs w:val="32"/>
        </w:rPr>
        <w:t>依法督促企业落实整改。</w:t>
      </w:r>
    </w:p>
    <w:p w:rsidR="00375E47" w:rsidRPr="00DC129B" w:rsidRDefault="0085372A" w:rsidP="00C95EEC">
      <w:pPr>
        <w:overflowPunct w:val="0"/>
        <w:topLinePunct/>
        <w:adjustRightInd w:val="0"/>
        <w:snapToGrid w:val="0"/>
        <w:spacing w:line="560" w:lineRule="exact"/>
        <w:ind w:firstLineChars="200" w:firstLine="640"/>
        <w:rPr>
          <w:rFonts w:eastAsia="方正仿宋_GBK"/>
          <w:sz w:val="32"/>
          <w:szCs w:val="32"/>
        </w:rPr>
      </w:pPr>
      <w:r w:rsidRPr="00DC129B">
        <w:rPr>
          <w:rFonts w:eastAsia="方正仿宋_GBK" w:hint="eastAsia"/>
          <w:sz w:val="32"/>
          <w:szCs w:val="32"/>
        </w:rPr>
        <w:t>2</w:t>
      </w:r>
      <w:r w:rsidRPr="00DC129B">
        <w:rPr>
          <w:rFonts w:eastAsia="方正仿宋_GBK"/>
          <w:sz w:val="32"/>
          <w:szCs w:val="32"/>
        </w:rPr>
        <w:t>.</w:t>
      </w:r>
      <w:r w:rsidR="00D60F97" w:rsidRPr="00DC129B">
        <w:rPr>
          <w:rFonts w:eastAsia="方正仿宋_GBK" w:hint="eastAsia"/>
          <w:sz w:val="32"/>
          <w:szCs w:val="32"/>
        </w:rPr>
        <w:t>建立</w:t>
      </w:r>
      <w:r w:rsidR="00B42A99" w:rsidRPr="00DC129B">
        <w:rPr>
          <w:rFonts w:eastAsia="方正仿宋_GBK" w:hint="eastAsia"/>
          <w:sz w:val="32"/>
          <w:szCs w:val="32"/>
        </w:rPr>
        <w:t>动态管理制度。化工重点监测点认定有效期为三年。《江苏省化工重点监测点认定管理办法》</w:t>
      </w:r>
      <w:r w:rsidR="00593C6A" w:rsidRPr="00DC129B">
        <w:rPr>
          <w:rFonts w:eastAsia="方正仿宋_GBK" w:hint="eastAsia"/>
          <w:sz w:val="32"/>
          <w:szCs w:val="32"/>
        </w:rPr>
        <w:t>实施前已经认定的化工重点监测点</w:t>
      </w:r>
      <w:r w:rsidR="0015507D" w:rsidRPr="00DC129B">
        <w:rPr>
          <w:rFonts w:eastAsia="方正仿宋_GBK" w:hint="eastAsia"/>
          <w:sz w:val="32"/>
          <w:szCs w:val="32"/>
        </w:rPr>
        <w:t>，规定的有效期期限届满或者</w:t>
      </w:r>
      <w:proofErr w:type="gramStart"/>
      <w:r w:rsidR="0015507D" w:rsidRPr="00DC129B">
        <w:rPr>
          <w:rFonts w:eastAsia="方正仿宋_GBK" w:hint="eastAsia"/>
          <w:sz w:val="32"/>
          <w:szCs w:val="32"/>
        </w:rPr>
        <w:t>自认定</w:t>
      </w:r>
      <w:proofErr w:type="gramEnd"/>
      <w:r w:rsidR="0015507D" w:rsidRPr="00DC129B">
        <w:rPr>
          <w:rFonts w:eastAsia="方正仿宋_GBK" w:hint="eastAsia"/>
          <w:sz w:val="32"/>
          <w:szCs w:val="32"/>
        </w:rPr>
        <w:t>之日起已满三年的，应当按照</w:t>
      </w:r>
      <w:r w:rsidR="00593C6A" w:rsidRPr="00DC129B">
        <w:rPr>
          <w:rFonts w:eastAsia="方正仿宋_GBK" w:hint="eastAsia"/>
          <w:sz w:val="32"/>
          <w:szCs w:val="32"/>
        </w:rPr>
        <w:t>规定重新认定。</w:t>
      </w:r>
      <w:r w:rsidR="00E73F74" w:rsidRPr="00DC129B">
        <w:rPr>
          <w:rFonts w:eastAsia="方正仿宋_GBK" w:hint="eastAsia"/>
          <w:sz w:val="32"/>
          <w:szCs w:val="32"/>
        </w:rPr>
        <w:t>有效期限届满前已开工建设的化工项目，可依法依规继续实施，未开工建设的新建、扩建项目暂停实施。</w:t>
      </w:r>
      <w:r w:rsidR="000604FC" w:rsidRPr="00DC129B">
        <w:rPr>
          <w:rFonts w:eastAsia="方正仿宋_GBK" w:hint="eastAsia"/>
          <w:sz w:val="32"/>
          <w:szCs w:val="32"/>
        </w:rPr>
        <w:t>重新认定时，企业经济</w:t>
      </w:r>
      <w:r w:rsidR="00C802DA" w:rsidRPr="00DC129B">
        <w:rPr>
          <w:rFonts w:eastAsia="方正仿宋_GBK" w:hint="eastAsia"/>
          <w:sz w:val="32"/>
          <w:szCs w:val="32"/>
        </w:rPr>
        <w:t>指标</w:t>
      </w:r>
      <w:r w:rsidR="000604FC" w:rsidRPr="00DC129B">
        <w:rPr>
          <w:rFonts w:eastAsia="方正仿宋_GBK" w:hint="eastAsia"/>
          <w:sz w:val="32"/>
          <w:szCs w:val="32"/>
        </w:rPr>
        <w:t>不能满足要求但其他方面均满足要求的，经市工业和信息化局组织会商报经无锡市人民政府同意后，可以继续认定为化工重点监</w:t>
      </w:r>
      <w:r w:rsidR="00314B37" w:rsidRPr="00DC129B">
        <w:rPr>
          <w:rFonts w:eastAsia="方正仿宋_GBK" w:hint="eastAsia"/>
          <w:sz w:val="32"/>
          <w:szCs w:val="32"/>
        </w:rPr>
        <w:t>测点</w:t>
      </w:r>
      <w:r w:rsidR="000604FC" w:rsidRPr="00DC129B">
        <w:rPr>
          <w:rFonts w:eastAsia="方正仿宋_GBK" w:hint="eastAsia"/>
          <w:sz w:val="32"/>
          <w:szCs w:val="32"/>
        </w:rPr>
        <w:t>。</w:t>
      </w:r>
      <w:r w:rsidR="00593C6A" w:rsidRPr="00DC129B">
        <w:rPr>
          <w:rFonts w:eastAsia="方正仿宋_GBK" w:hint="eastAsia"/>
          <w:sz w:val="32"/>
          <w:szCs w:val="32"/>
        </w:rPr>
        <w:t>化工重点监测点认定有</w:t>
      </w:r>
      <w:r w:rsidR="00593C6A" w:rsidRPr="00DC129B">
        <w:rPr>
          <w:rFonts w:eastAsia="方正仿宋_GBK" w:hint="eastAsia"/>
          <w:sz w:val="32"/>
          <w:szCs w:val="32"/>
        </w:rPr>
        <w:lastRenderedPageBreak/>
        <w:t>效期内，</w:t>
      </w:r>
      <w:r w:rsidR="008838A3" w:rsidRPr="00DC129B">
        <w:rPr>
          <w:rFonts w:eastAsia="方正仿宋_GBK" w:hint="eastAsia"/>
          <w:sz w:val="32"/>
          <w:szCs w:val="32"/>
        </w:rPr>
        <w:t>年度评估不合格</w:t>
      </w:r>
      <w:r w:rsidR="009944FE" w:rsidRPr="00DC129B">
        <w:rPr>
          <w:rFonts w:eastAsia="方正仿宋_GBK" w:hint="eastAsia"/>
          <w:sz w:val="32"/>
          <w:szCs w:val="32"/>
        </w:rPr>
        <w:t>的企业</w:t>
      </w:r>
      <w:r w:rsidR="00E20A27" w:rsidRPr="00DC129B">
        <w:rPr>
          <w:rFonts w:eastAsia="方正仿宋_GBK" w:hint="eastAsia"/>
          <w:sz w:val="32"/>
          <w:szCs w:val="32"/>
        </w:rPr>
        <w:t>，</w:t>
      </w:r>
      <w:r w:rsidR="00E57526" w:rsidRPr="00DC129B">
        <w:rPr>
          <w:rFonts w:eastAsia="方正仿宋_GBK" w:hint="eastAsia"/>
          <w:sz w:val="32"/>
          <w:szCs w:val="32"/>
        </w:rPr>
        <w:t>不再作为化工重点监测点管理</w:t>
      </w:r>
      <w:r w:rsidR="0027092E" w:rsidRPr="00DC129B">
        <w:rPr>
          <w:rFonts w:eastAsia="方正仿宋_GBK" w:hint="eastAsia"/>
          <w:sz w:val="32"/>
          <w:szCs w:val="32"/>
        </w:rPr>
        <w:t>；</w:t>
      </w:r>
      <w:r w:rsidR="00593C6A" w:rsidRPr="00DC129B">
        <w:rPr>
          <w:rFonts w:eastAsia="方正仿宋_GBK" w:hint="eastAsia"/>
          <w:sz w:val="32"/>
          <w:szCs w:val="32"/>
        </w:rPr>
        <w:t>出现</w:t>
      </w:r>
      <w:r w:rsidR="00E57526" w:rsidRPr="00DC129B">
        <w:rPr>
          <w:rFonts w:eastAsia="方正仿宋_GBK" w:hint="eastAsia"/>
          <w:sz w:val="32"/>
          <w:szCs w:val="32"/>
        </w:rPr>
        <w:t>《</w:t>
      </w:r>
      <w:r w:rsidR="005D38FB" w:rsidRPr="00DC129B">
        <w:rPr>
          <w:rFonts w:eastAsia="方正仿宋_GBK" w:hint="eastAsia"/>
          <w:sz w:val="32"/>
          <w:szCs w:val="32"/>
        </w:rPr>
        <w:t>江苏省化工重点监测点认定管理办法</w:t>
      </w:r>
      <w:r w:rsidR="00E57526" w:rsidRPr="00DC129B">
        <w:rPr>
          <w:rFonts w:eastAsia="方正仿宋_GBK" w:hint="eastAsia"/>
          <w:sz w:val="32"/>
          <w:szCs w:val="32"/>
        </w:rPr>
        <w:t>》</w:t>
      </w:r>
      <w:r w:rsidR="005D38FB" w:rsidRPr="00DC129B">
        <w:rPr>
          <w:rFonts w:eastAsia="方正仿宋_GBK" w:hint="eastAsia"/>
          <w:sz w:val="32"/>
          <w:szCs w:val="32"/>
        </w:rPr>
        <w:t>第十一条规定的</w:t>
      </w:r>
      <w:r w:rsidR="005D38FB" w:rsidRPr="00DC129B">
        <w:rPr>
          <w:rFonts w:eastAsia="方正仿宋_GBK" w:hint="eastAsia"/>
          <w:sz w:val="32"/>
          <w:szCs w:val="32"/>
        </w:rPr>
        <w:t>5</w:t>
      </w:r>
      <w:r w:rsidR="005D38FB" w:rsidRPr="00DC129B">
        <w:rPr>
          <w:rFonts w:eastAsia="方正仿宋_GBK" w:hint="eastAsia"/>
          <w:sz w:val="32"/>
          <w:szCs w:val="32"/>
        </w:rPr>
        <w:t>种</w:t>
      </w:r>
      <w:r w:rsidR="00593C6A" w:rsidRPr="00DC129B">
        <w:rPr>
          <w:rFonts w:eastAsia="方正仿宋_GBK" w:hint="eastAsia"/>
          <w:sz w:val="32"/>
          <w:szCs w:val="32"/>
        </w:rPr>
        <w:t>情形</w:t>
      </w:r>
      <w:r w:rsidR="00B03A74" w:rsidRPr="00DC129B">
        <w:rPr>
          <w:rFonts w:eastAsia="方正仿宋_GBK" w:hint="eastAsia"/>
          <w:sz w:val="32"/>
          <w:szCs w:val="32"/>
        </w:rPr>
        <w:t>之一的，不再作为化工重点监测点管理，三年内不予重新认定；</w:t>
      </w:r>
      <w:r w:rsidR="00E20A27" w:rsidRPr="00DC129B">
        <w:rPr>
          <w:rFonts w:eastAsia="方正仿宋_GBK" w:hint="eastAsia"/>
          <w:sz w:val="32"/>
          <w:szCs w:val="32"/>
        </w:rPr>
        <w:t>出现以上情形之一的，负有相关职责的部门将相关情况抄送无锡市工业和信息化局，</w:t>
      </w:r>
      <w:r w:rsidR="00BA3551" w:rsidRPr="00DC129B">
        <w:rPr>
          <w:rFonts w:eastAsia="方正仿宋_GBK" w:hint="eastAsia"/>
          <w:sz w:val="32"/>
          <w:szCs w:val="32"/>
        </w:rPr>
        <w:t>由</w:t>
      </w:r>
      <w:r w:rsidR="00314B37" w:rsidRPr="00DC129B">
        <w:rPr>
          <w:rFonts w:eastAsia="方正仿宋_GBK" w:hint="eastAsia"/>
          <w:sz w:val="32"/>
          <w:szCs w:val="32"/>
        </w:rPr>
        <w:t>市</w:t>
      </w:r>
      <w:r w:rsidR="00BA3551" w:rsidRPr="00DC129B">
        <w:rPr>
          <w:rFonts w:eastAsia="方正仿宋_GBK" w:hint="eastAsia"/>
          <w:sz w:val="32"/>
          <w:szCs w:val="32"/>
        </w:rPr>
        <w:t>工业和信息化局</w:t>
      </w:r>
      <w:r w:rsidR="00E20A27" w:rsidRPr="00DC129B">
        <w:rPr>
          <w:rFonts w:eastAsia="方正仿宋_GBK" w:hint="eastAsia"/>
          <w:sz w:val="32"/>
          <w:szCs w:val="32"/>
        </w:rPr>
        <w:t>报请无锡市人民政府取消认定资格。</w:t>
      </w:r>
    </w:p>
    <w:p w:rsidR="00EE3340" w:rsidRPr="00DC129B" w:rsidRDefault="00EE3340" w:rsidP="00C95EEC">
      <w:pPr>
        <w:pStyle w:val="a0"/>
        <w:spacing w:line="560" w:lineRule="exact"/>
        <w:rPr>
          <w:rFonts w:eastAsia="方正仿宋_GBK"/>
          <w:sz w:val="32"/>
          <w:szCs w:val="32"/>
        </w:rPr>
      </w:pPr>
      <w:r w:rsidRPr="00DC129B">
        <w:rPr>
          <w:rFonts w:hint="eastAsia"/>
        </w:rPr>
        <w:t xml:space="preserve"> </w:t>
      </w:r>
      <w:r w:rsidRPr="00DC129B">
        <w:t xml:space="preserve">    </w:t>
      </w:r>
      <w:r w:rsidRPr="00DC129B">
        <w:rPr>
          <w:rFonts w:eastAsia="方正仿宋_GBK" w:hint="eastAsia"/>
          <w:sz w:val="32"/>
          <w:szCs w:val="32"/>
        </w:rPr>
        <w:t>本方案自</w:t>
      </w:r>
      <w:r w:rsidRPr="00DC129B">
        <w:rPr>
          <w:rFonts w:eastAsia="方正仿宋_GBK" w:hint="eastAsia"/>
          <w:sz w:val="32"/>
          <w:szCs w:val="32"/>
        </w:rPr>
        <w:t>2</w:t>
      </w:r>
      <w:r w:rsidRPr="00DC129B">
        <w:rPr>
          <w:rFonts w:eastAsia="方正仿宋_GBK"/>
          <w:sz w:val="32"/>
          <w:szCs w:val="32"/>
        </w:rPr>
        <w:t>026</w:t>
      </w:r>
      <w:r w:rsidRPr="00DC129B">
        <w:rPr>
          <w:rFonts w:eastAsia="方正仿宋_GBK" w:hint="eastAsia"/>
          <w:sz w:val="32"/>
          <w:szCs w:val="32"/>
        </w:rPr>
        <w:t>年</w:t>
      </w:r>
      <w:r w:rsidRPr="00DC129B">
        <w:rPr>
          <w:rFonts w:eastAsia="方正仿宋_GBK" w:hint="eastAsia"/>
          <w:sz w:val="32"/>
          <w:szCs w:val="32"/>
        </w:rPr>
        <w:t>X</w:t>
      </w:r>
      <w:r w:rsidRPr="00DC129B">
        <w:rPr>
          <w:rFonts w:eastAsia="方正仿宋_GBK" w:hint="eastAsia"/>
          <w:sz w:val="32"/>
          <w:szCs w:val="32"/>
        </w:rPr>
        <w:t>月</w:t>
      </w:r>
      <w:r w:rsidRPr="00DC129B">
        <w:rPr>
          <w:rFonts w:eastAsia="方正仿宋_GBK" w:hint="eastAsia"/>
          <w:sz w:val="32"/>
          <w:szCs w:val="32"/>
        </w:rPr>
        <w:t>X</w:t>
      </w:r>
      <w:r w:rsidRPr="00DC129B">
        <w:rPr>
          <w:rFonts w:eastAsia="方正仿宋_GBK" w:hint="eastAsia"/>
          <w:sz w:val="32"/>
          <w:szCs w:val="32"/>
        </w:rPr>
        <w:t>日起施行，有效期至</w:t>
      </w:r>
      <w:r w:rsidRPr="00DC129B">
        <w:rPr>
          <w:rFonts w:eastAsia="方正仿宋_GBK" w:hint="eastAsia"/>
          <w:sz w:val="32"/>
          <w:szCs w:val="32"/>
        </w:rPr>
        <w:t>2</w:t>
      </w:r>
      <w:r w:rsidRPr="00DC129B">
        <w:rPr>
          <w:rFonts w:eastAsia="方正仿宋_GBK"/>
          <w:sz w:val="32"/>
          <w:szCs w:val="32"/>
        </w:rPr>
        <w:t>030</w:t>
      </w:r>
      <w:r w:rsidRPr="00DC129B">
        <w:rPr>
          <w:rFonts w:eastAsia="方正仿宋_GBK" w:hint="eastAsia"/>
          <w:sz w:val="32"/>
          <w:szCs w:val="32"/>
        </w:rPr>
        <w:t>年</w:t>
      </w:r>
      <w:r w:rsidRPr="00DC129B">
        <w:rPr>
          <w:rFonts w:eastAsia="方正仿宋_GBK" w:hint="eastAsia"/>
          <w:sz w:val="32"/>
          <w:szCs w:val="32"/>
        </w:rPr>
        <w:t>1</w:t>
      </w:r>
      <w:r w:rsidRPr="00DC129B">
        <w:rPr>
          <w:rFonts w:eastAsia="方正仿宋_GBK"/>
          <w:sz w:val="32"/>
          <w:szCs w:val="32"/>
        </w:rPr>
        <w:t>2</w:t>
      </w:r>
      <w:r w:rsidRPr="00DC129B">
        <w:rPr>
          <w:rFonts w:eastAsia="方正仿宋_GBK" w:hint="eastAsia"/>
          <w:sz w:val="32"/>
          <w:szCs w:val="32"/>
        </w:rPr>
        <w:t>月</w:t>
      </w:r>
      <w:r w:rsidRPr="00DC129B">
        <w:rPr>
          <w:rFonts w:eastAsia="方正仿宋_GBK" w:hint="eastAsia"/>
          <w:sz w:val="32"/>
          <w:szCs w:val="32"/>
        </w:rPr>
        <w:t>3</w:t>
      </w:r>
      <w:r w:rsidRPr="00DC129B">
        <w:rPr>
          <w:rFonts w:eastAsia="方正仿宋_GBK"/>
          <w:sz w:val="32"/>
          <w:szCs w:val="32"/>
        </w:rPr>
        <w:t>1</w:t>
      </w:r>
      <w:r w:rsidRPr="00DC129B">
        <w:rPr>
          <w:rFonts w:eastAsia="方正仿宋_GBK" w:hint="eastAsia"/>
          <w:sz w:val="32"/>
          <w:szCs w:val="32"/>
        </w:rPr>
        <w:t>日。</w:t>
      </w:r>
    </w:p>
    <w:p w:rsidR="00EE3340" w:rsidRPr="00DC129B" w:rsidRDefault="00EE3340" w:rsidP="00C95EEC">
      <w:pPr>
        <w:pStyle w:val="a0"/>
        <w:spacing w:line="560" w:lineRule="exact"/>
        <w:rPr>
          <w:rFonts w:eastAsia="方正仿宋_GBK"/>
          <w:sz w:val="32"/>
          <w:szCs w:val="32"/>
        </w:rPr>
      </w:pPr>
      <w:r w:rsidRPr="00DC129B">
        <w:rPr>
          <w:rFonts w:eastAsia="方正仿宋_GBK" w:hint="eastAsia"/>
          <w:sz w:val="32"/>
          <w:szCs w:val="32"/>
        </w:rPr>
        <w:t xml:space="preserve"> </w:t>
      </w:r>
      <w:r w:rsidRPr="00DC129B">
        <w:rPr>
          <w:rFonts w:eastAsia="方正仿宋_GBK"/>
          <w:sz w:val="32"/>
          <w:szCs w:val="32"/>
        </w:rPr>
        <w:t xml:space="preserve">   </w:t>
      </w:r>
    </w:p>
    <w:p w:rsidR="00EE3340" w:rsidRPr="00DC129B" w:rsidRDefault="00EE3340" w:rsidP="00C95EEC">
      <w:pPr>
        <w:pStyle w:val="a0"/>
        <w:spacing w:line="560" w:lineRule="exact"/>
        <w:ind w:firstLine="645"/>
        <w:rPr>
          <w:rFonts w:eastAsia="方正仿宋_GBK"/>
          <w:sz w:val="32"/>
          <w:szCs w:val="32"/>
        </w:rPr>
      </w:pPr>
      <w:r w:rsidRPr="00DC129B">
        <w:rPr>
          <w:rFonts w:eastAsia="方正仿宋_GBK" w:hint="eastAsia"/>
          <w:sz w:val="32"/>
          <w:szCs w:val="32"/>
        </w:rPr>
        <w:t>附件：</w:t>
      </w:r>
      <w:r w:rsidR="008B5952" w:rsidRPr="00DC129B">
        <w:rPr>
          <w:rFonts w:eastAsia="方正仿宋_GBK" w:hint="eastAsia"/>
          <w:sz w:val="32"/>
          <w:szCs w:val="32"/>
        </w:rPr>
        <w:t>1</w:t>
      </w:r>
      <w:r w:rsidR="008B5952" w:rsidRPr="00DC129B">
        <w:rPr>
          <w:rFonts w:eastAsia="方正仿宋_GBK"/>
          <w:sz w:val="32"/>
          <w:szCs w:val="32"/>
        </w:rPr>
        <w:t>.</w:t>
      </w:r>
      <w:r w:rsidR="008B5952" w:rsidRPr="00DC129B">
        <w:rPr>
          <w:rFonts w:eastAsia="方正仿宋_GBK" w:hint="eastAsia"/>
          <w:sz w:val="32"/>
          <w:szCs w:val="32"/>
        </w:rPr>
        <w:t>无锡市化工重点监测点申请表</w:t>
      </w:r>
    </w:p>
    <w:p w:rsidR="008B5952" w:rsidRPr="00DC129B" w:rsidRDefault="008B5952" w:rsidP="00FC25A1">
      <w:pPr>
        <w:pStyle w:val="a0"/>
        <w:spacing w:line="560" w:lineRule="exact"/>
        <w:ind w:firstLine="645"/>
        <w:rPr>
          <w:rFonts w:eastAsia="方正仿宋_GBK"/>
          <w:sz w:val="32"/>
          <w:szCs w:val="32"/>
        </w:rPr>
      </w:pPr>
      <w:r w:rsidRPr="00DC129B">
        <w:rPr>
          <w:rFonts w:eastAsia="方正仿宋_GBK"/>
          <w:sz w:val="32"/>
          <w:szCs w:val="32"/>
        </w:rPr>
        <w:t xml:space="preserve">      2.</w:t>
      </w:r>
      <w:r w:rsidRPr="00DC129B">
        <w:rPr>
          <w:rFonts w:hint="eastAsia"/>
        </w:rPr>
        <w:t xml:space="preserve"> </w:t>
      </w:r>
      <w:r w:rsidRPr="00DC129B">
        <w:rPr>
          <w:rFonts w:eastAsia="方正仿宋_GBK" w:hint="eastAsia"/>
          <w:sz w:val="32"/>
          <w:szCs w:val="32"/>
        </w:rPr>
        <w:t>企业承诺书</w:t>
      </w:r>
    </w:p>
    <w:p w:rsidR="00F952BD" w:rsidRPr="00DC129B" w:rsidRDefault="00F952BD" w:rsidP="00C95EEC">
      <w:pPr>
        <w:pStyle w:val="a0"/>
        <w:spacing w:line="560" w:lineRule="exact"/>
        <w:ind w:firstLine="645"/>
      </w:pPr>
      <w:r w:rsidRPr="00DC129B">
        <w:rPr>
          <w:rFonts w:eastAsia="方正仿宋_GBK" w:hint="eastAsia"/>
          <w:sz w:val="32"/>
          <w:szCs w:val="32"/>
        </w:rPr>
        <w:t xml:space="preserve"> </w:t>
      </w:r>
      <w:r w:rsidR="00FC25A1" w:rsidRPr="00DC129B">
        <w:rPr>
          <w:rFonts w:eastAsia="方正仿宋_GBK"/>
          <w:sz w:val="32"/>
          <w:szCs w:val="32"/>
        </w:rPr>
        <w:t xml:space="preserve">     3</w:t>
      </w:r>
      <w:r w:rsidRPr="00DC129B">
        <w:rPr>
          <w:rFonts w:eastAsia="方正仿宋_GBK"/>
          <w:sz w:val="32"/>
          <w:szCs w:val="32"/>
        </w:rPr>
        <w:t>.</w:t>
      </w:r>
      <w:r w:rsidRPr="00DC129B">
        <w:rPr>
          <w:rFonts w:eastAsia="方正仿宋_GBK" w:hint="eastAsia"/>
          <w:sz w:val="32"/>
          <w:szCs w:val="32"/>
        </w:rPr>
        <w:t>无锡市化工重点监测点年度评估表</w:t>
      </w:r>
    </w:p>
    <w:p w:rsidR="001E4A04" w:rsidRPr="00DC129B" w:rsidRDefault="001E4A04" w:rsidP="00C95EEC">
      <w:pPr>
        <w:pStyle w:val="a0"/>
        <w:spacing w:line="560" w:lineRule="exact"/>
      </w:pPr>
    </w:p>
    <w:p w:rsidR="00D6234F" w:rsidRPr="00DC129B" w:rsidRDefault="00D6234F" w:rsidP="00C95EEC">
      <w:pPr>
        <w:overflowPunct w:val="0"/>
        <w:topLinePunct/>
        <w:adjustRightInd w:val="0"/>
        <w:snapToGrid w:val="0"/>
        <w:spacing w:line="560" w:lineRule="exact"/>
        <w:rPr>
          <w:rFonts w:eastAsia="方正仿宋_GBK"/>
          <w:sz w:val="32"/>
          <w:szCs w:val="32"/>
        </w:rPr>
      </w:pPr>
    </w:p>
    <w:p w:rsidR="00D6234F" w:rsidRPr="00DC129B" w:rsidRDefault="00D45A78" w:rsidP="00C95EEC">
      <w:pPr>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lang w:val="en"/>
        </w:rPr>
        <w:t>无锡市工业和信息化局</w:t>
      </w:r>
      <w:r w:rsidRPr="00DC129B">
        <w:rPr>
          <w:rFonts w:eastAsia="方正仿宋_GBK" w:hint="eastAsia"/>
          <w:sz w:val="32"/>
          <w:szCs w:val="32"/>
        </w:rPr>
        <w:t xml:space="preserve">         </w:t>
      </w:r>
      <w:r w:rsidRPr="00DC129B">
        <w:rPr>
          <w:rFonts w:eastAsia="方正仿宋_GBK" w:hint="eastAsia"/>
          <w:sz w:val="32"/>
          <w:szCs w:val="32"/>
        </w:rPr>
        <w:t>无锡市自然资源和规划局</w:t>
      </w:r>
    </w:p>
    <w:p w:rsidR="00D6234F" w:rsidRPr="00DC129B" w:rsidRDefault="00D6234F" w:rsidP="00C95EEC">
      <w:pPr>
        <w:overflowPunct w:val="0"/>
        <w:topLinePunct/>
        <w:adjustRightInd w:val="0"/>
        <w:snapToGrid w:val="0"/>
        <w:spacing w:line="560" w:lineRule="exact"/>
        <w:ind w:firstLine="640"/>
        <w:rPr>
          <w:rFonts w:eastAsia="方正仿宋_GBK"/>
          <w:sz w:val="32"/>
          <w:szCs w:val="32"/>
        </w:rPr>
      </w:pPr>
    </w:p>
    <w:p w:rsidR="00D6234F" w:rsidRPr="00DC129B" w:rsidRDefault="00D6234F" w:rsidP="00C95EEC">
      <w:pPr>
        <w:overflowPunct w:val="0"/>
        <w:topLinePunct/>
        <w:adjustRightInd w:val="0"/>
        <w:snapToGrid w:val="0"/>
        <w:spacing w:line="560" w:lineRule="exact"/>
        <w:ind w:firstLine="640"/>
        <w:rPr>
          <w:rFonts w:eastAsia="方正仿宋_GBK"/>
          <w:sz w:val="32"/>
          <w:szCs w:val="32"/>
        </w:rPr>
      </w:pPr>
    </w:p>
    <w:p w:rsidR="00D6234F" w:rsidRPr="00DC129B" w:rsidRDefault="00D6234F" w:rsidP="00C95EEC">
      <w:pPr>
        <w:overflowPunct w:val="0"/>
        <w:topLinePunct/>
        <w:adjustRightInd w:val="0"/>
        <w:snapToGrid w:val="0"/>
        <w:spacing w:line="560" w:lineRule="exact"/>
        <w:rPr>
          <w:rFonts w:eastAsia="方正仿宋_GBK"/>
          <w:sz w:val="32"/>
          <w:szCs w:val="32"/>
        </w:rPr>
      </w:pPr>
    </w:p>
    <w:p w:rsidR="00D6234F" w:rsidRPr="00DC129B" w:rsidRDefault="00D45A78" w:rsidP="00C95EEC">
      <w:pPr>
        <w:overflowPunct w:val="0"/>
        <w:topLinePunct/>
        <w:adjustRightInd w:val="0"/>
        <w:snapToGrid w:val="0"/>
        <w:spacing w:line="560" w:lineRule="exact"/>
        <w:ind w:firstLine="640"/>
        <w:rPr>
          <w:rFonts w:eastAsia="方正仿宋_GBK"/>
          <w:sz w:val="32"/>
          <w:szCs w:val="32"/>
        </w:rPr>
      </w:pPr>
      <w:r w:rsidRPr="00DC129B">
        <w:rPr>
          <w:rFonts w:eastAsia="方正仿宋_GBK" w:hint="eastAsia"/>
          <w:sz w:val="32"/>
          <w:szCs w:val="32"/>
        </w:rPr>
        <w:t>无锡市生态环境局</w:t>
      </w:r>
      <w:r w:rsidR="00F77F18" w:rsidRPr="00DC129B">
        <w:rPr>
          <w:rFonts w:eastAsia="方正仿宋_GBK" w:hint="eastAsia"/>
          <w:sz w:val="32"/>
          <w:szCs w:val="32"/>
        </w:rPr>
        <w:t xml:space="preserve">        </w:t>
      </w:r>
      <w:r w:rsidRPr="00DC129B">
        <w:rPr>
          <w:rFonts w:eastAsia="方正仿宋_GBK"/>
          <w:sz w:val="32"/>
          <w:szCs w:val="32"/>
        </w:rPr>
        <w:t xml:space="preserve">     </w:t>
      </w:r>
      <w:r w:rsidRPr="00DC129B">
        <w:rPr>
          <w:rFonts w:eastAsia="方正仿宋_GBK" w:hint="eastAsia"/>
          <w:sz w:val="32"/>
          <w:szCs w:val="32"/>
        </w:rPr>
        <w:t>无锡市应急管理局</w:t>
      </w:r>
    </w:p>
    <w:p w:rsidR="00D6234F" w:rsidRPr="00DC129B" w:rsidRDefault="00D6234F" w:rsidP="00C95EEC">
      <w:pPr>
        <w:overflowPunct w:val="0"/>
        <w:topLinePunct/>
        <w:adjustRightInd w:val="0"/>
        <w:snapToGrid w:val="0"/>
        <w:spacing w:line="560" w:lineRule="exact"/>
        <w:rPr>
          <w:rFonts w:eastAsia="方正仿宋_GBK"/>
          <w:sz w:val="32"/>
          <w:szCs w:val="32"/>
        </w:rPr>
      </w:pPr>
    </w:p>
    <w:p w:rsidR="008B5952" w:rsidRPr="00DC129B" w:rsidRDefault="00D45A78" w:rsidP="00C95EEC">
      <w:pPr>
        <w:overflowPunct w:val="0"/>
        <w:topLinePunct/>
        <w:adjustRightInd w:val="0"/>
        <w:snapToGrid w:val="0"/>
        <w:spacing w:line="560" w:lineRule="exact"/>
        <w:ind w:firstLineChars="1500" w:firstLine="4800"/>
        <w:rPr>
          <w:rFonts w:eastAsia="方正仿宋_GBK"/>
          <w:sz w:val="32"/>
          <w:szCs w:val="24"/>
        </w:rPr>
      </w:pPr>
      <w:r w:rsidRPr="00DC129B">
        <w:rPr>
          <w:rFonts w:eastAsia="方正仿宋_GBK"/>
          <w:sz w:val="32"/>
          <w:szCs w:val="32"/>
        </w:rPr>
        <w:t>2026</w:t>
      </w:r>
      <w:r w:rsidR="00F77F18" w:rsidRPr="00DC129B">
        <w:rPr>
          <w:rFonts w:eastAsia="方正仿宋_GBK"/>
          <w:sz w:val="32"/>
          <w:szCs w:val="32"/>
        </w:rPr>
        <w:t>年</w:t>
      </w:r>
      <w:r w:rsidR="005E05A8" w:rsidRPr="00DC129B">
        <w:rPr>
          <w:rFonts w:eastAsia="方正仿宋_GBK"/>
          <w:sz w:val="32"/>
          <w:szCs w:val="32"/>
        </w:rPr>
        <w:t>7</w:t>
      </w:r>
      <w:r w:rsidR="00F77F18" w:rsidRPr="00DC129B">
        <w:rPr>
          <w:rFonts w:eastAsia="方正仿宋_GBK"/>
          <w:sz w:val="32"/>
          <w:szCs w:val="32"/>
        </w:rPr>
        <w:t>月</w:t>
      </w:r>
      <w:r w:rsidR="001F57C1" w:rsidRPr="00DC129B">
        <w:rPr>
          <w:rFonts w:eastAsia="方正仿宋_GBK" w:hint="eastAsia"/>
          <w:sz w:val="32"/>
          <w:szCs w:val="32"/>
        </w:rPr>
        <w:t>X</w:t>
      </w:r>
      <w:r w:rsidR="00F77F18" w:rsidRPr="00DC129B">
        <w:rPr>
          <w:rFonts w:eastAsia="方正仿宋_GBK"/>
          <w:sz w:val="32"/>
          <w:szCs w:val="32"/>
        </w:rPr>
        <w:t>日</w:t>
      </w:r>
      <w:r w:rsidR="00F77F18" w:rsidRPr="00DC129B">
        <w:rPr>
          <w:rFonts w:eastAsia="方正仿宋_GBK"/>
          <w:sz w:val="32"/>
          <w:szCs w:val="24"/>
        </w:rPr>
        <w:t xml:space="preserve">   </w:t>
      </w:r>
    </w:p>
    <w:p w:rsidR="00D01143" w:rsidRPr="00DC129B" w:rsidRDefault="00D01143" w:rsidP="00D01143">
      <w:pPr>
        <w:pStyle w:val="a0"/>
      </w:pPr>
    </w:p>
    <w:p w:rsidR="00D01143" w:rsidRPr="00DC129B" w:rsidRDefault="00D01143" w:rsidP="00D01143">
      <w:pPr>
        <w:pStyle w:val="a0"/>
      </w:pPr>
    </w:p>
    <w:p w:rsidR="00D01143" w:rsidRPr="00DC129B" w:rsidRDefault="00D01143" w:rsidP="00D01143">
      <w:pPr>
        <w:pStyle w:val="a0"/>
      </w:pPr>
    </w:p>
    <w:p w:rsidR="00D01143" w:rsidRPr="00DC129B" w:rsidRDefault="00D01143" w:rsidP="00D01143">
      <w:pPr>
        <w:pStyle w:val="a0"/>
      </w:pPr>
    </w:p>
    <w:p w:rsidR="00B4505D" w:rsidRPr="00DC129B" w:rsidRDefault="00B4505D" w:rsidP="00C95EEC">
      <w:pPr>
        <w:pStyle w:val="a0"/>
      </w:pPr>
    </w:p>
    <w:p w:rsidR="00A46BBB" w:rsidRPr="00DC129B" w:rsidRDefault="00F0364D" w:rsidP="00A46BBB">
      <w:pPr>
        <w:pStyle w:val="a0"/>
        <w:rPr>
          <w:rFonts w:ascii="黑体" w:eastAsia="黑体" w:hAnsi="黑体"/>
          <w:sz w:val="32"/>
          <w:szCs w:val="32"/>
        </w:rPr>
      </w:pPr>
      <w:r w:rsidRPr="00DC129B">
        <w:rPr>
          <w:rFonts w:ascii="黑体" w:eastAsia="黑体" w:hAnsi="黑体" w:hint="eastAsia"/>
          <w:sz w:val="32"/>
          <w:szCs w:val="32"/>
        </w:rPr>
        <w:t>附件1</w:t>
      </w:r>
    </w:p>
    <w:p w:rsidR="00F57CF8" w:rsidRPr="00DC129B" w:rsidRDefault="00F57CF8" w:rsidP="00F57CF8">
      <w:pPr>
        <w:pStyle w:val="a0"/>
        <w:jc w:val="center"/>
        <w:rPr>
          <w:rFonts w:ascii="方正小标宋_GBK" w:eastAsia="方正小标宋_GBK"/>
          <w:sz w:val="44"/>
          <w:szCs w:val="44"/>
        </w:rPr>
      </w:pPr>
      <w:r w:rsidRPr="00DC129B">
        <w:rPr>
          <w:rFonts w:ascii="方正小标宋_GBK" w:eastAsia="方正小标宋_GBK" w:hint="eastAsia"/>
          <w:sz w:val="44"/>
          <w:szCs w:val="44"/>
        </w:rPr>
        <w:t xml:space="preserve"> </w:t>
      </w:r>
      <w:r w:rsidR="00F0364D" w:rsidRPr="00DC129B">
        <w:rPr>
          <w:rFonts w:ascii="方正小标宋_GBK" w:eastAsia="方正小标宋_GBK" w:hint="eastAsia"/>
          <w:sz w:val="44"/>
          <w:szCs w:val="44"/>
        </w:rPr>
        <w:t>无锡市化工重点监测点申请表</w:t>
      </w:r>
    </w:p>
    <w:p w:rsidR="00825D42" w:rsidRPr="00DC129B" w:rsidRDefault="00143BB4" w:rsidP="00A46BBB">
      <w:pPr>
        <w:pStyle w:val="a0"/>
      </w:pPr>
      <w:r w:rsidRPr="00DC129B">
        <w:rPr>
          <w:noProof/>
        </w:rPr>
        <w:drawing>
          <wp:inline distT="0" distB="0" distL="0" distR="0">
            <wp:extent cx="5616575" cy="6489304"/>
            <wp:effectExtent l="0" t="0" r="3175"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6575" cy="6489304"/>
                    </a:xfrm>
                    <a:prstGeom prst="rect">
                      <a:avLst/>
                    </a:prstGeom>
                    <a:noFill/>
                    <a:ln>
                      <a:noFill/>
                    </a:ln>
                  </pic:spPr>
                </pic:pic>
              </a:graphicData>
            </a:graphic>
          </wp:inline>
        </w:drawing>
      </w:r>
    </w:p>
    <w:p w:rsidR="00825D42" w:rsidRPr="00DC129B" w:rsidRDefault="00825D42"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8953D0" w:rsidP="00A46BBB">
      <w:pPr>
        <w:pStyle w:val="a0"/>
      </w:pPr>
      <w:r w:rsidRPr="00DC129B">
        <w:rPr>
          <w:noProof/>
        </w:rPr>
        <w:drawing>
          <wp:inline distT="0" distB="0" distL="0" distR="0">
            <wp:extent cx="5616575" cy="6627559"/>
            <wp:effectExtent l="0" t="0" r="3175" b="19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6575" cy="6627559"/>
                    </a:xfrm>
                    <a:prstGeom prst="rect">
                      <a:avLst/>
                    </a:prstGeom>
                    <a:noFill/>
                    <a:ln>
                      <a:noFill/>
                    </a:ln>
                  </pic:spPr>
                </pic:pic>
              </a:graphicData>
            </a:graphic>
          </wp:inline>
        </w:drawing>
      </w: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143BB4" w:rsidRPr="00DC129B" w:rsidRDefault="00143BB4" w:rsidP="00A46BBB">
      <w:pPr>
        <w:pStyle w:val="a0"/>
      </w:pPr>
    </w:p>
    <w:p w:rsidR="00D939A0" w:rsidRPr="00DC129B" w:rsidRDefault="00825D42" w:rsidP="00D939A0">
      <w:pPr>
        <w:pStyle w:val="a0"/>
        <w:rPr>
          <w:rFonts w:ascii="黑体" w:eastAsia="黑体" w:hAnsi="黑体"/>
          <w:sz w:val="32"/>
          <w:szCs w:val="32"/>
        </w:rPr>
      </w:pPr>
      <w:r w:rsidRPr="00DC129B">
        <w:rPr>
          <w:rFonts w:ascii="黑体" w:eastAsia="黑体" w:hAnsi="黑体" w:hint="eastAsia"/>
          <w:sz w:val="32"/>
          <w:szCs w:val="32"/>
        </w:rPr>
        <w:lastRenderedPageBreak/>
        <w:t>附件2</w:t>
      </w:r>
      <w:r w:rsidRPr="00DC129B">
        <w:rPr>
          <w:rFonts w:ascii="黑体" w:eastAsia="黑体" w:hAnsi="黑体"/>
          <w:sz w:val="32"/>
          <w:szCs w:val="32"/>
        </w:rPr>
        <w:t xml:space="preserve">        </w:t>
      </w:r>
    </w:p>
    <w:p w:rsidR="000F3D04" w:rsidRPr="00DC129B" w:rsidRDefault="000F3D04" w:rsidP="00D939A0">
      <w:pPr>
        <w:pStyle w:val="a0"/>
        <w:rPr>
          <w:rFonts w:ascii="黑体" w:eastAsia="黑体" w:hAnsi="黑体"/>
          <w:sz w:val="32"/>
          <w:szCs w:val="32"/>
        </w:rPr>
      </w:pPr>
    </w:p>
    <w:p w:rsidR="000F3D04" w:rsidRPr="00DC129B" w:rsidRDefault="000F3D04" w:rsidP="00D939A0">
      <w:pPr>
        <w:pStyle w:val="a0"/>
        <w:rPr>
          <w:rFonts w:ascii="黑体" w:eastAsia="黑体" w:hAnsi="黑体"/>
          <w:sz w:val="32"/>
          <w:szCs w:val="32"/>
        </w:rPr>
      </w:pPr>
    </w:p>
    <w:p w:rsidR="00825D42" w:rsidRPr="00DC129B" w:rsidRDefault="00825D42" w:rsidP="00D939A0">
      <w:pPr>
        <w:pStyle w:val="a0"/>
        <w:ind w:firstLineChars="100" w:firstLine="440"/>
        <w:jc w:val="center"/>
        <w:rPr>
          <w:rFonts w:ascii="方正小标宋_GBK" w:eastAsia="方正小标宋_GBK"/>
          <w:sz w:val="44"/>
          <w:szCs w:val="44"/>
        </w:rPr>
      </w:pPr>
      <w:r w:rsidRPr="00DC129B">
        <w:rPr>
          <w:rFonts w:ascii="方正小标宋_GBK" w:eastAsia="方正小标宋_GBK" w:hint="eastAsia"/>
          <w:sz w:val="44"/>
          <w:szCs w:val="44"/>
        </w:rPr>
        <w:t>企业承诺书</w:t>
      </w:r>
    </w:p>
    <w:p w:rsidR="003915D6" w:rsidRPr="00DC129B" w:rsidRDefault="003915D6" w:rsidP="003915D6">
      <w:pPr>
        <w:pStyle w:val="a0"/>
        <w:rPr>
          <w:rFonts w:ascii="方正仿宋_GBK" w:eastAsia="方正仿宋_GBK"/>
          <w:sz w:val="32"/>
          <w:szCs w:val="32"/>
        </w:rPr>
      </w:pPr>
    </w:p>
    <w:p w:rsidR="003915D6" w:rsidRPr="00DC129B" w:rsidRDefault="00D939A0" w:rsidP="003915D6">
      <w:pPr>
        <w:pStyle w:val="a0"/>
        <w:rPr>
          <w:rFonts w:ascii="方正仿宋_GBK" w:eastAsia="方正仿宋_GBK"/>
          <w:sz w:val="32"/>
          <w:szCs w:val="32"/>
        </w:rPr>
      </w:pPr>
      <w:r w:rsidRPr="00DC129B">
        <w:rPr>
          <w:rFonts w:ascii="方正仿宋_GBK" w:eastAsia="方正仿宋_GBK" w:hint="eastAsia"/>
          <w:sz w:val="32"/>
          <w:szCs w:val="32"/>
        </w:rPr>
        <w:t>无锡市人民政府</w:t>
      </w:r>
      <w:r w:rsidR="003915D6" w:rsidRPr="00DC129B">
        <w:rPr>
          <w:rFonts w:ascii="方正仿宋_GBK" w:eastAsia="方正仿宋_GBK" w:hint="eastAsia"/>
          <w:sz w:val="32"/>
          <w:szCs w:val="32"/>
        </w:rPr>
        <w:t>：</w:t>
      </w:r>
    </w:p>
    <w:p w:rsidR="003915D6" w:rsidRPr="00DC129B" w:rsidRDefault="00A43136" w:rsidP="00A43136">
      <w:pPr>
        <w:pStyle w:val="a0"/>
        <w:ind w:firstLineChars="200" w:firstLine="640"/>
        <w:rPr>
          <w:rFonts w:ascii="方正仿宋_GBK" w:eastAsia="方正仿宋_GBK"/>
          <w:sz w:val="32"/>
          <w:szCs w:val="32"/>
        </w:rPr>
      </w:pPr>
      <w:r w:rsidRPr="00DC129B">
        <w:rPr>
          <w:rFonts w:ascii="方正仿宋_GBK" w:eastAsia="方正仿宋_GBK" w:hint="eastAsia"/>
          <w:sz w:val="32"/>
          <w:szCs w:val="32"/>
          <w:u w:val="single"/>
        </w:rPr>
        <w:t xml:space="preserve"> </w:t>
      </w:r>
      <w:r w:rsidRPr="00DC129B">
        <w:rPr>
          <w:rFonts w:ascii="方正仿宋_GBK" w:eastAsia="方正仿宋_GBK"/>
          <w:sz w:val="32"/>
          <w:szCs w:val="32"/>
          <w:u w:val="single"/>
        </w:rPr>
        <w:t xml:space="preserve">       </w:t>
      </w:r>
      <w:r w:rsidR="00921944" w:rsidRPr="00DC129B">
        <w:rPr>
          <w:rFonts w:ascii="方正仿宋_GBK" w:eastAsia="方正仿宋_GBK" w:hint="eastAsia"/>
          <w:sz w:val="32"/>
          <w:szCs w:val="32"/>
        </w:rPr>
        <w:t>自愿申请认定为</w:t>
      </w:r>
      <w:r w:rsidR="003915D6" w:rsidRPr="00DC129B">
        <w:rPr>
          <w:rFonts w:ascii="方正仿宋_GBK" w:eastAsia="方正仿宋_GBK" w:hint="eastAsia"/>
          <w:sz w:val="32"/>
          <w:szCs w:val="32"/>
        </w:rPr>
        <w:t>无锡市化工重点监测点，并履行以下承诺：</w:t>
      </w:r>
    </w:p>
    <w:p w:rsidR="003915D6" w:rsidRPr="00DC129B" w:rsidRDefault="003915D6" w:rsidP="00A43136">
      <w:pPr>
        <w:pStyle w:val="a0"/>
        <w:ind w:firstLineChars="200" w:firstLine="640"/>
        <w:rPr>
          <w:rFonts w:ascii="方正仿宋_GBK" w:eastAsia="方正仿宋_GBK"/>
          <w:sz w:val="32"/>
          <w:szCs w:val="32"/>
        </w:rPr>
      </w:pPr>
      <w:r w:rsidRPr="00DC129B">
        <w:rPr>
          <w:rFonts w:ascii="方正仿宋_GBK" w:eastAsia="方正仿宋_GBK" w:hint="eastAsia"/>
          <w:sz w:val="32"/>
          <w:szCs w:val="32"/>
        </w:rPr>
        <w:t xml:space="preserve">1. </w:t>
      </w:r>
      <w:r w:rsidR="00A43136" w:rsidRPr="00DC129B">
        <w:rPr>
          <w:rFonts w:ascii="方正仿宋_GBK" w:eastAsia="方正仿宋_GBK" w:hint="eastAsia"/>
          <w:sz w:val="32"/>
          <w:szCs w:val="32"/>
        </w:rPr>
        <w:t>本</w:t>
      </w:r>
      <w:r w:rsidRPr="00DC129B">
        <w:rPr>
          <w:rFonts w:ascii="方正仿宋_GBK" w:eastAsia="方正仿宋_GBK" w:hint="eastAsia"/>
          <w:sz w:val="32"/>
          <w:szCs w:val="32"/>
        </w:rPr>
        <w:t>企业将切实履行企业主体责任，严格按照国家安全生产、环保等有关规定组织生产，确保污染物得到有效处理，达标排放；不断完善安全生产设施，加强管理，实现安全生产。</w:t>
      </w:r>
    </w:p>
    <w:p w:rsidR="003915D6" w:rsidRPr="00DC129B" w:rsidRDefault="003915D6" w:rsidP="00A43136">
      <w:pPr>
        <w:pStyle w:val="a0"/>
        <w:ind w:firstLineChars="200" w:firstLine="640"/>
        <w:rPr>
          <w:rFonts w:ascii="方正仿宋_GBK" w:eastAsia="方正仿宋_GBK"/>
          <w:sz w:val="32"/>
          <w:szCs w:val="32"/>
        </w:rPr>
      </w:pPr>
      <w:r w:rsidRPr="00DC129B">
        <w:rPr>
          <w:rFonts w:ascii="方正仿宋_GBK" w:eastAsia="方正仿宋_GBK" w:hint="eastAsia"/>
          <w:sz w:val="32"/>
          <w:szCs w:val="32"/>
        </w:rPr>
        <w:t>2.</w:t>
      </w:r>
      <w:r w:rsidR="00A43136" w:rsidRPr="00DC129B">
        <w:rPr>
          <w:rFonts w:ascii="方正仿宋_GBK" w:eastAsia="方正仿宋_GBK"/>
          <w:sz w:val="32"/>
          <w:szCs w:val="32"/>
        </w:rPr>
        <w:t xml:space="preserve"> </w:t>
      </w:r>
      <w:r w:rsidR="00CC7E4D" w:rsidRPr="00DC129B">
        <w:rPr>
          <w:rFonts w:ascii="方正仿宋_GBK" w:eastAsia="方正仿宋_GBK" w:hint="eastAsia"/>
          <w:sz w:val="32"/>
          <w:szCs w:val="32"/>
        </w:rPr>
        <w:t>本</w:t>
      </w:r>
      <w:r w:rsidRPr="00DC129B">
        <w:rPr>
          <w:rFonts w:ascii="方正仿宋_GBK" w:eastAsia="方正仿宋_GBK" w:hint="eastAsia"/>
          <w:sz w:val="32"/>
          <w:szCs w:val="32"/>
        </w:rPr>
        <w:t>企业根据生产经营需要提出实施的建设项目将严格按照国家和地方有关项目建设的程序、规定执行。</w:t>
      </w:r>
    </w:p>
    <w:p w:rsidR="003915D6" w:rsidRPr="00DC129B" w:rsidRDefault="00CC7E4D" w:rsidP="00A43136">
      <w:pPr>
        <w:pStyle w:val="a0"/>
        <w:ind w:firstLineChars="200" w:firstLine="640"/>
        <w:rPr>
          <w:rFonts w:ascii="方正仿宋_GBK" w:eastAsia="方正仿宋_GBK"/>
          <w:sz w:val="32"/>
          <w:szCs w:val="32"/>
        </w:rPr>
      </w:pPr>
      <w:r w:rsidRPr="00DC129B">
        <w:rPr>
          <w:rFonts w:ascii="方正仿宋_GBK" w:eastAsia="方正仿宋_GBK" w:hint="eastAsia"/>
          <w:sz w:val="32"/>
          <w:szCs w:val="32"/>
        </w:rPr>
        <w:t>3</w:t>
      </w:r>
      <w:r w:rsidR="003915D6" w:rsidRPr="00DC129B">
        <w:rPr>
          <w:rFonts w:ascii="方正仿宋_GBK" w:eastAsia="方正仿宋_GBK" w:hint="eastAsia"/>
          <w:sz w:val="32"/>
          <w:szCs w:val="32"/>
        </w:rPr>
        <w:t>.</w:t>
      </w:r>
      <w:r w:rsidR="00A43136" w:rsidRPr="00DC129B">
        <w:rPr>
          <w:rFonts w:ascii="方正仿宋_GBK" w:eastAsia="方正仿宋_GBK"/>
          <w:sz w:val="32"/>
          <w:szCs w:val="32"/>
        </w:rPr>
        <w:t xml:space="preserve"> </w:t>
      </w:r>
      <w:r w:rsidR="003915D6" w:rsidRPr="00DC129B">
        <w:rPr>
          <w:rFonts w:ascii="方正仿宋_GBK" w:eastAsia="方正仿宋_GBK" w:hint="eastAsia"/>
          <w:sz w:val="32"/>
          <w:szCs w:val="32"/>
        </w:rPr>
        <w:t>在市（区）总体（规划）布局调整，依法要求企业搬迁时，</w:t>
      </w:r>
      <w:r w:rsidR="001965C9" w:rsidRPr="00DC129B">
        <w:rPr>
          <w:rFonts w:ascii="方正仿宋_GBK" w:eastAsia="方正仿宋_GBK" w:hint="eastAsia"/>
          <w:sz w:val="32"/>
          <w:szCs w:val="32"/>
        </w:rPr>
        <w:t>本</w:t>
      </w:r>
      <w:r w:rsidR="003915D6" w:rsidRPr="00DC129B">
        <w:rPr>
          <w:rFonts w:ascii="方正仿宋_GBK" w:eastAsia="方正仿宋_GBK" w:hint="eastAsia"/>
          <w:sz w:val="32"/>
          <w:szCs w:val="32"/>
        </w:rPr>
        <w:t>企业将积极配合做好相关工作。</w:t>
      </w:r>
    </w:p>
    <w:p w:rsidR="003915D6" w:rsidRPr="00DC129B" w:rsidRDefault="00CC7E4D" w:rsidP="00A43136">
      <w:pPr>
        <w:pStyle w:val="a0"/>
        <w:ind w:firstLineChars="200" w:firstLine="640"/>
        <w:rPr>
          <w:rFonts w:ascii="方正仿宋_GBK" w:eastAsia="方正仿宋_GBK"/>
          <w:sz w:val="32"/>
          <w:szCs w:val="32"/>
        </w:rPr>
      </w:pPr>
      <w:r w:rsidRPr="00DC129B">
        <w:rPr>
          <w:rFonts w:ascii="方正仿宋_GBK" w:eastAsia="方正仿宋_GBK" w:hint="eastAsia"/>
          <w:sz w:val="32"/>
          <w:szCs w:val="32"/>
        </w:rPr>
        <w:t>4</w:t>
      </w:r>
      <w:r w:rsidR="003915D6" w:rsidRPr="00DC129B">
        <w:rPr>
          <w:rFonts w:ascii="方正仿宋_GBK" w:eastAsia="方正仿宋_GBK" w:hint="eastAsia"/>
          <w:sz w:val="32"/>
          <w:szCs w:val="32"/>
        </w:rPr>
        <w:t xml:space="preserve">. </w:t>
      </w:r>
      <w:r w:rsidR="00BF47F9" w:rsidRPr="00DC129B">
        <w:rPr>
          <w:rFonts w:ascii="方正仿宋_GBK" w:eastAsia="方正仿宋_GBK" w:hint="eastAsia"/>
          <w:sz w:val="32"/>
          <w:szCs w:val="32"/>
        </w:rPr>
        <w:t>本</w:t>
      </w:r>
      <w:r w:rsidR="003915D6" w:rsidRPr="00DC129B">
        <w:rPr>
          <w:rFonts w:ascii="方正仿宋_GBK" w:eastAsia="方正仿宋_GBK" w:hint="eastAsia"/>
          <w:sz w:val="32"/>
          <w:szCs w:val="32"/>
        </w:rPr>
        <w:t>企业对提交的所有资料的真实性负责，并承担相应的法律责任。</w:t>
      </w:r>
    </w:p>
    <w:p w:rsidR="00E84440" w:rsidRPr="00DC129B" w:rsidRDefault="00E84440" w:rsidP="00A43136">
      <w:pPr>
        <w:pStyle w:val="a0"/>
        <w:ind w:firstLineChars="200" w:firstLine="640"/>
        <w:rPr>
          <w:rFonts w:ascii="方正仿宋_GBK" w:eastAsia="方正仿宋_GBK"/>
          <w:sz w:val="32"/>
          <w:szCs w:val="32"/>
        </w:rPr>
      </w:pPr>
    </w:p>
    <w:p w:rsidR="00E84440" w:rsidRPr="00DC129B" w:rsidRDefault="00E84440" w:rsidP="00A43136">
      <w:pPr>
        <w:pStyle w:val="a0"/>
        <w:ind w:firstLineChars="200" w:firstLine="640"/>
        <w:rPr>
          <w:rFonts w:ascii="方正仿宋_GBK" w:eastAsia="方正仿宋_GBK"/>
          <w:sz w:val="32"/>
          <w:szCs w:val="32"/>
        </w:rPr>
      </w:pPr>
    </w:p>
    <w:p w:rsidR="00E84440" w:rsidRPr="00DC129B" w:rsidRDefault="00E84440" w:rsidP="00A43136">
      <w:pPr>
        <w:pStyle w:val="a0"/>
        <w:ind w:firstLineChars="200" w:firstLine="640"/>
        <w:rPr>
          <w:rFonts w:ascii="方正仿宋_GBK" w:eastAsia="方正仿宋_GBK"/>
          <w:sz w:val="32"/>
          <w:szCs w:val="32"/>
        </w:rPr>
      </w:pPr>
    </w:p>
    <w:p w:rsidR="003915D6" w:rsidRPr="00DC129B" w:rsidRDefault="003915D6" w:rsidP="00E84440">
      <w:pPr>
        <w:pStyle w:val="a0"/>
        <w:ind w:firstLineChars="1300" w:firstLine="4160"/>
        <w:rPr>
          <w:rFonts w:ascii="方正仿宋_GBK" w:eastAsia="方正仿宋_GBK"/>
          <w:sz w:val="32"/>
          <w:szCs w:val="32"/>
        </w:rPr>
      </w:pPr>
      <w:r w:rsidRPr="00DC129B">
        <w:rPr>
          <w:rFonts w:ascii="方正仿宋_GBK" w:eastAsia="方正仿宋_GBK" w:hint="eastAsia"/>
          <w:sz w:val="32"/>
          <w:szCs w:val="32"/>
        </w:rPr>
        <w:t>企业名称（章）：</w:t>
      </w:r>
    </w:p>
    <w:p w:rsidR="009D55CA" w:rsidRPr="00DC129B" w:rsidRDefault="003915D6" w:rsidP="00E84440">
      <w:pPr>
        <w:pStyle w:val="a0"/>
        <w:ind w:firstLineChars="1300" w:firstLine="4160"/>
        <w:rPr>
          <w:rFonts w:ascii="方正仿宋_GBK" w:eastAsia="方正仿宋_GBK"/>
          <w:sz w:val="32"/>
          <w:szCs w:val="32"/>
        </w:rPr>
      </w:pPr>
      <w:r w:rsidRPr="00DC129B">
        <w:rPr>
          <w:rFonts w:ascii="方正仿宋_GBK" w:eastAsia="方正仿宋_GBK" w:hint="eastAsia"/>
          <w:sz w:val="32"/>
          <w:szCs w:val="32"/>
        </w:rPr>
        <w:t>法人代表（签字）：</w:t>
      </w:r>
      <w:r w:rsidR="00E84440" w:rsidRPr="00DC129B">
        <w:rPr>
          <w:rFonts w:ascii="方正仿宋_GBK" w:eastAsia="方正仿宋_GBK" w:hint="eastAsia"/>
          <w:sz w:val="32"/>
          <w:szCs w:val="32"/>
        </w:rPr>
        <w:t xml:space="preserve"> </w:t>
      </w:r>
    </w:p>
    <w:p w:rsidR="003915D6" w:rsidRPr="00DC129B" w:rsidRDefault="003915D6" w:rsidP="00E84440">
      <w:pPr>
        <w:pStyle w:val="a0"/>
        <w:ind w:firstLineChars="1300" w:firstLine="4160"/>
        <w:rPr>
          <w:rFonts w:ascii="方正仿宋_GBK" w:eastAsia="方正仿宋_GBK"/>
          <w:sz w:val="32"/>
          <w:szCs w:val="32"/>
        </w:rPr>
      </w:pPr>
      <w:r w:rsidRPr="00DC129B">
        <w:rPr>
          <w:rFonts w:ascii="方正仿宋_GBK" w:eastAsia="方正仿宋_GBK" w:hint="eastAsia"/>
          <w:sz w:val="32"/>
          <w:szCs w:val="32"/>
        </w:rPr>
        <w:t>日期：</w:t>
      </w:r>
      <w:r w:rsidR="00E84440" w:rsidRPr="00DC129B">
        <w:rPr>
          <w:rFonts w:ascii="方正仿宋_GBK" w:eastAsia="方正仿宋_GBK" w:hint="eastAsia"/>
          <w:sz w:val="32"/>
          <w:szCs w:val="32"/>
        </w:rPr>
        <w:t xml:space="preserve"> </w:t>
      </w:r>
      <w:r w:rsidR="00E84440" w:rsidRPr="00DC129B">
        <w:rPr>
          <w:rFonts w:ascii="方正仿宋_GBK" w:eastAsia="方正仿宋_GBK"/>
          <w:sz w:val="32"/>
          <w:szCs w:val="32"/>
        </w:rPr>
        <w:t xml:space="preserve"> </w:t>
      </w:r>
      <w:r w:rsidRPr="00DC129B">
        <w:rPr>
          <w:rFonts w:ascii="方正仿宋_GBK" w:eastAsia="方正仿宋_GBK" w:hint="eastAsia"/>
          <w:sz w:val="32"/>
          <w:szCs w:val="32"/>
        </w:rPr>
        <w:t>年</w:t>
      </w:r>
      <w:r w:rsidR="00E84440" w:rsidRPr="00DC129B">
        <w:rPr>
          <w:rFonts w:ascii="方正仿宋_GBK" w:eastAsia="方正仿宋_GBK" w:hint="eastAsia"/>
          <w:sz w:val="32"/>
          <w:szCs w:val="32"/>
        </w:rPr>
        <w:t xml:space="preserve"> </w:t>
      </w:r>
      <w:r w:rsidR="00E84440" w:rsidRPr="00DC129B">
        <w:rPr>
          <w:rFonts w:ascii="方正仿宋_GBK" w:eastAsia="方正仿宋_GBK"/>
          <w:sz w:val="32"/>
          <w:szCs w:val="32"/>
        </w:rPr>
        <w:t xml:space="preserve"> </w:t>
      </w:r>
      <w:r w:rsidRPr="00DC129B">
        <w:rPr>
          <w:rFonts w:ascii="方正仿宋_GBK" w:eastAsia="方正仿宋_GBK" w:hint="eastAsia"/>
          <w:sz w:val="32"/>
          <w:szCs w:val="32"/>
        </w:rPr>
        <w:t>月</w:t>
      </w:r>
      <w:r w:rsidR="00E84440" w:rsidRPr="00DC129B">
        <w:rPr>
          <w:rFonts w:ascii="方正仿宋_GBK" w:eastAsia="方正仿宋_GBK" w:hint="eastAsia"/>
          <w:sz w:val="32"/>
          <w:szCs w:val="32"/>
        </w:rPr>
        <w:t xml:space="preserve"> </w:t>
      </w:r>
      <w:r w:rsidR="00E84440" w:rsidRPr="00DC129B">
        <w:rPr>
          <w:rFonts w:ascii="方正仿宋_GBK" w:eastAsia="方正仿宋_GBK"/>
          <w:sz w:val="32"/>
          <w:szCs w:val="32"/>
        </w:rPr>
        <w:t xml:space="preserve"> </w:t>
      </w:r>
      <w:r w:rsidRPr="00DC129B">
        <w:rPr>
          <w:rFonts w:ascii="方正仿宋_GBK" w:eastAsia="方正仿宋_GBK" w:hint="eastAsia"/>
          <w:sz w:val="32"/>
          <w:szCs w:val="32"/>
        </w:rPr>
        <w:t>日</w:t>
      </w:r>
    </w:p>
    <w:p w:rsidR="009D55CA" w:rsidRPr="00DC129B" w:rsidRDefault="009D55CA" w:rsidP="003915D6">
      <w:pPr>
        <w:pStyle w:val="a0"/>
      </w:pPr>
    </w:p>
    <w:p w:rsidR="009D55CA" w:rsidRPr="00DC129B" w:rsidRDefault="009D55CA" w:rsidP="003915D6">
      <w:pPr>
        <w:pStyle w:val="a0"/>
      </w:pPr>
    </w:p>
    <w:p w:rsidR="009D55CA" w:rsidRPr="00DC129B" w:rsidRDefault="009D55CA" w:rsidP="003915D6">
      <w:pPr>
        <w:pStyle w:val="a0"/>
      </w:pPr>
    </w:p>
    <w:p w:rsidR="009D55CA" w:rsidRPr="00DC129B" w:rsidRDefault="009D55CA" w:rsidP="003915D6">
      <w:pPr>
        <w:pStyle w:val="a0"/>
      </w:pPr>
    </w:p>
    <w:p w:rsidR="006D19C6" w:rsidRPr="00DC129B" w:rsidRDefault="006D19C6" w:rsidP="003915D6">
      <w:pPr>
        <w:pStyle w:val="a0"/>
        <w:sectPr w:rsidR="006D19C6" w:rsidRPr="00DC129B">
          <w:footerReference w:type="even" r:id="rId11"/>
          <w:footerReference w:type="default" r:id="rId12"/>
          <w:pgSz w:w="11907" w:h="16840"/>
          <w:pgMar w:top="2098" w:right="1531" w:bottom="1984" w:left="1531" w:header="851" w:footer="1701" w:gutter="0"/>
          <w:cols w:space="0"/>
          <w:docGrid w:linePitch="312"/>
        </w:sectPr>
      </w:pPr>
    </w:p>
    <w:p w:rsidR="009D55CA" w:rsidRPr="00DC129B" w:rsidRDefault="009D55CA" w:rsidP="000321C0">
      <w:pPr>
        <w:widowControl/>
        <w:jc w:val="left"/>
      </w:pPr>
    </w:p>
    <w:p w:rsidR="009D55CA" w:rsidRPr="00DC129B" w:rsidRDefault="009D55CA" w:rsidP="003915D6">
      <w:pPr>
        <w:pStyle w:val="a0"/>
        <w:rPr>
          <w:rFonts w:ascii="黑体" w:eastAsia="黑体" w:hAnsi="黑体"/>
          <w:sz w:val="32"/>
          <w:szCs w:val="32"/>
        </w:rPr>
      </w:pPr>
      <w:r w:rsidRPr="00DC129B">
        <w:rPr>
          <w:rFonts w:ascii="黑体" w:eastAsia="黑体" w:hAnsi="黑体" w:hint="eastAsia"/>
          <w:sz w:val="32"/>
          <w:szCs w:val="32"/>
        </w:rPr>
        <w:t>附件</w:t>
      </w:r>
      <w:r w:rsidR="000321C0">
        <w:rPr>
          <w:rFonts w:ascii="黑体" w:eastAsia="黑体" w:hAnsi="黑体"/>
          <w:sz w:val="32"/>
          <w:szCs w:val="32"/>
        </w:rPr>
        <w:t>3</w:t>
      </w:r>
    </w:p>
    <w:p w:rsidR="00766D60" w:rsidRPr="00DC129B" w:rsidRDefault="00595841" w:rsidP="00766D60">
      <w:pPr>
        <w:pStyle w:val="a0"/>
        <w:jc w:val="center"/>
        <w:rPr>
          <w:rFonts w:ascii="方正小标宋简体" w:eastAsia="方正小标宋简体"/>
          <w:sz w:val="44"/>
          <w:szCs w:val="44"/>
        </w:rPr>
      </w:pPr>
      <w:r w:rsidRPr="00DC129B">
        <w:rPr>
          <w:rFonts w:ascii="方正小标宋简体" w:eastAsia="方正小标宋简体" w:hint="eastAsia"/>
          <w:sz w:val="44"/>
          <w:szCs w:val="44"/>
        </w:rPr>
        <w:t xml:space="preserve"> </w:t>
      </w:r>
      <w:r w:rsidRPr="00DC129B">
        <w:rPr>
          <w:rFonts w:ascii="方正小标宋简体" w:eastAsia="方正小标宋简体"/>
          <w:sz w:val="44"/>
          <w:szCs w:val="44"/>
        </w:rPr>
        <w:t xml:space="preserve">  </w:t>
      </w:r>
      <w:r w:rsidR="00430F3D" w:rsidRPr="00DC129B">
        <w:rPr>
          <w:rFonts w:ascii="方正小标宋简体" w:eastAsia="方正小标宋简体" w:hint="eastAsia"/>
          <w:sz w:val="44"/>
          <w:szCs w:val="44"/>
        </w:rPr>
        <w:t>无锡市化工重点监测点年度评估表</w:t>
      </w:r>
    </w:p>
    <w:p w:rsidR="00766D60" w:rsidRPr="00DC129B" w:rsidRDefault="00766D60" w:rsidP="00430F3D">
      <w:pPr>
        <w:pStyle w:val="a0"/>
        <w:jc w:val="center"/>
        <w:rPr>
          <w:rFonts w:ascii="方正小标宋简体" w:eastAsia="方正小标宋简体"/>
          <w:sz w:val="44"/>
          <w:szCs w:val="44"/>
        </w:rPr>
      </w:pPr>
      <w:r w:rsidRPr="00DC129B">
        <w:rPr>
          <w:noProof/>
        </w:rPr>
        <w:drawing>
          <wp:inline distT="0" distB="0" distL="0" distR="0">
            <wp:extent cx="5616575" cy="5573831"/>
            <wp:effectExtent l="0" t="0" r="3175"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6575" cy="5573831"/>
                    </a:xfrm>
                    <a:prstGeom prst="rect">
                      <a:avLst/>
                    </a:prstGeom>
                    <a:noFill/>
                    <a:ln>
                      <a:noFill/>
                    </a:ln>
                  </pic:spPr>
                </pic:pic>
              </a:graphicData>
            </a:graphic>
          </wp:inline>
        </w:drawing>
      </w: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r w:rsidRPr="00DC129B">
        <w:rPr>
          <w:noProof/>
        </w:rPr>
        <w:lastRenderedPageBreak/>
        <w:drawing>
          <wp:inline distT="0" distB="0" distL="0" distR="0">
            <wp:extent cx="5616575" cy="6762117"/>
            <wp:effectExtent l="0" t="0" r="3175" b="63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6575" cy="6762117"/>
                    </a:xfrm>
                    <a:prstGeom prst="rect">
                      <a:avLst/>
                    </a:prstGeom>
                    <a:noFill/>
                    <a:ln>
                      <a:noFill/>
                    </a:ln>
                  </pic:spPr>
                </pic:pic>
              </a:graphicData>
            </a:graphic>
          </wp:inline>
        </w:drawing>
      </w: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p>
    <w:p w:rsidR="00766D60" w:rsidRPr="00DC129B" w:rsidRDefault="00766D60" w:rsidP="00430F3D">
      <w:pPr>
        <w:pStyle w:val="a0"/>
        <w:jc w:val="center"/>
        <w:rPr>
          <w:rFonts w:ascii="方正小标宋简体" w:eastAsia="方正小标宋简体"/>
          <w:sz w:val="44"/>
          <w:szCs w:val="44"/>
        </w:rPr>
      </w:pPr>
    </w:p>
    <w:p w:rsidR="00766D60" w:rsidRDefault="00861FF2" w:rsidP="00430F3D">
      <w:pPr>
        <w:pStyle w:val="a0"/>
        <w:jc w:val="center"/>
        <w:rPr>
          <w:rFonts w:ascii="方正小标宋简体" w:eastAsia="方正小标宋简体"/>
          <w:sz w:val="44"/>
          <w:szCs w:val="44"/>
        </w:rPr>
      </w:pPr>
      <w:r w:rsidRPr="00861FF2">
        <w:rPr>
          <w:noProof/>
        </w:rPr>
        <w:lastRenderedPageBreak/>
        <w:drawing>
          <wp:inline distT="0" distB="0" distL="0" distR="0">
            <wp:extent cx="5616575" cy="6360322"/>
            <wp:effectExtent l="0" t="0" r="317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6575" cy="6360322"/>
                    </a:xfrm>
                    <a:prstGeom prst="rect">
                      <a:avLst/>
                    </a:prstGeom>
                    <a:noFill/>
                    <a:ln>
                      <a:noFill/>
                    </a:ln>
                  </pic:spPr>
                </pic:pic>
              </a:graphicData>
            </a:graphic>
          </wp:inline>
        </w:drawing>
      </w:r>
    </w:p>
    <w:p w:rsidR="00766D60" w:rsidRDefault="00766D60" w:rsidP="00430F3D">
      <w:pPr>
        <w:pStyle w:val="a0"/>
        <w:jc w:val="center"/>
        <w:rPr>
          <w:rFonts w:ascii="方正小标宋简体" w:eastAsia="方正小标宋简体"/>
          <w:sz w:val="44"/>
          <w:szCs w:val="44"/>
        </w:rPr>
      </w:pPr>
    </w:p>
    <w:p w:rsidR="00766D60" w:rsidRDefault="00766D60" w:rsidP="00430F3D">
      <w:pPr>
        <w:pStyle w:val="a0"/>
        <w:jc w:val="center"/>
        <w:rPr>
          <w:rFonts w:ascii="方正小标宋简体" w:eastAsia="方正小标宋简体"/>
          <w:sz w:val="44"/>
          <w:szCs w:val="44"/>
        </w:rPr>
      </w:pPr>
    </w:p>
    <w:p w:rsidR="00766D60" w:rsidRDefault="00766D60" w:rsidP="00430F3D">
      <w:pPr>
        <w:pStyle w:val="a0"/>
        <w:jc w:val="center"/>
        <w:rPr>
          <w:rFonts w:ascii="方正小标宋简体" w:eastAsia="方正小标宋简体"/>
          <w:sz w:val="44"/>
          <w:szCs w:val="44"/>
        </w:rPr>
      </w:pPr>
    </w:p>
    <w:p w:rsidR="00766D60" w:rsidRDefault="00766D60" w:rsidP="00004571">
      <w:pPr>
        <w:pStyle w:val="a0"/>
        <w:rPr>
          <w:rFonts w:ascii="方正小标宋简体" w:eastAsia="方正小标宋简体"/>
          <w:sz w:val="44"/>
          <w:szCs w:val="44"/>
        </w:rPr>
      </w:pPr>
    </w:p>
    <w:sectPr w:rsidR="00766D60" w:rsidSect="00106331">
      <w:pgSz w:w="11907" w:h="16840"/>
      <w:pgMar w:top="2098" w:right="1531" w:bottom="1984" w:left="1531" w:header="851" w:footer="1701"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EFA" w:rsidRDefault="00092EFA">
      <w:r>
        <w:separator/>
      </w:r>
    </w:p>
  </w:endnote>
  <w:endnote w:type="continuationSeparator" w:id="0">
    <w:p w:rsidR="00092EFA" w:rsidRDefault="0009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34F" w:rsidRDefault="00F77F18">
    <w:pPr>
      <w:pStyle w:val="af"/>
    </w:pPr>
    <w:r>
      <w:rPr>
        <w:noProof/>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6234F" w:rsidRDefault="00F77F18">
                          <w:pPr>
                            <w:pStyle w:val="af"/>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fldChar w:fldCharType="begin"/>
                          </w:r>
                          <w:r>
                            <w:rPr>
                              <w:rFonts w:ascii="方正仿宋_GBK" w:eastAsia="方正仿宋_GBK" w:hAnsi="方正仿宋_GBK" w:cs="方正仿宋_GBK" w:hint="eastAsia"/>
                              <w:sz w:val="28"/>
                              <w:szCs w:val="28"/>
                            </w:rPr>
                            <w:instrText xml:space="preserve"> PAGE  \* MERGEFORMAT </w:instrText>
                          </w:r>
                          <w:r>
                            <w:rPr>
                              <w:rFonts w:ascii="方正仿宋_GBK" w:eastAsia="方正仿宋_GBK" w:hAnsi="方正仿宋_GBK" w:cs="方正仿宋_GBK" w:hint="eastAsia"/>
                              <w:sz w:val="28"/>
                              <w:szCs w:val="28"/>
                            </w:rPr>
                            <w:fldChar w:fldCharType="separate"/>
                          </w:r>
                          <w:r w:rsidR="002E241D">
                            <w:rPr>
                              <w:rFonts w:ascii="方正仿宋_GBK" w:eastAsia="方正仿宋_GBK" w:hAnsi="方正仿宋_GBK" w:cs="方正仿宋_GBK"/>
                              <w:noProof/>
                              <w:sz w:val="28"/>
                              <w:szCs w:val="28"/>
                            </w:rPr>
                            <w:t>6</w:t>
                          </w:r>
                          <w:r>
                            <w:rPr>
                              <w:rFonts w:ascii="方正仿宋_GBK" w:eastAsia="方正仿宋_GBK" w:hAnsi="方正仿宋_GBK" w:cs="方正仿宋_GBK" w:hint="eastAsia"/>
                              <w:sz w:val="28"/>
                              <w:szCs w:val="28"/>
                            </w:rPr>
                            <w:fldChar w:fldCharType="end"/>
                          </w:r>
                          <w:r>
                            <w:rPr>
                              <w:rFonts w:ascii="方正仿宋_GBK" w:eastAsia="方正仿宋_GBK" w:hAnsi="方正仿宋_GBK" w:cs="方正仿宋_GBK"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61312;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D6234F" w:rsidRDefault="00F77F18">
                    <w:pPr>
                      <w:pStyle w:val="af"/>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fldChar w:fldCharType="begin"/>
                    </w:r>
                    <w:r>
                      <w:rPr>
                        <w:rFonts w:ascii="方正仿宋_GBK" w:eastAsia="方正仿宋_GBK" w:hAnsi="方正仿宋_GBK" w:cs="方正仿宋_GBK" w:hint="eastAsia"/>
                        <w:sz w:val="28"/>
                        <w:szCs w:val="28"/>
                      </w:rPr>
                      <w:instrText xml:space="preserve"> PAGE  \* MERGEFORMAT </w:instrText>
                    </w:r>
                    <w:r>
                      <w:rPr>
                        <w:rFonts w:ascii="方正仿宋_GBK" w:eastAsia="方正仿宋_GBK" w:hAnsi="方正仿宋_GBK" w:cs="方正仿宋_GBK" w:hint="eastAsia"/>
                        <w:sz w:val="28"/>
                        <w:szCs w:val="28"/>
                      </w:rPr>
                      <w:fldChar w:fldCharType="separate"/>
                    </w:r>
                    <w:r w:rsidR="002E241D">
                      <w:rPr>
                        <w:rFonts w:ascii="方正仿宋_GBK" w:eastAsia="方正仿宋_GBK" w:hAnsi="方正仿宋_GBK" w:cs="方正仿宋_GBK"/>
                        <w:noProof/>
                        <w:sz w:val="28"/>
                        <w:szCs w:val="28"/>
                      </w:rPr>
                      <w:t>6</w:t>
                    </w:r>
                    <w:r>
                      <w:rPr>
                        <w:rFonts w:ascii="方正仿宋_GBK" w:eastAsia="方正仿宋_GBK" w:hAnsi="方正仿宋_GBK" w:cs="方正仿宋_GBK" w:hint="eastAsia"/>
                        <w:sz w:val="28"/>
                        <w:szCs w:val="28"/>
                      </w:rPr>
                      <w:fldChar w:fldCharType="end"/>
                    </w:r>
                    <w:r>
                      <w:rPr>
                        <w:rFonts w:ascii="方正仿宋_GBK" w:eastAsia="方正仿宋_GBK" w:hAnsi="方正仿宋_GBK" w:cs="方正仿宋_GBK" w:hint="eastAsia"/>
                        <w:sz w:val="28"/>
                        <w:szCs w:val="28"/>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34F" w:rsidRDefault="00F77F18">
    <w:pPr>
      <w:pStyle w:val="af"/>
      <w:rPr>
        <w:rFonts w:eastAsia="方正仿宋_GBK"/>
      </w:rPr>
    </w:pP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4000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6234F" w:rsidRDefault="00F77F18">
                          <w:pPr>
                            <w:pStyle w:val="af"/>
                            <w:ind w:leftChars="100" w:left="210" w:rightChars="100" w:right="21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 xml:space="preserve">— </w:t>
                          </w:r>
                          <w:r>
                            <w:rPr>
                              <w:rFonts w:ascii="方正仿宋_GBK" w:eastAsia="方正仿宋_GBK" w:hAnsi="方正仿宋_GBK" w:cs="方正仿宋_GBK"/>
                              <w:sz w:val="28"/>
                              <w:szCs w:val="28"/>
                            </w:rPr>
                            <w:fldChar w:fldCharType="begin"/>
                          </w:r>
                          <w:r>
                            <w:rPr>
                              <w:rFonts w:ascii="方正仿宋_GBK" w:eastAsia="方正仿宋_GBK" w:hAnsi="方正仿宋_GBK" w:cs="方正仿宋_GBK"/>
                              <w:sz w:val="28"/>
                              <w:szCs w:val="28"/>
                            </w:rPr>
                            <w:instrText xml:space="preserve"> PAGE  \* MERGEFORMAT </w:instrText>
                          </w:r>
                          <w:r>
                            <w:rPr>
                              <w:rFonts w:ascii="方正仿宋_GBK" w:eastAsia="方正仿宋_GBK" w:hAnsi="方正仿宋_GBK" w:cs="方正仿宋_GBK"/>
                              <w:sz w:val="28"/>
                              <w:szCs w:val="28"/>
                            </w:rPr>
                            <w:fldChar w:fldCharType="separate"/>
                          </w:r>
                          <w:r w:rsidR="002E241D">
                            <w:rPr>
                              <w:rFonts w:ascii="方正仿宋_GBK" w:eastAsia="方正仿宋_GBK" w:hAnsi="方正仿宋_GBK" w:cs="方正仿宋_GBK"/>
                              <w:noProof/>
                              <w:sz w:val="28"/>
                              <w:szCs w:val="28"/>
                            </w:rPr>
                            <w:t>7</w:t>
                          </w:r>
                          <w:r>
                            <w:rPr>
                              <w:rFonts w:ascii="方正仿宋_GBK" w:eastAsia="方正仿宋_GBK" w:hAnsi="方正仿宋_GBK" w:cs="方正仿宋_GBK"/>
                              <w:sz w:val="28"/>
                              <w:szCs w:val="28"/>
                            </w:rPr>
                            <w:fldChar w:fldCharType="end"/>
                          </w:r>
                          <w:r>
                            <w:rPr>
                              <w:rFonts w:ascii="方正仿宋_GBK" w:eastAsia="方正仿宋_GBK" w:hAnsi="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margin-left:92.8pt;margin-top:0;width:2in;height:31.5pt;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" filled="f" stroked="f" strokeweight=".5pt">
              <v:textbox inset="0,0,0,0">
                <w:txbxContent>
                  <w:p w:rsidR="00D6234F" w:rsidRDefault="00F77F18">
                    <w:pPr>
                      <w:pStyle w:val="af"/>
                      <w:ind w:leftChars="100" w:left="210" w:rightChars="100" w:right="21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 xml:space="preserve">— </w:t>
                    </w:r>
                    <w:r>
                      <w:rPr>
                        <w:rFonts w:ascii="方正仿宋_GBK" w:eastAsia="方正仿宋_GBK" w:hAnsi="方正仿宋_GBK" w:cs="方正仿宋_GBK"/>
                        <w:sz w:val="28"/>
                        <w:szCs w:val="28"/>
                      </w:rPr>
                      <w:fldChar w:fldCharType="begin"/>
                    </w:r>
                    <w:r>
                      <w:rPr>
                        <w:rFonts w:ascii="方正仿宋_GBK" w:eastAsia="方正仿宋_GBK" w:hAnsi="方正仿宋_GBK" w:cs="方正仿宋_GBK"/>
                        <w:sz w:val="28"/>
                        <w:szCs w:val="28"/>
                      </w:rPr>
                      <w:instrText xml:space="preserve"> PAGE  \* MERGEFORMAT </w:instrText>
                    </w:r>
                    <w:r>
                      <w:rPr>
                        <w:rFonts w:ascii="方正仿宋_GBK" w:eastAsia="方正仿宋_GBK" w:hAnsi="方正仿宋_GBK" w:cs="方正仿宋_GBK"/>
                        <w:sz w:val="28"/>
                        <w:szCs w:val="28"/>
                      </w:rPr>
                      <w:fldChar w:fldCharType="separate"/>
                    </w:r>
                    <w:r w:rsidR="002E241D">
                      <w:rPr>
                        <w:rFonts w:ascii="方正仿宋_GBK" w:eastAsia="方正仿宋_GBK" w:hAnsi="方正仿宋_GBK" w:cs="方正仿宋_GBK"/>
                        <w:noProof/>
                        <w:sz w:val="28"/>
                        <w:szCs w:val="28"/>
                      </w:rPr>
                      <w:t>7</w:t>
                    </w:r>
                    <w:r>
                      <w:rPr>
                        <w:rFonts w:ascii="方正仿宋_GBK" w:eastAsia="方正仿宋_GBK" w:hAnsi="方正仿宋_GBK" w:cs="方正仿宋_GBK"/>
                        <w:sz w:val="28"/>
                        <w:szCs w:val="28"/>
                      </w:rPr>
                      <w:fldChar w:fldCharType="end"/>
                    </w:r>
                    <w:r>
                      <w:rPr>
                        <w:rFonts w:ascii="方正仿宋_GBK" w:eastAsia="方正仿宋_GBK" w:hAnsi="方正仿宋_GBK" w:cs="方正仿宋_GBK"/>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EFA" w:rsidRDefault="00092EFA">
      <w:r>
        <w:separator/>
      </w:r>
    </w:p>
  </w:footnote>
  <w:footnote w:type="continuationSeparator" w:id="0">
    <w:p w:rsidR="00092EFA" w:rsidRDefault="00092E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84DA4"/>
    <w:multiLevelType w:val="hybridMultilevel"/>
    <w:tmpl w:val="18B8B404"/>
    <w:lvl w:ilvl="0" w:tplc="5AB2BFA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1E75B3B"/>
    <w:multiLevelType w:val="hybridMultilevel"/>
    <w:tmpl w:val="51407C3E"/>
    <w:lvl w:ilvl="0" w:tplc="AE36C14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7C43624B"/>
    <w:multiLevelType w:val="hybridMultilevel"/>
    <w:tmpl w:val="87CADAD6"/>
    <w:lvl w:ilvl="0" w:tplc="B45812BE">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mNzdhMjkxZjVlZmY3MmZjNWYzNWM2YWNhNzU2YzAifQ=="/>
  </w:docVars>
  <w:rsids>
    <w:rsidRoot w:val="00B92C1C"/>
    <w:rsid w:val="ECFF09CE"/>
    <w:rsid w:val="00000B4E"/>
    <w:rsid w:val="00004571"/>
    <w:rsid w:val="00006D7E"/>
    <w:rsid w:val="000103AA"/>
    <w:rsid w:val="00013CF5"/>
    <w:rsid w:val="0002300E"/>
    <w:rsid w:val="00024EE9"/>
    <w:rsid w:val="000264D3"/>
    <w:rsid w:val="000321C0"/>
    <w:rsid w:val="00032A97"/>
    <w:rsid w:val="00033C33"/>
    <w:rsid w:val="00034BC6"/>
    <w:rsid w:val="00041593"/>
    <w:rsid w:val="0004654A"/>
    <w:rsid w:val="00050512"/>
    <w:rsid w:val="000513FD"/>
    <w:rsid w:val="0005248F"/>
    <w:rsid w:val="000551FC"/>
    <w:rsid w:val="000553CD"/>
    <w:rsid w:val="000604FC"/>
    <w:rsid w:val="000617EE"/>
    <w:rsid w:val="00066213"/>
    <w:rsid w:val="000748F5"/>
    <w:rsid w:val="00075314"/>
    <w:rsid w:val="00077920"/>
    <w:rsid w:val="00080CB1"/>
    <w:rsid w:val="00080FB7"/>
    <w:rsid w:val="00081B62"/>
    <w:rsid w:val="00086FBC"/>
    <w:rsid w:val="00092EFA"/>
    <w:rsid w:val="000963FF"/>
    <w:rsid w:val="000968B2"/>
    <w:rsid w:val="000974E8"/>
    <w:rsid w:val="00097A40"/>
    <w:rsid w:val="000A3F44"/>
    <w:rsid w:val="000A71A5"/>
    <w:rsid w:val="000B218C"/>
    <w:rsid w:val="000B3662"/>
    <w:rsid w:val="000B388D"/>
    <w:rsid w:val="000B62DB"/>
    <w:rsid w:val="000B6F65"/>
    <w:rsid w:val="000C1558"/>
    <w:rsid w:val="000C414F"/>
    <w:rsid w:val="000D25F6"/>
    <w:rsid w:val="000D6362"/>
    <w:rsid w:val="000D6CDB"/>
    <w:rsid w:val="000D747E"/>
    <w:rsid w:val="000E5A3A"/>
    <w:rsid w:val="000E7496"/>
    <w:rsid w:val="000F152D"/>
    <w:rsid w:val="000F2714"/>
    <w:rsid w:val="000F3D04"/>
    <w:rsid w:val="000F612F"/>
    <w:rsid w:val="0010265B"/>
    <w:rsid w:val="00106331"/>
    <w:rsid w:val="00114B90"/>
    <w:rsid w:val="00121F05"/>
    <w:rsid w:val="00122041"/>
    <w:rsid w:val="0012263C"/>
    <w:rsid w:val="00123396"/>
    <w:rsid w:val="0012382A"/>
    <w:rsid w:val="00140EA1"/>
    <w:rsid w:val="00143BB4"/>
    <w:rsid w:val="0015507D"/>
    <w:rsid w:val="00157031"/>
    <w:rsid w:val="00161A18"/>
    <w:rsid w:val="001633FD"/>
    <w:rsid w:val="00163673"/>
    <w:rsid w:val="00164D65"/>
    <w:rsid w:val="001666C4"/>
    <w:rsid w:val="00172425"/>
    <w:rsid w:val="00172C36"/>
    <w:rsid w:val="00173C78"/>
    <w:rsid w:val="001769CC"/>
    <w:rsid w:val="00182E4F"/>
    <w:rsid w:val="00183BA7"/>
    <w:rsid w:val="0018430F"/>
    <w:rsid w:val="00184B47"/>
    <w:rsid w:val="00184D41"/>
    <w:rsid w:val="00190C6C"/>
    <w:rsid w:val="00194992"/>
    <w:rsid w:val="00195F1D"/>
    <w:rsid w:val="001965C9"/>
    <w:rsid w:val="001A0BD5"/>
    <w:rsid w:val="001B1EAE"/>
    <w:rsid w:val="001B4E38"/>
    <w:rsid w:val="001C5AC2"/>
    <w:rsid w:val="001C72F2"/>
    <w:rsid w:val="001D7EEB"/>
    <w:rsid w:val="001E0418"/>
    <w:rsid w:val="001E3DD7"/>
    <w:rsid w:val="001E4A04"/>
    <w:rsid w:val="001E61F4"/>
    <w:rsid w:val="001E718E"/>
    <w:rsid w:val="001F4AFC"/>
    <w:rsid w:val="001F57C1"/>
    <w:rsid w:val="00200FBC"/>
    <w:rsid w:val="002034D4"/>
    <w:rsid w:val="00203A99"/>
    <w:rsid w:val="002054F6"/>
    <w:rsid w:val="0021185B"/>
    <w:rsid w:val="00215434"/>
    <w:rsid w:val="00220056"/>
    <w:rsid w:val="00225D5F"/>
    <w:rsid w:val="00231F24"/>
    <w:rsid w:val="00232F4C"/>
    <w:rsid w:val="00234909"/>
    <w:rsid w:val="00237217"/>
    <w:rsid w:val="002410DB"/>
    <w:rsid w:val="002421C7"/>
    <w:rsid w:val="00242B5A"/>
    <w:rsid w:val="00250126"/>
    <w:rsid w:val="002530B6"/>
    <w:rsid w:val="00260EEC"/>
    <w:rsid w:val="0027092E"/>
    <w:rsid w:val="00284922"/>
    <w:rsid w:val="00285721"/>
    <w:rsid w:val="00285BC3"/>
    <w:rsid w:val="002967BF"/>
    <w:rsid w:val="00297429"/>
    <w:rsid w:val="002A048B"/>
    <w:rsid w:val="002A47DB"/>
    <w:rsid w:val="002A6E45"/>
    <w:rsid w:val="002C0EEE"/>
    <w:rsid w:val="002C75B2"/>
    <w:rsid w:val="002D0393"/>
    <w:rsid w:val="002D258D"/>
    <w:rsid w:val="002D333A"/>
    <w:rsid w:val="002E042A"/>
    <w:rsid w:val="002E241D"/>
    <w:rsid w:val="002E2EAF"/>
    <w:rsid w:val="002E3439"/>
    <w:rsid w:val="002F39E2"/>
    <w:rsid w:val="002F5A85"/>
    <w:rsid w:val="003019E7"/>
    <w:rsid w:val="00304A77"/>
    <w:rsid w:val="00307734"/>
    <w:rsid w:val="00307FD7"/>
    <w:rsid w:val="0031043D"/>
    <w:rsid w:val="00310BCE"/>
    <w:rsid w:val="003116C9"/>
    <w:rsid w:val="003125AC"/>
    <w:rsid w:val="00312FD5"/>
    <w:rsid w:val="00314B37"/>
    <w:rsid w:val="00316ADB"/>
    <w:rsid w:val="00320289"/>
    <w:rsid w:val="00321AB1"/>
    <w:rsid w:val="00323B02"/>
    <w:rsid w:val="003376CE"/>
    <w:rsid w:val="0034482F"/>
    <w:rsid w:val="00344CEE"/>
    <w:rsid w:val="00345048"/>
    <w:rsid w:val="003456E6"/>
    <w:rsid w:val="00347C1D"/>
    <w:rsid w:val="003513D6"/>
    <w:rsid w:val="003544E7"/>
    <w:rsid w:val="003567E5"/>
    <w:rsid w:val="0035793E"/>
    <w:rsid w:val="00362CE5"/>
    <w:rsid w:val="00363CFC"/>
    <w:rsid w:val="00363FB5"/>
    <w:rsid w:val="00364E21"/>
    <w:rsid w:val="00364FA4"/>
    <w:rsid w:val="00365121"/>
    <w:rsid w:val="00367134"/>
    <w:rsid w:val="00370593"/>
    <w:rsid w:val="00372281"/>
    <w:rsid w:val="00373458"/>
    <w:rsid w:val="00374C4C"/>
    <w:rsid w:val="0037508C"/>
    <w:rsid w:val="00375790"/>
    <w:rsid w:val="00375E47"/>
    <w:rsid w:val="00380EC7"/>
    <w:rsid w:val="00381296"/>
    <w:rsid w:val="00382C87"/>
    <w:rsid w:val="003915D6"/>
    <w:rsid w:val="003B091B"/>
    <w:rsid w:val="003B53D2"/>
    <w:rsid w:val="003B588E"/>
    <w:rsid w:val="003B5E40"/>
    <w:rsid w:val="003C0CB9"/>
    <w:rsid w:val="003C166A"/>
    <w:rsid w:val="003C778A"/>
    <w:rsid w:val="003D298F"/>
    <w:rsid w:val="00406F9B"/>
    <w:rsid w:val="00411157"/>
    <w:rsid w:val="0041154A"/>
    <w:rsid w:val="00420DB2"/>
    <w:rsid w:val="00422DD7"/>
    <w:rsid w:val="00423210"/>
    <w:rsid w:val="004274F3"/>
    <w:rsid w:val="0043080D"/>
    <w:rsid w:val="00430F3D"/>
    <w:rsid w:val="00433BC9"/>
    <w:rsid w:val="00444F69"/>
    <w:rsid w:val="00445B60"/>
    <w:rsid w:val="00447868"/>
    <w:rsid w:val="004517D0"/>
    <w:rsid w:val="00451E2E"/>
    <w:rsid w:val="00453901"/>
    <w:rsid w:val="00455508"/>
    <w:rsid w:val="004559BE"/>
    <w:rsid w:val="00461126"/>
    <w:rsid w:val="004611A4"/>
    <w:rsid w:val="004631BC"/>
    <w:rsid w:val="004706C9"/>
    <w:rsid w:val="00471365"/>
    <w:rsid w:val="004813F3"/>
    <w:rsid w:val="00493BAD"/>
    <w:rsid w:val="00497271"/>
    <w:rsid w:val="004977DC"/>
    <w:rsid w:val="004A0253"/>
    <w:rsid w:val="004A646E"/>
    <w:rsid w:val="004B65C3"/>
    <w:rsid w:val="004C22A7"/>
    <w:rsid w:val="004C2B2F"/>
    <w:rsid w:val="004C3DEF"/>
    <w:rsid w:val="004C701E"/>
    <w:rsid w:val="004D0CD9"/>
    <w:rsid w:val="004D7BB3"/>
    <w:rsid w:val="004E0F46"/>
    <w:rsid w:val="004E1708"/>
    <w:rsid w:val="004E19C8"/>
    <w:rsid w:val="004E33CB"/>
    <w:rsid w:val="004E65C4"/>
    <w:rsid w:val="004E6820"/>
    <w:rsid w:val="004F197D"/>
    <w:rsid w:val="004F34D0"/>
    <w:rsid w:val="004F396C"/>
    <w:rsid w:val="00501DBF"/>
    <w:rsid w:val="00505D02"/>
    <w:rsid w:val="005067CF"/>
    <w:rsid w:val="00510161"/>
    <w:rsid w:val="0051173D"/>
    <w:rsid w:val="0051446C"/>
    <w:rsid w:val="00517FE6"/>
    <w:rsid w:val="00522079"/>
    <w:rsid w:val="00522F31"/>
    <w:rsid w:val="00524593"/>
    <w:rsid w:val="0052567C"/>
    <w:rsid w:val="00527ED8"/>
    <w:rsid w:val="0053151B"/>
    <w:rsid w:val="005329A1"/>
    <w:rsid w:val="005442D5"/>
    <w:rsid w:val="005531D2"/>
    <w:rsid w:val="00554808"/>
    <w:rsid w:val="00555180"/>
    <w:rsid w:val="00555927"/>
    <w:rsid w:val="00556BAD"/>
    <w:rsid w:val="0056040B"/>
    <w:rsid w:val="00561D4D"/>
    <w:rsid w:val="00571325"/>
    <w:rsid w:val="00574669"/>
    <w:rsid w:val="005760E1"/>
    <w:rsid w:val="005774F2"/>
    <w:rsid w:val="005867F8"/>
    <w:rsid w:val="00592846"/>
    <w:rsid w:val="00593C6A"/>
    <w:rsid w:val="00595841"/>
    <w:rsid w:val="005A3D5E"/>
    <w:rsid w:val="005B2CCA"/>
    <w:rsid w:val="005B2DA3"/>
    <w:rsid w:val="005B2F69"/>
    <w:rsid w:val="005C1ABC"/>
    <w:rsid w:val="005C4C7B"/>
    <w:rsid w:val="005C554C"/>
    <w:rsid w:val="005D38FB"/>
    <w:rsid w:val="005D5C00"/>
    <w:rsid w:val="005E05A8"/>
    <w:rsid w:val="005E0DD5"/>
    <w:rsid w:val="005E1EA2"/>
    <w:rsid w:val="005E32B1"/>
    <w:rsid w:val="005E7185"/>
    <w:rsid w:val="005F3094"/>
    <w:rsid w:val="006010F7"/>
    <w:rsid w:val="0060183B"/>
    <w:rsid w:val="006047F1"/>
    <w:rsid w:val="006062BD"/>
    <w:rsid w:val="00612412"/>
    <w:rsid w:val="006201F5"/>
    <w:rsid w:val="006253C9"/>
    <w:rsid w:val="00625FA1"/>
    <w:rsid w:val="00630337"/>
    <w:rsid w:val="00630510"/>
    <w:rsid w:val="00632D5F"/>
    <w:rsid w:val="00633490"/>
    <w:rsid w:val="00633611"/>
    <w:rsid w:val="00633648"/>
    <w:rsid w:val="00633A04"/>
    <w:rsid w:val="006464FE"/>
    <w:rsid w:val="0065243A"/>
    <w:rsid w:val="00652A36"/>
    <w:rsid w:val="00652BA9"/>
    <w:rsid w:val="00655FE8"/>
    <w:rsid w:val="00656101"/>
    <w:rsid w:val="00660ACA"/>
    <w:rsid w:val="00661286"/>
    <w:rsid w:val="00664887"/>
    <w:rsid w:val="00670F80"/>
    <w:rsid w:val="00671601"/>
    <w:rsid w:val="006802E9"/>
    <w:rsid w:val="00682B6F"/>
    <w:rsid w:val="006854F6"/>
    <w:rsid w:val="00686C65"/>
    <w:rsid w:val="006A318F"/>
    <w:rsid w:val="006A3DC3"/>
    <w:rsid w:val="006A6B3A"/>
    <w:rsid w:val="006B51F6"/>
    <w:rsid w:val="006B677E"/>
    <w:rsid w:val="006C0D52"/>
    <w:rsid w:val="006D19C6"/>
    <w:rsid w:val="006D2204"/>
    <w:rsid w:val="006D25EA"/>
    <w:rsid w:val="006D6755"/>
    <w:rsid w:val="006E0C16"/>
    <w:rsid w:val="006E2D4E"/>
    <w:rsid w:val="006E4089"/>
    <w:rsid w:val="006F6A04"/>
    <w:rsid w:val="006F70ED"/>
    <w:rsid w:val="007015CC"/>
    <w:rsid w:val="00706F87"/>
    <w:rsid w:val="0071041D"/>
    <w:rsid w:val="00712F8A"/>
    <w:rsid w:val="007143F9"/>
    <w:rsid w:val="0071494F"/>
    <w:rsid w:val="00722542"/>
    <w:rsid w:val="0072362B"/>
    <w:rsid w:val="00726B48"/>
    <w:rsid w:val="007309B4"/>
    <w:rsid w:val="00730D64"/>
    <w:rsid w:val="007351B8"/>
    <w:rsid w:val="00741090"/>
    <w:rsid w:val="00741923"/>
    <w:rsid w:val="00742F6A"/>
    <w:rsid w:val="00743288"/>
    <w:rsid w:val="0074335F"/>
    <w:rsid w:val="00743730"/>
    <w:rsid w:val="00745BF1"/>
    <w:rsid w:val="00751483"/>
    <w:rsid w:val="007572A1"/>
    <w:rsid w:val="007604AA"/>
    <w:rsid w:val="007611FB"/>
    <w:rsid w:val="007620DF"/>
    <w:rsid w:val="00763884"/>
    <w:rsid w:val="00766D60"/>
    <w:rsid w:val="00772B1C"/>
    <w:rsid w:val="00773D3D"/>
    <w:rsid w:val="007807A2"/>
    <w:rsid w:val="00782E74"/>
    <w:rsid w:val="00784B1B"/>
    <w:rsid w:val="007850D4"/>
    <w:rsid w:val="00786B87"/>
    <w:rsid w:val="00787F2B"/>
    <w:rsid w:val="00791897"/>
    <w:rsid w:val="00793751"/>
    <w:rsid w:val="007943E6"/>
    <w:rsid w:val="007948AA"/>
    <w:rsid w:val="007A045C"/>
    <w:rsid w:val="007A0EB5"/>
    <w:rsid w:val="007A1F84"/>
    <w:rsid w:val="007A22F8"/>
    <w:rsid w:val="007A3C4B"/>
    <w:rsid w:val="007A651D"/>
    <w:rsid w:val="007B5B8D"/>
    <w:rsid w:val="007B7C30"/>
    <w:rsid w:val="007C5446"/>
    <w:rsid w:val="007C5A3C"/>
    <w:rsid w:val="007C5BB7"/>
    <w:rsid w:val="007C5BC4"/>
    <w:rsid w:val="007D12D2"/>
    <w:rsid w:val="007D7217"/>
    <w:rsid w:val="007E0202"/>
    <w:rsid w:val="007E24C4"/>
    <w:rsid w:val="007E4204"/>
    <w:rsid w:val="007E518E"/>
    <w:rsid w:val="007E5603"/>
    <w:rsid w:val="007E6253"/>
    <w:rsid w:val="007E6E42"/>
    <w:rsid w:val="008006CE"/>
    <w:rsid w:val="00802610"/>
    <w:rsid w:val="00804250"/>
    <w:rsid w:val="00805A2C"/>
    <w:rsid w:val="00806CEE"/>
    <w:rsid w:val="00811F7D"/>
    <w:rsid w:val="00813631"/>
    <w:rsid w:val="00815A64"/>
    <w:rsid w:val="00817611"/>
    <w:rsid w:val="008200A2"/>
    <w:rsid w:val="00821819"/>
    <w:rsid w:val="00825D42"/>
    <w:rsid w:val="00827F2A"/>
    <w:rsid w:val="008350CE"/>
    <w:rsid w:val="008352B4"/>
    <w:rsid w:val="00835559"/>
    <w:rsid w:val="00841609"/>
    <w:rsid w:val="008439C2"/>
    <w:rsid w:val="0084743A"/>
    <w:rsid w:val="00850C0F"/>
    <w:rsid w:val="0085372A"/>
    <w:rsid w:val="00860466"/>
    <w:rsid w:val="008604DB"/>
    <w:rsid w:val="00860552"/>
    <w:rsid w:val="00861FF2"/>
    <w:rsid w:val="00872851"/>
    <w:rsid w:val="00872A14"/>
    <w:rsid w:val="00881FB6"/>
    <w:rsid w:val="008838A3"/>
    <w:rsid w:val="00884F40"/>
    <w:rsid w:val="00885197"/>
    <w:rsid w:val="008912B9"/>
    <w:rsid w:val="008914CB"/>
    <w:rsid w:val="00892CED"/>
    <w:rsid w:val="008953D0"/>
    <w:rsid w:val="00897FAB"/>
    <w:rsid w:val="008A0A36"/>
    <w:rsid w:val="008A28AA"/>
    <w:rsid w:val="008B1262"/>
    <w:rsid w:val="008B2ED5"/>
    <w:rsid w:val="008B4999"/>
    <w:rsid w:val="008B5952"/>
    <w:rsid w:val="008B613B"/>
    <w:rsid w:val="008C2EA3"/>
    <w:rsid w:val="008C54F8"/>
    <w:rsid w:val="008C78C5"/>
    <w:rsid w:val="008D1F33"/>
    <w:rsid w:val="008E4C6F"/>
    <w:rsid w:val="008E6899"/>
    <w:rsid w:val="008F371D"/>
    <w:rsid w:val="00900188"/>
    <w:rsid w:val="00900303"/>
    <w:rsid w:val="00901E52"/>
    <w:rsid w:val="00917011"/>
    <w:rsid w:val="00917FC3"/>
    <w:rsid w:val="00921944"/>
    <w:rsid w:val="00925C05"/>
    <w:rsid w:val="00926444"/>
    <w:rsid w:val="009270D9"/>
    <w:rsid w:val="0093060C"/>
    <w:rsid w:val="0093237F"/>
    <w:rsid w:val="00940F5C"/>
    <w:rsid w:val="00942A09"/>
    <w:rsid w:val="00946E88"/>
    <w:rsid w:val="00951073"/>
    <w:rsid w:val="0095260B"/>
    <w:rsid w:val="00962533"/>
    <w:rsid w:val="00964113"/>
    <w:rsid w:val="00966A82"/>
    <w:rsid w:val="00966CC9"/>
    <w:rsid w:val="009830DF"/>
    <w:rsid w:val="009843A3"/>
    <w:rsid w:val="009843F4"/>
    <w:rsid w:val="00987BC2"/>
    <w:rsid w:val="00991903"/>
    <w:rsid w:val="009944FE"/>
    <w:rsid w:val="00994854"/>
    <w:rsid w:val="00997067"/>
    <w:rsid w:val="0099757C"/>
    <w:rsid w:val="009A1454"/>
    <w:rsid w:val="009A5028"/>
    <w:rsid w:val="009B1157"/>
    <w:rsid w:val="009B5B57"/>
    <w:rsid w:val="009B7CFB"/>
    <w:rsid w:val="009C18EB"/>
    <w:rsid w:val="009D21D2"/>
    <w:rsid w:val="009D2D81"/>
    <w:rsid w:val="009D2DE2"/>
    <w:rsid w:val="009D307C"/>
    <w:rsid w:val="009D55CA"/>
    <w:rsid w:val="009E03C3"/>
    <w:rsid w:val="009E0B69"/>
    <w:rsid w:val="009E5EE1"/>
    <w:rsid w:val="009E6467"/>
    <w:rsid w:val="009E66D0"/>
    <w:rsid w:val="009F4DFF"/>
    <w:rsid w:val="009F6DBA"/>
    <w:rsid w:val="00A004D9"/>
    <w:rsid w:val="00A0450B"/>
    <w:rsid w:val="00A10FB8"/>
    <w:rsid w:val="00A11CE5"/>
    <w:rsid w:val="00A1225F"/>
    <w:rsid w:val="00A149A0"/>
    <w:rsid w:val="00A165F5"/>
    <w:rsid w:val="00A21421"/>
    <w:rsid w:val="00A3162B"/>
    <w:rsid w:val="00A32AC6"/>
    <w:rsid w:val="00A33DE7"/>
    <w:rsid w:val="00A35BFF"/>
    <w:rsid w:val="00A43136"/>
    <w:rsid w:val="00A468C0"/>
    <w:rsid w:val="00A46A2D"/>
    <w:rsid w:val="00A46BBB"/>
    <w:rsid w:val="00A47C22"/>
    <w:rsid w:val="00A51785"/>
    <w:rsid w:val="00A51B3D"/>
    <w:rsid w:val="00A54DCC"/>
    <w:rsid w:val="00A60F2F"/>
    <w:rsid w:val="00A6235E"/>
    <w:rsid w:val="00A632EE"/>
    <w:rsid w:val="00A72BB5"/>
    <w:rsid w:val="00A72E66"/>
    <w:rsid w:val="00A74157"/>
    <w:rsid w:val="00A80458"/>
    <w:rsid w:val="00A8363B"/>
    <w:rsid w:val="00A83A3B"/>
    <w:rsid w:val="00A9021C"/>
    <w:rsid w:val="00A97002"/>
    <w:rsid w:val="00AA08B8"/>
    <w:rsid w:val="00AA15FC"/>
    <w:rsid w:val="00AA5FB8"/>
    <w:rsid w:val="00AB4096"/>
    <w:rsid w:val="00AB43C7"/>
    <w:rsid w:val="00AB6AF4"/>
    <w:rsid w:val="00AD113B"/>
    <w:rsid w:val="00AD74DD"/>
    <w:rsid w:val="00AE7B03"/>
    <w:rsid w:val="00AE7F02"/>
    <w:rsid w:val="00AF14F8"/>
    <w:rsid w:val="00AF1DAD"/>
    <w:rsid w:val="00AF3E50"/>
    <w:rsid w:val="00AF4139"/>
    <w:rsid w:val="00AF7C88"/>
    <w:rsid w:val="00B03A74"/>
    <w:rsid w:val="00B04620"/>
    <w:rsid w:val="00B0683E"/>
    <w:rsid w:val="00B11290"/>
    <w:rsid w:val="00B11CC2"/>
    <w:rsid w:val="00B20E3F"/>
    <w:rsid w:val="00B222A2"/>
    <w:rsid w:val="00B25AB9"/>
    <w:rsid w:val="00B35564"/>
    <w:rsid w:val="00B359C2"/>
    <w:rsid w:val="00B427C1"/>
    <w:rsid w:val="00B42A99"/>
    <w:rsid w:val="00B4505D"/>
    <w:rsid w:val="00B46790"/>
    <w:rsid w:val="00B47C7A"/>
    <w:rsid w:val="00B506EC"/>
    <w:rsid w:val="00B53694"/>
    <w:rsid w:val="00B5523F"/>
    <w:rsid w:val="00B56601"/>
    <w:rsid w:val="00B6251F"/>
    <w:rsid w:val="00B6772D"/>
    <w:rsid w:val="00B70DBF"/>
    <w:rsid w:val="00B72EF5"/>
    <w:rsid w:val="00B7346C"/>
    <w:rsid w:val="00B740E3"/>
    <w:rsid w:val="00B74D35"/>
    <w:rsid w:val="00B77B02"/>
    <w:rsid w:val="00B82711"/>
    <w:rsid w:val="00B8294B"/>
    <w:rsid w:val="00B84D47"/>
    <w:rsid w:val="00B86B84"/>
    <w:rsid w:val="00B90C29"/>
    <w:rsid w:val="00B92C1C"/>
    <w:rsid w:val="00B92F40"/>
    <w:rsid w:val="00BA0BDA"/>
    <w:rsid w:val="00BA278D"/>
    <w:rsid w:val="00BA3551"/>
    <w:rsid w:val="00BA5DE2"/>
    <w:rsid w:val="00BA687C"/>
    <w:rsid w:val="00BA7B86"/>
    <w:rsid w:val="00BB0361"/>
    <w:rsid w:val="00BB21F2"/>
    <w:rsid w:val="00BB3AB2"/>
    <w:rsid w:val="00BB3EB1"/>
    <w:rsid w:val="00BC3C49"/>
    <w:rsid w:val="00BC45F8"/>
    <w:rsid w:val="00BC5EB7"/>
    <w:rsid w:val="00BC7E30"/>
    <w:rsid w:val="00BD12CD"/>
    <w:rsid w:val="00BD351F"/>
    <w:rsid w:val="00BE1716"/>
    <w:rsid w:val="00BE54F1"/>
    <w:rsid w:val="00BE6CD1"/>
    <w:rsid w:val="00BF2F37"/>
    <w:rsid w:val="00BF47F9"/>
    <w:rsid w:val="00BF4BF8"/>
    <w:rsid w:val="00BF62E3"/>
    <w:rsid w:val="00BF6686"/>
    <w:rsid w:val="00C0305F"/>
    <w:rsid w:val="00C0471B"/>
    <w:rsid w:val="00C07442"/>
    <w:rsid w:val="00C11E04"/>
    <w:rsid w:val="00C14D8F"/>
    <w:rsid w:val="00C20530"/>
    <w:rsid w:val="00C21D8D"/>
    <w:rsid w:val="00C2714C"/>
    <w:rsid w:val="00C27D1D"/>
    <w:rsid w:val="00C4704B"/>
    <w:rsid w:val="00C47F13"/>
    <w:rsid w:val="00C553F1"/>
    <w:rsid w:val="00C62375"/>
    <w:rsid w:val="00C638A7"/>
    <w:rsid w:val="00C77193"/>
    <w:rsid w:val="00C772E2"/>
    <w:rsid w:val="00C802DA"/>
    <w:rsid w:val="00C816EE"/>
    <w:rsid w:val="00C83182"/>
    <w:rsid w:val="00C837C3"/>
    <w:rsid w:val="00C84E78"/>
    <w:rsid w:val="00C915D0"/>
    <w:rsid w:val="00C92742"/>
    <w:rsid w:val="00C930A2"/>
    <w:rsid w:val="00C95EEC"/>
    <w:rsid w:val="00C9706F"/>
    <w:rsid w:val="00C97424"/>
    <w:rsid w:val="00CB503B"/>
    <w:rsid w:val="00CB5AB6"/>
    <w:rsid w:val="00CB5C33"/>
    <w:rsid w:val="00CC43BD"/>
    <w:rsid w:val="00CC53B7"/>
    <w:rsid w:val="00CC7E4D"/>
    <w:rsid w:val="00CD0751"/>
    <w:rsid w:val="00CD1CFF"/>
    <w:rsid w:val="00CD5925"/>
    <w:rsid w:val="00CE4DCD"/>
    <w:rsid w:val="00CF0628"/>
    <w:rsid w:val="00CF07D1"/>
    <w:rsid w:val="00CF0E11"/>
    <w:rsid w:val="00CF3B5F"/>
    <w:rsid w:val="00CF4D31"/>
    <w:rsid w:val="00CF5EDD"/>
    <w:rsid w:val="00CF739D"/>
    <w:rsid w:val="00D01143"/>
    <w:rsid w:val="00D0580D"/>
    <w:rsid w:val="00D115A4"/>
    <w:rsid w:val="00D12AEA"/>
    <w:rsid w:val="00D12BC1"/>
    <w:rsid w:val="00D14FD0"/>
    <w:rsid w:val="00D15648"/>
    <w:rsid w:val="00D16785"/>
    <w:rsid w:val="00D205AA"/>
    <w:rsid w:val="00D20AF2"/>
    <w:rsid w:val="00D20F11"/>
    <w:rsid w:val="00D32054"/>
    <w:rsid w:val="00D34004"/>
    <w:rsid w:val="00D412D6"/>
    <w:rsid w:val="00D415A0"/>
    <w:rsid w:val="00D4270B"/>
    <w:rsid w:val="00D42F45"/>
    <w:rsid w:val="00D45A78"/>
    <w:rsid w:val="00D45EF7"/>
    <w:rsid w:val="00D50FCA"/>
    <w:rsid w:val="00D51898"/>
    <w:rsid w:val="00D52ACD"/>
    <w:rsid w:val="00D57D6D"/>
    <w:rsid w:val="00D60F97"/>
    <w:rsid w:val="00D6234F"/>
    <w:rsid w:val="00D737F9"/>
    <w:rsid w:val="00D82613"/>
    <w:rsid w:val="00D828EB"/>
    <w:rsid w:val="00D87C4D"/>
    <w:rsid w:val="00D9226E"/>
    <w:rsid w:val="00D939A0"/>
    <w:rsid w:val="00D94443"/>
    <w:rsid w:val="00D94882"/>
    <w:rsid w:val="00D963C4"/>
    <w:rsid w:val="00DA0320"/>
    <w:rsid w:val="00DA1595"/>
    <w:rsid w:val="00DA4D8B"/>
    <w:rsid w:val="00DA658C"/>
    <w:rsid w:val="00DB0ED7"/>
    <w:rsid w:val="00DB4E6A"/>
    <w:rsid w:val="00DC129B"/>
    <w:rsid w:val="00DD6739"/>
    <w:rsid w:val="00DE4346"/>
    <w:rsid w:val="00DE5156"/>
    <w:rsid w:val="00DF09CA"/>
    <w:rsid w:val="00DF5CA9"/>
    <w:rsid w:val="00E0642B"/>
    <w:rsid w:val="00E07315"/>
    <w:rsid w:val="00E074BC"/>
    <w:rsid w:val="00E07CEE"/>
    <w:rsid w:val="00E11BA0"/>
    <w:rsid w:val="00E20A27"/>
    <w:rsid w:val="00E24C38"/>
    <w:rsid w:val="00E34498"/>
    <w:rsid w:val="00E37502"/>
    <w:rsid w:val="00E403A0"/>
    <w:rsid w:val="00E43388"/>
    <w:rsid w:val="00E474A1"/>
    <w:rsid w:val="00E47B64"/>
    <w:rsid w:val="00E47C11"/>
    <w:rsid w:val="00E5375F"/>
    <w:rsid w:val="00E53B90"/>
    <w:rsid w:val="00E57526"/>
    <w:rsid w:val="00E5768B"/>
    <w:rsid w:val="00E60E5E"/>
    <w:rsid w:val="00E65018"/>
    <w:rsid w:val="00E67A87"/>
    <w:rsid w:val="00E71AA7"/>
    <w:rsid w:val="00E72832"/>
    <w:rsid w:val="00E73F74"/>
    <w:rsid w:val="00E75B39"/>
    <w:rsid w:val="00E809B3"/>
    <w:rsid w:val="00E84440"/>
    <w:rsid w:val="00E84C7F"/>
    <w:rsid w:val="00E925D0"/>
    <w:rsid w:val="00E9450E"/>
    <w:rsid w:val="00E96C96"/>
    <w:rsid w:val="00E97155"/>
    <w:rsid w:val="00EA1CAC"/>
    <w:rsid w:val="00EA237A"/>
    <w:rsid w:val="00EA2D7E"/>
    <w:rsid w:val="00EB0E11"/>
    <w:rsid w:val="00EB3BB7"/>
    <w:rsid w:val="00EB45AE"/>
    <w:rsid w:val="00EB5E90"/>
    <w:rsid w:val="00EC3506"/>
    <w:rsid w:val="00EC3BBB"/>
    <w:rsid w:val="00EC5019"/>
    <w:rsid w:val="00EC5F61"/>
    <w:rsid w:val="00ED0E87"/>
    <w:rsid w:val="00ED10EA"/>
    <w:rsid w:val="00EE3340"/>
    <w:rsid w:val="00EE4419"/>
    <w:rsid w:val="00EE5E18"/>
    <w:rsid w:val="00EE6C1D"/>
    <w:rsid w:val="00EE6F45"/>
    <w:rsid w:val="00EE7226"/>
    <w:rsid w:val="00EE72A4"/>
    <w:rsid w:val="00EF4423"/>
    <w:rsid w:val="00EF4C40"/>
    <w:rsid w:val="00F00078"/>
    <w:rsid w:val="00F0364D"/>
    <w:rsid w:val="00F068ED"/>
    <w:rsid w:val="00F0740F"/>
    <w:rsid w:val="00F10D2B"/>
    <w:rsid w:val="00F11348"/>
    <w:rsid w:val="00F12705"/>
    <w:rsid w:val="00F141DB"/>
    <w:rsid w:val="00F16156"/>
    <w:rsid w:val="00F17C1C"/>
    <w:rsid w:val="00F20F5A"/>
    <w:rsid w:val="00F27253"/>
    <w:rsid w:val="00F2746E"/>
    <w:rsid w:val="00F30B70"/>
    <w:rsid w:val="00F35823"/>
    <w:rsid w:val="00F3646A"/>
    <w:rsid w:val="00F37894"/>
    <w:rsid w:val="00F40FF6"/>
    <w:rsid w:val="00F43295"/>
    <w:rsid w:val="00F530EA"/>
    <w:rsid w:val="00F5510C"/>
    <w:rsid w:val="00F56CEE"/>
    <w:rsid w:val="00F57CF8"/>
    <w:rsid w:val="00F62D87"/>
    <w:rsid w:val="00F65052"/>
    <w:rsid w:val="00F6716C"/>
    <w:rsid w:val="00F72128"/>
    <w:rsid w:val="00F77F18"/>
    <w:rsid w:val="00F8142E"/>
    <w:rsid w:val="00F82B0B"/>
    <w:rsid w:val="00F8513C"/>
    <w:rsid w:val="00F92BEB"/>
    <w:rsid w:val="00F94A6E"/>
    <w:rsid w:val="00F952BD"/>
    <w:rsid w:val="00F96D7D"/>
    <w:rsid w:val="00FA05C7"/>
    <w:rsid w:val="00FA3100"/>
    <w:rsid w:val="00FA40BC"/>
    <w:rsid w:val="00FA6FD4"/>
    <w:rsid w:val="00FB0FA1"/>
    <w:rsid w:val="00FB5841"/>
    <w:rsid w:val="00FB65B0"/>
    <w:rsid w:val="00FB7947"/>
    <w:rsid w:val="00FC2510"/>
    <w:rsid w:val="00FC25A1"/>
    <w:rsid w:val="00FC30AA"/>
    <w:rsid w:val="00FC7EE8"/>
    <w:rsid w:val="00FD0D7B"/>
    <w:rsid w:val="00FD4990"/>
    <w:rsid w:val="00FD577E"/>
    <w:rsid w:val="00FD5C29"/>
    <w:rsid w:val="00FD6C81"/>
    <w:rsid w:val="00FD710A"/>
    <w:rsid w:val="00FD7DCE"/>
    <w:rsid w:val="00FE3C99"/>
    <w:rsid w:val="00FE717E"/>
    <w:rsid w:val="00FE75B3"/>
    <w:rsid w:val="00FE7B4A"/>
    <w:rsid w:val="00FF32DB"/>
    <w:rsid w:val="01D06BF0"/>
    <w:rsid w:val="083A2997"/>
    <w:rsid w:val="09852C60"/>
    <w:rsid w:val="09B64C28"/>
    <w:rsid w:val="0A8316FD"/>
    <w:rsid w:val="0C792671"/>
    <w:rsid w:val="0CDC6B61"/>
    <w:rsid w:val="0F5A5FA1"/>
    <w:rsid w:val="0F8F578A"/>
    <w:rsid w:val="0FB81855"/>
    <w:rsid w:val="113373E5"/>
    <w:rsid w:val="15AB4282"/>
    <w:rsid w:val="16257519"/>
    <w:rsid w:val="175956CC"/>
    <w:rsid w:val="1B5809FA"/>
    <w:rsid w:val="1C454471"/>
    <w:rsid w:val="1CE27F12"/>
    <w:rsid w:val="20993308"/>
    <w:rsid w:val="2DA24F89"/>
    <w:rsid w:val="32666D69"/>
    <w:rsid w:val="34112260"/>
    <w:rsid w:val="35FE2975"/>
    <w:rsid w:val="382341AB"/>
    <w:rsid w:val="3EBD6A36"/>
    <w:rsid w:val="434B7D0F"/>
    <w:rsid w:val="43645498"/>
    <w:rsid w:val="45B24076"/>
    <w:rsid w:val="45B34EB9"/>
    <w:rsid w:val="48DA0250"/>
    <w:rsid w:val="4B8E7DC2"/>
    <w:rsid w:val="57F348E3"/>
    <w:rsid w:val="5A5E1EAC"/>
    <w:rsid w:val="5D40730C"/>
    <w:rsid w:val="5FFFDCAD"/>
    <w:rsid w:val="643250A3"/>
    <w:rsid w:val="67087DDB"/>
    <w:rsid w:val="697442FA"/>
    <w:rsid w:val="6AC36259"/>
    <w:rsid w:val="6C186C04"/>
    <w:rsid w:val="6D0D76C9"/>
    <w:rsid w:val="733E0076"/>
    <w:rsid w:val="74215654"/>
    <w:rsid w:val="76565B7A"/>
    <w:rsid w:val="769E7B7B"/>
    <w:rsid w:val="76BB686B"/>
    <w:rsid w:val="772558CB"/>
    <w:rsid w:val="77595E67"/>
    <w:rsid w:val="77CB499F"/>
    <w:rsid w:val="79D92765"/>
    <w:rsid w:val="7BCC425E"/>
    <w:rsid w:val="7F3D6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CAE268C"/>
  <w15:docId w15:val="{1CDBCD7F-EAEB-4BC8-A324-97A62FA0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qFormat="1"/>
    <w:lsdException w:name="annotation text" w:semiHidden="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rPr>
      <w:sz w:val="24"/>
      <w:szCs w:val="24"/>
    </w:rPr>
  </w:style>
  <w:style w:type="paragraph" w:styleId="a5">
    <w:name w:val="Normal Indent"/>
    <w:basedOn w:val="a"/>
    <w:unhideWhenUsed/>
    <w:qFormat/>
    <w:pPr>
      <w:ind w:firstLineChars="200" w:firstLine="420"/>
    </w:pPr>
  </w:style>
  <w:style w:type="paragraph" w:styleId="a6">
    <w:name w:val="annotation text"/>
    <w:basedOn w:val="a"/>
    <w:link w:val="a7"/>
    <w:uiPriority w:val="99"/>
    <w:semiHidden/>
    <w:qFormat/>
    <w:pPr>
      <w:jc w:val="left"/>
    </w:pPr>
  </w:style>
  <w:style w:type="paragraph" w:styleId="a8">
    <w:name w:val="Body Text Indent"/>
    <w:basedOn w:val="a"/>
    <w:qFormat/>
    <w:pPr>
      <w:spacing w:after="120"/>
      <w:ind w:leftChars="200" w:left="420"/>
    </w:pPr>
  </w:style>
  <w:style w:type="paragraph" w:styleId="a9">
    <w:name w:val="Plain Text"/>
    <w:basedOn w:val="a"/>
    <w:link w:val="aa"/>
    <w:uiPriority w:val="99"/>
    <w:qFormat/>
    <w:rPr>
      <w:rFonts w:ascii="宋体" w:hAnsi="Courier New" w:cs="宋体"/>
    </w:rPr>
  </w:style>
  <w:style w:type="paragraph" w:styleId="ab">
    <w:name w:val="Date"/>
    <w:basedOn w:val="a"/>
    <w:next w:val="a"/>
    <w:link w:val="ac"/>
    <w:uiPriority w:val="99"/>
    <w:qFormat/>
    <w:pPr>
      <w:ind w:leftChars="2500" w:left="2500"/>
    </w:pPr>
    <w:rPr>
      <w:rFonts w:eastAsia="仿宋_GB2312"/>
      <w:sz w:val="32"/>
      <w:szCs w:val="32"/>
    </w:rPr>
  </w:style>
  <w:style w:type="paragraph" w:styleId="ad">
    <w:name w:val="Balloon Text"/>
    <w:basedOn w:val="a"/>
    <w:link w:val="ae"/>
    <w:uiPriority w:val="99"/>
    <w:semiHidden/>
    <w:qFormat/>
    <w:rPr>
      <w:sz w:val="18"/>
      <w:szCs w:val="18"/>
    </w:rPr>
  </w:style>
  <w:style w:type="paragraph" w:styleId="af">
    <w:name w:val="footer"/>
    <w:basedOn w:val="a"/>
    <w:link w:val="af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f3">
    <w:name w:val="footnote text"/>
    <w:basedOn w:val="a"/>
    <w:link w:val="af4"/>
    <w:uiPriority w:val="99"/>
    <w:semiHidden/>
    <w:qFormat/>
    <w:pPr>
      <w:snapToGrid w:val="0"/>
      <w:jc w:val="left"/>
    </w:pPr>
    <w:rPr>
      <w:sz w:val="18"/>
      <w:szCs w:val="18"/>
    </w:rPr>
  </w:style>
  <w:style w:type="paragraph" w:styleId="af5">
    <w:name w:val="annotation subject"/>
    <w:basedOn w:val="a6"/>
    <w:next w:val="a6"/>
    <w:link w:val="af6"/>
    <w:uiPriority w:val="99"/>
    <w:semiHidden/>
    <w:qFormat/>
    <w:rPr>
      <w:b/>
      <w:bCs/>
    </w:rPr>
  </w:style>
  <w:style w:type="paragraph" w:styleId="2">
    <w:name w:val="Body Text First Indent 2"/>
    <w:basedOn w:val="a8"/>
    <w:uiPriority w:val="99"/>
    <w:qFormat/>
    <w:pPr>
      <w:ind w:firstLineChars="200" w:firstLine="420"/>
    </w:pPr>
  </w:style>
  <w:style w:type="table" w:styleId="af7">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页眉 字符"/>
    <w:basedOn w:val="a1"/>
    <w:link w:val="af1"/>
    <w:uiPriority w:val="99"/>
    <w:qFormat/>
    <w:rPr>
      <w:sz w:val="18"/>
      <w:szCs w:val="18"/>
    </w:rPr>
  </w:style>
  <w:style w:type="character" w:customStyle="1" w:styleId="af0">
    <w:name w:val="页脚 字符"/>
    <w:basedOn w:val="a1"/>
    <w:link w:val="af"/>
    <w:uiPriority w:val="99"/>
    <w:qFormat/>
    <w:rPr>
      <w:sz w:val="18"/>
      <w:szCs w:val="18"/>
    </w:rPr>
  </w:style>
  <w:style w:type="character" w:customStyle="1" w:styleId="a7">
    <w:name w:val="批注文字 字符"/>
    <w:basedOn w:val="a1"/>
    <w:link w:val="a6"/>
    <w:uiPriority w:val="99"/>
    <w:semiHidden/>
    <w:qFormat/>
    <w:rPr>
      <w:rFonts w:ascii="Times New Roman" w:eastAsia="宋体" w:hAnsi="Times New Roman" w:cs="Times New Roman"/>
      <w:szCs w:val="21"/>
    </w:rPr>
  </w:style>
  <w:style w:type="character" w:customStyle="1" w:styleId="a4">
    <w:name w:val="正文文本 字符"/>
    <w:basedOn w:val="a1"/>
    <w:link w:val="a0"/>
    <w:uiPriority w:val="99"/>
    <w:qFormat/>
    <w:rPr>
      <w:rFonts w:ascii="Times New Roman" w:eastAsia="宋体" w:hAnsi="Times New Roman" w:cs="Times New Roman"/>
      <w:sz w:val="24"/>
      <w:szCs w:val="24"/>
    </w:rPr>
  </w:style>
  <w:style w:type="character" w:customStyle="1" w:styleId="aa">
    <w:name w:val="纯文本 字符"/>
    <w:basedOn w:val="a1"/>
    <w:link w:val="a9"/>
    <w:uiPriority w:val="99"/>
    <w:qFormat/>
    <w:rPr>
      <w:rFonts w:ascii="宋体" w:eastAsia="宋体" w:hAnsi="Courier New" w:cs="宋体"/>
      <w:szCs w:val="21"/>
    </w:rPr>
  </w:style>
  <w:style w:type="character" w:customStyle="1" w:styleId="ac">
    <w:name w:val="日期 字符"/>
    <w:basedOn w:val="a1"/>
    <w:link w:val="ab"/>
    <w:uiPriority w:val="99"/>
    <w:qFormat/>
    <w:rPr>
      <w:rFonts w:ascii="Times New Roman" w:eastAsia="仿宋_GB2312" w:hAnsi="Times New Roman" w:cs="Times New Roman"/>
      <w:sz w:val="32"/>
      <w:szCs w:val="32"/>
    </w:rPr>
  </w:style>
  <w:style w:type="character" w:customStyle="1" w:styleId="ae">
    <w:name w:val="批注框文本 字符"/>
    <w:basedOn w:val="a1"/>
    <w:link w:val="ad"/>
    <w:uiPriority w:val="99"/>
    <w:semiHidden/>
    <w:qFormat/>
    <w:rPr>
      <w:rFonts w:ascii="Times New Roman" w:eastAsia="宋体" w:hAnsi="Times New Roman" w:cs="Times New Roman"/>
      <w:sz w:val="18"/>
      <w:szCs w:val="18"/>
    </w:rPr>
  </w:style>
  <w:style w:type="character" w:customStyle="1" w:styleId="af4">
    <w:name w:val="脚注文本 字符"/>
    <w:basedOn w:val="a1"/>
    <w:link w:val="af3"/>
    <w:uiPriority w:val="99"/>
    <w:semiHidden/>
    <w:qFormat/>
    <w:rPr>
      <w:rFonts w:ascii="Times New Roman" w:eastAsia="宋体" w:hAnsi="Times New Roman" w:cs="Times New Roman"/>
      <w:sz w:val="18"/>
      <w:szCs w:val="18"/>
    </w:rPr>
  </w:style>
  <w:style w:type="character" w:customStyle="1" w:styleId="af6">
    <w:name w:val="批注主题 字符"/>
    <w:basedOn w:val="a7"/>
    <w:link w:val="af5"/>
    <w:uiPriority w:val="99"/>
    <w:semiHidden/>
    <w:qFormat/>
    <w:rPr>
      <w:rFonts w:ascii="Times New Roman" w:eastAsia="宋体" w:hAnsi="Times New Roman" w:cs="Times New Roman"/>
      <w:b/>
      <w:bCs/>
      <w:szCs w:val="21"/>
    </w:rPr>
  </w:style>
  <w:style w:type="paragraph" w:customStyle="1" w:styleId="HTMLChar">
    <w:name w:val="HTML 预设格式 Char"/>
    <w:basedOn w:val="a"/>
    <w:qFormat/>
    <w:pPr>
      <w:widowControl/>
      <w:jc w:val="left"/>
    </w:pPr>
    <w:rPr>
      <w:rFonts w:ascii="宋体" w:hAnsi="宋体" w:hint="eastAsia"/>
      <w:kern w:val="0"/>
      <w:sz w:val="24"/>
      <w:szCs w:val="24"/>
    </w:rPr>
  </w:style>
  <w:style w:type="character" w:customStyle="1" w:styleId="17">
    <w:name w:val="17"/>
    <w:basedOn w:val="a1"/>
    <w:qFormat/>
    <w:rPr>
      <w:rFonts w:ascii="等线" w:eastAsia="等线" w:hAnsi="等线" w:cs="等线" w:hint="eastAsia"/>
      <w:b/>
    </w:rPr>
  </w:style>
  <w:style w:type="paragraph" w:styleId="af8">
    <w:name w:val="List Paragraph"/>
    <w:basedOn w:val="a"/>
    <w:uiPriority w:val="34"/>
    <w:qFormat/>
    <w:pPr>
      <w:ind w:firstLineChars="200" w:firstLine="420"/>
    </w:pPr>
  </w:style>
  <w:style w:type="paragraph" w:customStyle="1" w:styleId="1">
    <w:name w:val="修订1"/>
    <w:hidden/>
    <w:uiPriority w:val="99"/>
    <w:semiHidden/>
    <w:qFormat/>
    <w:rPr>
      <w:kern w:val="2"/>
      <w:sz w:val="21"/>
      <w:szCs w:val="21"/>
    </w:rPr>
  </w:style>
  <w:style w:type="character" w:styleId="af9">
    <w:name w:val="Hyperlink"/>
    <w:basedOn w:val="a1"/>
    <w:uiPriority w:val="99"/>
    <w:unhideWhenUsed/>
    <w:rsid w:val="009001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06408">
      <w:bodyDiv w:val="1"/>
      <w:marLeft w:val="0"/>
      <w:marRight w:val="0"/>
      <w:marTop w:val="0"/>
      <w:marBottom w:val="0"/>
      <w:divBdr>
        <w:top w:val="none" w:sz="0" w:space="0" w:color="auto"/>
        <w:left w:val="none" w:sz="0" w:space="0" w:color="auto"/>
        <w:bottom w:val="none" w:sz="0" w:space="0" w:color="auto"/>
        <w:right w:val="none" w:sz="0" w:space="0" w:color="auto"/>
      </w:divBdr>
    </w:div>
    <w:div w:id="232009471">
      <w:bodyDiv w:val="1"/>
      <w:marLeft w:val="0"/>
      <w:marRight w:val="0"/>
      <w:marTop w:val="0"/>
      <w:marBottom w:val="0"/>
      <w:divBdr>
        <w:top w:val="none" w:sz="0" w:space="0" w:color="auto"/>
        <w:left w:val="none" w:sz="0" w:space="0" w:color="auto"/>
        <w:bottom w:val="none" w:sz="0" w:space="0" w:color="auto"/>
        <w:right w:val="none" w:sz="0" w:space="0" w:color="auto"/>
      </w:divBdr>
    </w:div>
    <w:div w:id="536352590">
      <w:bodyDiv w:val="1"/>
      <w:marLeft w:val="0"/>
      <w:marRight w:val="0"/>
      <w:marTop w:val="0"/>
      <w:marBottom w:val="0"/>
      <w:divBdr>
        <w:top w:val="none" w:sz="0" w:space="0" w:color="auto"/>
        <w:left w:val="none" w:sz="0" w:space="0" w:color="auto"/>
        <w:bottom w:val="none" w:sz="0" w:space="0" w:color="auto"/>
        <w:right w:val="none" w:sz="0" w:space="0" w:color="auto"/>
      </w:divBdr>
    </w:div>
    <w:div w:id="547424170">
      <w:bodyDiv w:val="1"/>
      <w:marLeft w:val="0"/>
      <w:marRight w:val="0"/>
      <w:marTop w:val="0"/>
      <w:marBottom w:val="0"/>
      <w:divBdr>
        <w:top w:val="none" w:sz="0" w:space="0" w:color="auto"/>
        <w:left w:val="none" w:sz="0" w:space="0" w:color="auto"/>
        <w:bottom w:val="none" w:sz="0" w:space="0" w:color="auto"/>
        <w:right w:val="none" w:sz="0" w:space="0" w:color="auto"/>
      </w:divBdr>
    </w:div>
    <w:div w:id="648290784">
      <w:bodyDiv w:val="1"/>
      <w:marLeft w:val="0"/>
      <w:marRight w:val="0"/>
      <w:marTop w:val="0"/>
      <w:marBottom w:val="0"/>
      <w:divBdr>
        <w:top w:val="none" w:sz="0" w:space="0" w:color="auto"/>
        <w:left w:val="none" w:sz="0" w:space="0" w:color="auto"/>
        <w:bottom w:val="none" w:sz="0" w:space="0" w:color="auto"/>
        <w:right w:val="none" w:sz="0" w:space="0" w:color="auto"/>
      </w:divBdr>
    </w:div>
    <w:div w:id="742139811">
      <w:bodyDiv w:val="1"/>
      <w:marLeft w:val="0"/>
      <w:marRight w:val="0"/>
      <w:marTop w:val="0"/>
      <w:marBottom w:val="0"/>
      <w:divBdr>
        <w:top w:val="none" w:sz="0" w:space="0" w:color="auto"/>
        <w:left w:val="none" w:sz="0" w:space="0" w:color="auto"/>
        <w:bottom w:val="none" w:sz="0" w:space="0" w:color="auto"/>
        <w:right w:val="none" w:sz="0" w:space="0" w:color="auto"/>
      </w:divBdr>
    </w:div>
    <w:div w:id="849485523">
      <w:bodyDiv w:val="1"/>
      <w:marLeft w:val="0"/>
      <w:marRight w:val="0"/>
      <w:marTop w:val="0"/>
      <w:marBottom w:val="0"/>
      <w:divBdr>
        <w:top w:val="none" w:sz="0" w:space="0" w:color="auto"/>
        <w:left w:val="none" w:sz="0" w:space="0" w:color="auto"/>
        <w:bottom w:val="none" w:sz="0" w:space="0" w:color="auto"/>
        <w:right w:val="none" w:sz="0" w:space="0" w:color="auto"/>
      </w:divBdr>
    </w:div>
    <w:div w:id="1053430854">
      <w:bodyDiv w:val="1"/>
      <w:marLeft w:val="0"/>
      <w:marRight w:val="0"/>
      <w:marTop w:val="0"/>
      <w:marBottom w:val="0"/>
      <w:divBdr>
        <w:top w:val="none" w:sz="0" w:space="0" w:color="auto"/>
        <w:left w:val="none" w:sz="0" w:space="0" w:color="auto"/>
        <w:bottom w:val="none" w:sz="0" w:space="0" w:color="auto"/>
        <w:right w:val="none" w:sz="0" w:space="0" w:color="auto"/>
      </w:divBdr>
    </w:div>
    <w:div w:id="1114638948">
      <w:bodyDiv w:val="1"/>
      <w:marLeft w:val="0"/>
      <w:marRight w:val="0"/>
      <w:marTop w:val="0"/>
      <w:marBottom w:val="0"/>
      <w:divBdr>
        <w:top w:val="none" w:sz="0" w:space="0" w:color="auto"/>
        <w:left w:val="none" w:sz="0" w:space="0" w:color="auto"/>
        <w:bottom w:val="none" w:sz="0" w:space="0" w:color="auto"/>
        <w:right w:val="none" w:sz="0" w:space="0" w:color="auto"/>
      </w:divBdr>
    </w:div>
    <w:div w:id="1687094006">
      <w:bodyDiv w:val="1"/>
      <w:marLeft w:val="0"/>
      <w:marRight w:val="0"/>
      <w:marTop w:val="0"/>
      <w:marBottom w:val="0"/>
      <w:divBdr>
        <w:top w:val="none" w:sz="0" w:space="0" w:color="auto"/>
        <w:left w:val="none" w:sz="0" w:space="0" w:color="auto"/>
        <w:bottom w:val="none" w:sz="0" w:space="0" w:color="auto"/>
        <w:right w:val="none" w:sz="0" w:space="0" w:color="auto"/>
      </w:divBdr>
    </w:div>
    <w:div w:id="1738212453">
      <w:bodyDiv w:val="1"/>
      <w:marLeft w:val="0"/>
      <w:marRight w:val="0"/>
      <w:marTop w:val="0"/>
      <w:marBottom w:val="0"/>
      <w:divBdr>
        <w:top w:val="none" w:sz="0" w:space="0" w:color="auto"/>
        <w:left w:val="none" w:sz="0" w:space="0" w:color="auto"/>
        <w:bottom w:val="none" w:sz="0" w:space="0" w:color="auto"/>
        <w:right w:val="none" w:sz="0" w:space="0" w:color="auto"/>
      </w:divBdr>
    </w:div>
    <w:div w:id="1816793480">
      <w:bodyDiv w:val="1"/>
      <w:marLeft w:val="0"/>
      <w:marRight w:val="0"/>
      <w:marTop w:val="0"/>
      <w:marBottom w:val="0"/>
      <w:divBdr>
        <w:top w:val="none" w:sz="0" w:space="0" w:color="auto"/>
        <w:left w:val="none" w:sz="0" w:space="0" w:color="auto"/>
        <w:bottom w:val="none" w:sz="0" w:space="0" w:color="auto"/>
        <w:right w:val="none" w:sz="0" w:space="0" w:color="auto"/>
      </w:divBdr>
    </w:div>
    <w:div w:id="1874921621">
      <w:bodyDiv w:val="1"/>
      <w:marLeft w:val="0"/>
      <w:marRight w:val="0"/>
      <w:marTop w:val="0"/>
      <w:marBottom w:val="0"/>
      <w:divBdr>
        <w:top w:val="none" w:sz="0" w:space="0" w:color="auto"/>
        <w:left w:val="none" w:sz="0" w:space="0" w:color="auto"/>
        <w:bottom w:val="none" w:sz="0" w:space="0" w:color="auto"/>
        <w:right w:val="none" w:sz="0" w:space="0" w:color="auto"/>
      </w:divBdr>
    </w:div>
    <w:div w:id="1876843038">
      <w:bodyDiv w:val="1"/>
      <w:marLeft w:val="0"/>
      <w:marRight w:val="0"/>
      <w:marTop w:val="0"/>
      <w:marBottom w:val="0"/>
      <w:divBdr>
        <w:top w:val="none" w:sz="0" w:space="0" w:color="auto"/>
        <w:left w:val="none" w:sz="0" w:space="0" w:color="auto"/>
        <w:bottom w:val="none" w:sz="0" w:space="0" w:color="auto"/>
        <w:right w:val="none" w:sz="0" w:space="0" w:color="auto"/>
      </w:divBdr>
    </w:div>
    <w:div w:id="1889494163">
      <w:bodyDiv w:val="1"/>
      <w:marLeft w:val="0"/>
      <w:marRight w:val="0"/>
      <w:marTop w:val="0"/>
      <w:marBottom w:val="0"/>
      <w:divBdr>
        <w:top w:val="none" w:sz="0" w:space="0" w:color="auto"/>
        <w:left w:val="none" w:sz="0" w:space="0" w:color="auto"/>
        <w:bottom w:val="none" w:sz="0" w:space="0" w:color="auto"/>
        <w:right w:val="none" w:sz="0" w:space="0" w:color="auto"/>
      </w:divBdr>
    </w:div>
    <w:div w:id="2005930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78959B-0D3A-424E-BF96-944851D78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2618</TotalTime>
  <Pages>13</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无锡市总工会</dc:title>
  <dc:creator>qian</dc:creator>
  <cp:lastModifiedBy>王文洁</cp:lastModifiedBy>
  <cp:revision>723</cp:revision>
  <cp:lastPrinted>2024-08-02T17:29:00Z</cp:lastPrinted>
  <dcterms:created xsi:type="dcterms:W3CDTF">2024-07-02T09:06:00Z</dcterms:created>
  <dcterms:modified xsi:type="dcterms:W3CDTF">2026-07-21T06:59:00Z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B4574A8FCFC94EB6910C85CBCE235973_13</vt:lpwstr>
  </property>
  <property fmtid="{D5CDD505-2E9C-101B-9397-08002B2CF9AE}" pid="4" name="KSOTemplateDocerSaveRecord">
    <vt:lpwstr>eyJoZGlkIjoiMDMxYTQxNDlhN2IyY2RlNTc2NGE5ZjAyY2ZjMTZkMTIiLCJ1c2VySWQiOiIxNjkwNTcyMDY4In0=</vt:lpwstr>
  </property>
</Properties>
</file>