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2204F4">
      <w:pPr>
        <w:spacing w:line="576" w:lineRule="exact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eastAsia="zh-CN"/>
        </w:rPr>
        <w:t>附件</w:t>
      </w:r>
      <w:r>
        <w:rPr>
          <w:rFonts w:hint="eastAsia" w:ascii="黑体" w:hAnsi="黑体" w:eastAsia="黑体" w:cs="黑体"/>
          <w:lang w:val="en-US" w:eastAsia="zh-CN"/>
        </w:rPr>
        <w:t>1</w:t>
      </w:r>
    </w:p>
    <w:p w14:paraId="72E5EF08">
      <w:pPr>
        <w:spacing w:line="576" w:lineRule="exact"/>
        <w:rPr>
          <w:rFonts w:hint="eastAsia" w:ascii="黑体" w:hAnsi="黑体" w:eastAsia="黑体" w:cs="黑体"/>
          <w:lang w:val="en-US" w:eastAsia="zh-CN"/>
        </w:rPr>
      </w:pPr>
    </w:p>
    <w:p w14:paraId="793ACFF8">
      <w:pPr>
        <w:spacing w:line="576" w:lineRule="exact"/>
        <w:rPr>
          <w:rFonts w:hint="eastAsia" w:ascii="黑体" w:hAnsi="黑体" w:eastAsia="黑体" w:cs="黑体"/>
          <w:lang w:val="en-US" w:eastAsia="zh-CN"/>
        </w:rPr>
      </w:pPr>
    </w:p>
    <w:p w14:paraId="4A2FC1BD">
      <w:pPr>
        <w:spacing w:line="576" w:lineRule="exact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 xml:space="preserve">      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2024年市新型工业化建设专项资金</w:t>
      </w:r>
    </w:p>
    <w:p w14:paraId="4191AC59">
      <w:pPr>
        <w:spacing w:line="576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数智赋能项目申报书</w:t>
      </w:r>
    </w:p>
    <w:p w14:paraId="093B4513">
      <w:pPr>
        <w:spacing w:line="576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524F590">
      <w:pPr>
        <w:spacing w:line="576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716377CE">
      <w:pPr>
        <w:spacing w:line="576" w:lineRule="exact"/>
        <w:jc w:val="center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</w:pPr>
    </w:p>
    <w:p w14:paraId="18DA1DE0">
      <w:pPr>
        <w:pStyle w:val="2"/>
        <w:rPr>
          <w:rFonts w:hint="eastAsia"/>
          <w:lang w:val="en-US" w:eastAsia="zh-CN"/>
        </w:rPr>
      </w:pPr>
    </w:p>
    <w:p w14:paraId="04AE62FD">
      <w:pPr>
        <w:spacing w:line="576" w:lineRule="exact"/>
        <w:ind w:firstLine="1285" w:firstLineChars="400"/>
        <w:jc w:val="both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</w:pPr>
    </w:p>
    <w:p w14:paraId="713ED6CF">
      <w:pPr>
        <w:spacing w:line="576" w:lineRule="exact"/>
        <w:ind w:firstLine="1285" w:firstLineChars="400"/>
        <w:jc w:val="both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</w:pPr>
    </w:p>
    <w:p w14:paraId="0C30A48B">
      <w:pPr>
        <w:spacing w:line="576" w:lineRule="exact"/>
        <w:ind w:firstLine="1285" w:firstLineChars="400"/>
        <w:jc w:val="both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项目名称：</w:t>
      </w:r>
    </w:p>
    <w:p w14:paraId="43903E3C">
      <w:pPr>
        <w:spacing w:line="576" w:lineRule="exact"/>
        <w:ind w:firstLine="1285" w:firstLineChars="400"/>
        <w:jc w:val="both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申报单位：</w:t>
      </w:r>
    </w:p>
    <w:p w14:paraId="57F3F18A">
      <w:pPr>
        <w:spacing w:line="576" w:lineRule="exact"/>
        <w:ind w:firstLine="1285" w:firstLineChars="400"/>
        <w:jc w:val="both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申报日期：</w:t>
      </w:r>
    </w:p>
    <w:p w14:paraId="2A04983F">
      <w:pPr>
        <w:spacing w:line="576" w:lineRule="exact"/>
        <w:ind w:firstLine="1285" w:firstLineChars="400"/>
        <w:jc w:val="both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联系人：</w:t>
      </w:r>
    </w:p>
    <w:p w14:paraId="5C5C34ED">
      <w:pPr>
        <w:spacing w:line="576" w:lineRule="exact"/>
        <w:ind w:firstLine="1285" w:firstLineChars="400"/>
        <w:jc w:val="both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联系电话：</w:t>
      </w:r>
    </w:p>
    <w:p w14:paraId="1827ACFE">
      <w:pPr>
        <w:spacing w:line="576" w:lineRule="exact"/>
        <w:rPr>
          <w:rFonts w:hint="eastAsia" w:ascii="黑体" w:hAnsi="黑体" w:eastAsia="黑体" w:cs="黑体"/>
        </w:rPr>
        <w:sectPr>
          <w:pgSz w:w="11906" w:h="16838"/>
          <w:pgMar w:top="2098" w:right="1474" w:bottom="1985" w:left="1588" w:header="851" w:footer="1587" w:gutter="0"/>
          <w:cols w:space="720" w:num="1"/>
          <w:docGrid w:linePitch="435" w:charSpace="0"/>
        </w:sectPr>
      </w:pPr>
    </w:p>
    <w:p w14:paraId="6846BDCE">
      <w:pPr>
        <w:spacing w:line="576" w:lineRule="exact"/>
        <w:rPr>
          <w:rFonts w:hint="eastAsia"/>
        </w:rPr>
      </w:pPr>
      <w:r>
        <w:rPr>
          <w:rFonts w:hint="eastAsia" w:ascii="黑体" w:hAnsi="黑体" w:eastAsia="黑体" w:cs="黑体"/>
        </w:rPr>
        <w:t>附件</w:t>
      </w:r>
      <w:r>
        <w:rPr>
          <w:rFonts w:hint="eastAsia" w:eastAsia="黑体" w:cs="黑体"/>
        </w:rPr>
        <w:t>2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1"/>
        <w:gridCol w:w="412"/>
        <w:gridCol w:w="1311"/>
        <w:gridCol w:w="1547"/>
        <w:gridCol w:w="1057"/>
        <w:gridCol w:w="342"/>
        <w:gridCol w:w="1104"/>
        <w:gridCol w:w="1823"/>
      </w:tblGrid>
      <w:tr w14:paraId="48E63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90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038EC">
            <w:pPr>
              <w:snapToGrid w:val="0"/>
              <w:spacing w:before="87" w:beforeLines="20"/>
              <w:ind w:firstLine="482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申报单位基本信息</w:t>
            </w:r>
          </w:p>
        </w:tc>
      </w:tr>
      <w:tr w14:paraId="10328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17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1E711">
            <w:pPr>
              <w:snapToGrid w:val="0"/>
              <w:spacing w:before="87" w:beforeLines="20"/>
              <w:ind w:firstLine="199" w:firstLineChars="83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单位名称</w:t>
            </w:r>
          </w:p>
        </w:tc>
        <w:tc>
          <w:tcPr>
            <w:tcW w:w="718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FDD03">
            <w:pPr>
              <w:snapToGrid w:val="0"/>
              <w:spacing w:before="87" w:beforeLines="20"/>
              <w:ind w:firstLine="480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275DE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17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A13D3">
            <w:pPr>
              <w:snapToGrid w:val="0"/>
              <w:spacing w:before="87" w:beforeLines="2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统一社会信用代码</w:t>
            </w:r>
          </w:p>
        </w:tc>
        <w:tc>
          <w:tcPr>
            <w:tcW w:w="39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7EF8AA">
            <w:pPr>
              <w:snapToGrid w:val="0"/>
              <w:spacing w:before="87" w:beforeLines="20"/>
              <w:ind w:firstLine="480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4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7EF00">
            <w:pPr>
              <w:adjustRightInd w:val="0"/>
              <w:snapToGrid w:val="0"/>
              <w:spacing w:before="87" w:beforeLines="2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成立时间</w:t>
            </w:r>
          </w:p>
        </w:tc>
        <w:tc>
          <w:tcPr>
            <w:tcW w:w="1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6CEC0">
            <w:pPr>
              <w:adjustRightInd w:val="0"/>
              <w:snapToGrid w:val="0"/>
              <w:spacing w:before="87" w:beforeLines="20"/>
              <w:ind w:firstLine="480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652A3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17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F64B0">
            <w:pPr>
              <w:snapToGrid w:val="0"/>
              <w:spacing w:before="87" w:beforeLines="20"/>
              <w:ind w:firstLine="199" w:firstLineChars="83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企业性质</w:t>
            </w:r>
          </w:p>
        </w:tc>
        <w:tc>
          <w:tcPr>
            <w:tcW w:w="39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D17CB">
            <w:pPr>
              <w:adjustRightInd w:val="0"/>
              <w:snapToGrid w:val="0"/>
              <w:spacing w:before="87" w:beforeLines="20"/>
              <w:ind w:firstLine="199" w:firstLineChars="83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□国有 □民营</w:t>
            </w:r>
          </w:p>
        </w:tc>
        <w:tc>
          <w:tcPr>
            <w:tcW w:w="14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DBEE3C">
            <w:pPr>
              <w:adjustRightInd w:val="0"/>
              <w:snapToGrid w:val="0"/>
              <w:spacing w:before="87" w:beforeLines="2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注册资本（万元）</w:t>
            </w:r>
          </w:p>
        </w:tc>
        <w:tc>
          <w:tcPr>
            <w:tcW w:w="1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8B6F6A">
            <w:pPr>
              <w:adjustRightInd w:val="0"/>
              <w:snapToGrid w:val="0"/>
              <w:spacing w:before="87" w:beforeLines="20"/>
              <w:ind w:firstLine="480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2D32F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17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F2963">
            <w:pPr>
              <w:snapToGrid w:val="0"/>
              <w:spacing w:before="87" w:beforeLines="20"/>
              <w:ind w:firstLine="199" w:firstLineChars="83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单位地址</w:t>
            </w:r>
          </w:p>
        </w:tc>
        <w:tc>
          <w:tcPr>
            <w:tcW w:w="718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2F2604">
            <w:pPr>
              <w:adjustRightInd w:val="0"/>
              <w:snapToGrid w:val="0"/>
              <w:spacing w:before="87" w:beforeLines="20"/>
              <w:ind w:firstLine="480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4FCF7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723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D1939">
            <w:pPr>
              <w:snapToGrid w:val="0"/>
              <w:spacing w:before="87" w:beforeLines="20"/>
              <w:ind w:firstLine="199" w:firstLineChars="83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联系人</w:t>
            </w:r>
          </w:p>
        </w:tc>
        <w:tc>
          <w:tcPr>
            <w:tcW w:w="13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40306">
            <w:pPr>
              <w:snapToGrid w:val="0"/>
              <w:spacing w:before="87" w:beforeLines="20"/>
              <w:ind w:firstLine="199" w:firstLineChars="83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姓名</w:t>
            </w:r>
          </w:p>
        </w:tc>
        <w:tc>
          <w:tcPr>
            <w:tcW w:w="15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C2B71">
            <w:pPr>
              <w:snapToGrid w:val="0"/>
              <w:spacing w:before="87" w:beforeLines="20"/>
              <w:ind w:firstLine="480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FD60E">
            <w:pPr>
              <w:snapToGrid w:val="0"/>
              <w:spacing w:before="87" w:beforeLines="20"/>
              <w:ind w:firstLine="199" w:firstLineChars="83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电话</w:t>
            </w:r>
          </w:p>
        </w:tc>
        <w:tc>
          <w:tcPr>
            <w:tcW w:w="29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E56C9">
            <w:pPr>
              <w:snapToGrid w:val="0"/>
              <w:spacing w:before="87" w:beforeLines="20"/>
              <w:ind w:firstLine="480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03412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723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229BE">
            <w:pPr>
              <w:snapToGrid w:val="0"/>
              <w:spacing w:before="87" w:beforeLines="20"/>
              <w:ind w:firstLine="480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6F582A">
            <w:pPr>
              <w:snapToGrid w:val="0"/>
              <w:spacing w:before="87" w:beforeLines="20"/>
              <w:ind w:firstLine="199" w:firstLineChars="83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职务</w:t>
            </w:r>
          </w:p>
        </w:tc>
        <w:tc>
          <w:tcPr>
            <w:tcW w:w="15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56532">
            <w:pPr>
              <w:snapToGrid w:val="0"/>
              <w:spacing w:before="87" w:beforeLines="20"/>
              <w:ind w:firstLine="480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70C6B">
            <w:pPr>
              <w:snapToGrid w:val="0"/>
              <w:spacing w:before="87" w:beforeLines="20"/>
              <w:ind w:firstLine="199" w:firstLineChars="83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手机</w:t>
            </w:r>
          </w:p>
        </w:tc>
        <w:tc>
          <w:tcPr>
            <w:tcW w:w="29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C01B4">
            <w:pPr>
              <w:snapToGrid w:val="0"/>
              <w:spacing w:before="87" w:beforeLines="20"/>
              <w:ind w:firstLine="480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06766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723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C1B68">
            <w:pPr>
              <w:snapToGrid w:val="0"/>
              <w:spacing w:before="87" w:beforeLines="20"/>
              <w:ind w:firstLine="480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28614">
            <w:pPr>
              <w:snapToGrid w:val="0"/>
              <w:spacing w:before="87" w:beforeLines="20"/>
              <w:ind w:firstLine="199" w:firstLineChars="83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传真</w:t>
            </w:r>
          </w:p>
        </w:tc>
        <w:tc>
          <w:tcPr>
            <w:tcW w:w="15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B5C0E">
            <w:pPr>
              <w:snapToGrid w:val="0"/>
              <w:spacing w:before="87" w:beforeLines="20"/>
              <w:ind w:firstLine="480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C853B">
            <w:pPr>
              <w:snapToGrid w:val="0"/>
              <w:spacing w:before="87" w:beforeLines="2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电子邮箱</w:t>
            </w:r>
          </w:p>
        </w:tc>
        <w:tc>
          <w:tcPr>
            <w:tcW w:w="29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4425A">
            <w:pPr>
              <w:snapToGrid w:val="0"/>
              <w:spacing w:before="87" w:beforeLines="20"/>
              <w:ind w:firstLine="480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2404F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30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ED7CA">
            <w:pPr>
              <w:snapToGrid w:val="0"/>
              <w:spacing w:before="87" w:beforeLines="20"/>
              <w:ind w:firstLine="199" w:firstLineChars="83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总资产（万元）</w:t>
            </w:r>
          </w:p>
        </w:tc>
        <w:tc>
          <w:tcPr>
            <w:tcW w:w="15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37E57">
            <w:pPr>
              <w:snapToGrid w:val="0"/>
              <w:spacing w:before="87" w:beforeLines="20"/>
              <w:ind w:firstLine="480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0D8AE">
            <w:pPr>
              <w:snapToGrid w:val="0"/>
              <w:spacing w:before="87" w:beforeLines="2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负债率</w:t>
            </w:r>
          </w:p>
        </w:tc>
        <w:tc>
          <w:tcPr>
            <w:tcW w:w="29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8FA44">
            <w:pPr>
              <w:snapToGrid w:val="0"/>
              <w:spacing w:before="87" w:beforeLines="20"/>
              <w:ind w:firstLine="480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51C8C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30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F52AA3">
            <w:pPr>
              <w:snapToGrid w:val="0"/>
              <w:spacing w:before="87" w:beforeLines="20"/>
              <w:ind w:firstLine="199" w:firstLineChars="83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信用等级</w:t>
            </w:r>
          </w:p>
        </w:tc>
        <w:tc>
          <w:tcPr>
            <w:tcW w:w="15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4D898">
            <w:pPr>
              <w:snapToGrid w:val="0"/>
              <w:spacing w:before="87" w:beforeLines="20"/>
              <w:ind w:firstLine="480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994C5">
            <w:pPr>
              <w:snapToGrid w:val="0"/>
              <w:spacing w:before="87" w:beforeLines="2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上年销售（万元）</w:t>
            </w:r>
          </w:p>
        </w:tc>
        <w:tc>
          <w:tcPr>
            <w:tcW w:w="29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42840">
            <w:pPr>
              <w:snapToGrid w:val="0"/>
              <w:spacing w:before="87" w:beforeLines="20"/>
              <w:ind w:firstLine="480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4CC59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30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4BEDA">
            <w:pPr>
              <w:snapToGrid w:val="0"/>
              <w:spacing w:before="87" w:beforeLines="20"/>
              <w:ind w:firstLine="199" w:firstLineChars="83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上年税金（万元）</w:t>
            </w:r>
          </w:p>
        </w:tc>
        <w:tc>
          <w:tcPr>
            <w:tcW w:w="15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7C1AD">
            <w:pPr>
              <w:snapToGrid w:val="0"/>
              <w:spacing w:before="87" w:beforeLines="20"/>
              <w:ind w:firstLine="480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B9265">
            <w:pPr>
              <w:snapToGrid w:val="0"/>
              <w:spacing w:before="87" w:beforeLines="2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上年利润（万元）</w:t>
            </w:r>
          </w:p>
        </w:tc>
        <w:tc>
          <w:tcPr>
            <w:tcW w:w="29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1A1B1">
            <w:pPr>
              <w:snapToGrid w:val="0"/>
              <w:spacing w:before="87" w:beforeLines="20"/>
              <w:ind w:firstLine="480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654A2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4" w:hRule="atLeast"/>
          <w:jc w:val="center"/>
        </w:trPr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817D6">
            <w:pPr>
              <w:snapToGrid w:val="0"/>
              <w:spacing w:before="87" w:beforeLines="2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申报单位简介</w:t>
            </w:r>
          </w:p>
        </w:tc>
        <w:tc>
          <w:tcPr>
            <w:tcW w:w="75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1A137">
            <w:pPr>
              <w:snapToGrid w:val="0"/>
              <w:spacing w:before="87" w:beforeLines="20"/>
              <w:ind w:firstLine="199" w:firstLineChars="83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eastAsia="宋体" w:cs="宋体"/>
                <w:sz w:val="24"/>
              </w:rPr>
              <w:t>1</w:t>
            </w:r>
            <w:r>
              <w:rPr>
                <w:rFonts w:hint="eastAsia" w:ascii="宋体" w:hAnsi="宋体" w:eastAsia="宋体" w:cs="宋体"/>
                <w:sz w:val="24"/>
              </w:rPr>
              <w:t>. 基本情况（不超过</w:t>
            </w:r>
            <w:r>
              <w:rPr>
                <w:rFonts w:hint="eastAsia" w:eastAsia="宋体" w:cs="宋体"/>
                <w:sz w:val="24"/>
                <w:lang w:val="en-US" w:eastAsia="zh-CN"/>
              </w:rPr>
              <w:t>2</w:t>
            </w:r>
            <w:r>
              <w:rPr>
                <w:rFonts w:hint="eastAsia" w:eastAsia="宋体" w:cs="宋体"/>
                <w:sz w:val="24"/>
              </w:rPr>
              <w:t>00</w:t>
            </w:r>
            <w:r>
              <w:rPr>
                <w:rFonts w:hint="eastAsia" w:ascii="宋体" w:hAnsi="宋体" w:eastAsia="宋体" w:cs="宋体"/>
                <w:sz w:val="24"/>
              </w:rPr>
              <w:t>字）</w:t>
            </w:r>
          </w:p>
          <w:p w14:paraId="6360811E">
            <w:pPr>
              <w:snapToGrid w:val="0"/>
              <w:spacing w:before="87" w:beforeLines="20"/>
              <w:ind w:firstLine="199" w:firstLineChars="83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发展历程、主营业务、市场销售等方面基本情况</w:t>
            </w:r>
          </w:p>
          <w:p w14:paraId="25497116">
            <w:pPr>
              <w:snapToGrid w:val="0"/>
              <w:spacing w:before="87" w:beforeLines="20"/>
              <w:ind w:firstLine="199" w:firstLineChars="83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eastAsia="宋体" w:cs="宋体"/>
                <w:sz w:val="24"/>
              </w:rPr>
              <w:t>2</w:t>
            </w:r>
            <w:r>
              <w:rPr>
                <w:rFonts w:hint="eastAsia" w:ascii="宋体" w:hAnsi="宋体" w:eastAsia="宋体" w:cs="宋体"/>
                <w:sz w:val="24"/>
              </w:rPr>
              <w:t>. 核心能力（不超过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3</w:t>
            </w:r>
            <w:r>
              <w:rPr>
                <w:rFonts w:hint="eastAsia" w:eastAsia="宋体" w:cs="宋体"/>
                <w:sz w:val="24"/>
              </w:rPr>
              <w:t>00</w:t>
            </w:r>
            <w:r>
              <w:rPr>
                <w:rFonts w:hint="eastAsia" w:ascii="宋体" w:hAnsi="宋体" w:eastAsia="宋体" w:cs="宋体"/>
                <w:sz w:val="24"/>
              </w:rPr>
              <w:t>字）</w:t>
            </w:r>
          </w:p>
          <w:p w14:paraId="47D7B934">
            <w:pPr>
              <w:snapToGrid w:val="0"/>
              <w:spacing w:before="87" w:beforeLines="20"/>
              <w:ind w:firstLine="199" w:firstLineChars="83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在技术创新、行业深耕、应用实施等方面的核心竞争力</w:t>
            </w:r>
          </w:p>
        </w:tc>
      </w:tr>
    </w:tbl>
    <w:p w14:paraId="08C08AB8">
      <w:pPr>
        <w:pStyle w:val="2"/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eastAsia" w:ascii="黑体" w:hAnsi="黑体" w:eastAsia="黑体" w:cs="仿宋_GB2312"/>
          <w:bCs/>
          <w:lang w:val="en-US" w:eastAsia="zh-CN"/>
        </w:rPr>
        <w:t xml:space="preserve">       </w:t>
      </w:r>
    </w:p>
    <w:p w14:paraId="24DAAACC">
      <w:pPr>
        <w:widowControl/>
        <w:snapToGrid w:val="0"/>
        <w:spacing w:line="576" w:lineRule="exact"/>
        <w:ind w:firstLine="643"/>
        <w:jc w:val="left"/>
        <w:outlineLvl w:val="0"/>
        <w:rPr>
          <w:rFonts w:hint="eastAsia" w:ascii="黑体" w:hAnsi="黑体" w:eastAsia="黑体" w:cs="仿宋_GB2312"/>
          <w:bCs/>
        </w:rPr>
      </w:pPr>
      <w:r>
        <w:rPr>
          <w:rFonts w:hint="eastAsia" w:ascii="黑体" w:hAnsi="黑体" w:eastAsia="黑体" w:cs="仿宋_GB2312"/>
          <w:bCs/>
        </w:rPr>
        <w:t>一、基本介绍</w:t>
      </w:r>
    </w:p>
    <w:p w14:paraId="06BAE2AE">
      <w:pPr>
        <w:widowControl/>
        <w:spacing w:line="576" w:lineRule="exact"/>
        <w:ind w:firstLine="640"/>
        <w:rPr>
          <w:rFonts w:hint="eastAsia" w:ascii="仿宋_GB2312" w:hAnsi="仿宋_GB2312" w:eastAsia="仿宋_GB2312" w:cs="仿宋_GB2312"/>
          <w:kern w:val="0"/>
        </w:rPr>
      </w:pPr>
      <w:r>
        <w:rPr>
          <w:rFonts w:hint="eastAsia" w:ascii="仿宋_GB2312" w:hAnsi="仿宋_GB2312" w:eastAsia="仿宋_GB2312" w:cs="仿宋_GB2312"/>
          <w:kern w:val="0"/>
        </w:rPr>
        <w:t>企业在</w:t>
      </w:r>
      <w:r>
        <w:rPr>
          <w:rFonts w:hint="eastAsia" w:ascii="仿宋_GB2312" w:hAnsi="仿宋_GB2312" w:eastAsia="仿宋_GB2312" w:cs="仿宋_GB2312"/>
          <w:kern w:val="0"/>
          <w:lang w:eastAsia="zh-CN"/>
        </w:rPr>
        <w:t>数智</w:t>
      </w:r>
      <w:r>
        <w:rPr>
          <w:rFonts w:hint="eastAsia" w:ascii="仿宋_GB2312" w:hAnsi="仿宋_GB2312" w:eastAsia="仿宋_GB2312" w:cs="仿宋_GB2312"/>
          <w:kern w:val="0"/>
        </w:rPr>
        <w:t>化建设中的投入内容，包括购置设备、</w:t>
      </w:r>
      <w:r>
        <w:rPr>
          <w:rFonts w:hint="eastAsia" w:ascii="仿宋_GB2312" w:hAnsi="仿宋_GB2312" w:eastAsia="仿宋_GB2312" w:cs="仿宋_GB2312"/>
          <w:kern w:val="0"/>
          <w:lang w:val="en-US" w:eastAsia="zh-CN"/>
        </w:rPr>
        <w:t>5G网、工业互联网络、</w:t>
      </w:r>
      <w:r>
        <w:rPr>
          <w:rFonts w:hint="eastAsia" w:ascii="仿宋_GB2312" w:hAnsi="仿宋_GB2312" w:eastAsia="仿宋_GB2312" w:cs="仿宋_GB2312"/>
          <w:kern w:val="0"/>
        </w:rPr>
        <w:t>软件</w:t>
      </w:r>
      <w:r>
        <w:rPr>
          <w:rFonts w:hint="eastAsia" w:ascii="仿宋_GB2312" w:hAnsi="仿宋_GB2312" w:eastAsia="仿宋_GB2312" w:cs="仿宋_GB2312"/>
          <w:kern w:val="0"/>
          <w:lang w:eastAsia="zh-CN"/>
        </w:rPr>
        <w:t>、上云产品云服务</w:t>
      </w:r>
      <w:r>
        <w:rPr>
          <w:rFonts w:hint="eastAsia" w:ascii="仿宋_GB2312" w:hAnsi="仿宋_GB2312" w:eastAsia="仿宋_GB2312" w:cs="仿宋_GB2312"/>
          <w:kern w:val="0"/>
        </w:rPr>
        <w:t>等。</w:t>
      </w:r>
    </w:p>
    <w:p w14:paraId="43A21271">
      <w:pPr>
        <w:widowControl/>
        <w:snapToGrid w:val="0"/>
        <w:spacing w:line="576" w:lineRule="exact"/>
        <w:ind w:firstLine="643"/>
        <w:jc w:val="left"/>
        <w:outlineLvl w:val="0"/>
        <w:rPr>
          <w:rFonts w:hint="eastAsia" w:ascii="黑体" w:hAnsi="黑体" w:eastAsia="黑体" w:cs="仿宋_GB2312"/>
          <w:bCs/>
        </w:rPr>
      </w:pPr>
      <w:r>
        <w:rPr>
          <w:rFonts w:hint="eastAsia" w:ascii="黑体" w:hAnsi="黑体" w:eastAsia="黑体" w:cs="仿宋_GB2312"/>
          <w:bCs/>
        </w:rPr>
        <w:t>二、应用情况</w:t>
      </w:r>
    </w:p>
    <w:p w14:paraId="7B0A191F">
      <w:pPr>
        <w:widowControl/>
        <w:spacing w:line="576" w:lineRule="exact"/>
        <w:ind w:firstLine="640"/>
        <w:jc w:val="left"/>
        <w:outlineLvl w:val="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详细介绍企业</w:t>
      </w:r>
      <w:r>
        <w:rPr>
          <w:rFonts w:hint="eastAsia" w:ascii="仿宋_GB2312" w:hAnsi="仿宋_GB2312" w:eastAsia="仿宋_GB2312" w:cs="仿宋_GB2312"/>
          <w:lang w:eastAsia="zh-CN"/>
        </w:rPr>
        <w:t>数智</w:t>
      </w:r>
      <w:r>
        <w:rPr>
          <w:rFonts w:hint="eastAsia" w:ascii="仿宋_GB2312" w:hAnsi="仿宋_GB2312" w:eastAsia="仿宋_GB2312" w:cs="仿宋_GB2312"/>
        </w:rPr>
        <w:t>化应用领域，例如产品设计、供应链、生产、设备维护、远程售后等方面。</w:t>
      </w:r>
    </w:p>
    <w:p w14:paraId="4A833149">
      <w:pPr>
        <w:widowControl/>
        <w:snapToGrid w:val="0"/>
        <w:spacing w:line="576" w:lineRule="exact"/>
        <w:ind w:firstLine="643"/>
        <w:jc w:val="left"/>
        <w:outlineLvl w:val="0"/>
        <w:rPr>
          <w:rFonts w:hint="eastAsia" w:ascii="黑体" w:hAnsi="黑体" w:eastAsia="黑体" w:cs="仿宋_GB2312"/>
          <w:bCs/>
        </w:rPr>
      </w:pPr>
      <w:r>
        <w:rPr>
          <w:rFonts w:hint="eastAsia" w:ascii="黑体" w:hAnsi="黑体" w:eastAsia="黑体" w:cs="仿宋_GB2312"/>
          <w:bCs/>
        </w:rPr>
        <w:t>三、优化提升</w:t>
      </w:r>
    </w:p>
    <w:p w14:paraId="0A9B502A">
      <w:pPr>
        <w:widowControl/>
        <w:spacing w:line="576" w:lineRule="exact"/>
        <w:ind w:firstLine="64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详细阐述</w:t>
      </w:r>
      <w:r>
        <w:rPr>
          <w:rFonts w:hint="eastAsia" w:ascii="仿宋_GB2312" w:hAnsi="仿宋_GB2312" w:eastAsia="仿宋_GB2312" w:cs="仿宋_GB2312"/>
          <w:lang w:eastAsia="zh-CN"/>
        </w:rPr>
        <w:t>数智</w:t>
      </w:r>
      <w:r>
        <w:rPr>
          <w:rFonts w:hint="eastAsia" w:ascii="仿宋_GB2312" w:hAnsi="仿宋_GB2312" w:eastAsia="仿宋_GB2312" w:cs="仿宋_GB2312"/>
        </w:rPr>
        <w:t>化对企业的提升（信息化投入实施前与实施后效果比较）。</w:t>
      </w:r>
    </w:p>
    <w:p w14:paraId="7854B0EE">
      <w:pPr>
        <w:widowControl/>
        <w:snapToGrid w:val="0"/>
        <w:spacing w:line="576" w:lineRule="exact"/>
        <w:ind w:firstLine="643"/>
        <w:jc w:val="left"/>
        <w:outlineLvl w:val="0"/>
        <w:rPr>
          <w:rFonts w:hint="eastAsia" w:ascii="黑体" w:hAnsi="黑体" w:eastAsia="黑体" w:cs="仿宋_GB2312"/>
          <w:bCs/>
        </w:rPr>
      </w:pPr>
      <w:r>
        <w:rPr>
          <w:rFonts w:hint="eastAsia" w:ascii="黑体" w:hAnsi="黑体" w:eastAsia="黑体" w:cs="仿宋_GB2312"/>
          <w:bCs/>
        </w:rPr>
        <w:t>四、相关附件</w:t>
      </w:r>
    </w:p>
    <w:p w14:paraId="6211FFF1">
      <w:pPr>
        <w:spacing w:line="576" w:lineRule="exact"/>
        <w:ind w:firstLine="640"/>
        <w:rPr>
          <w:rFonts w:hint="eastAsia" w:ascii="黑体" w:hAnsi="黑体" w:eastAsia="黑体" w:cs="黑体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72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bCs/>
        </w:rPr>
        <w:t>企业或解决方案服务商核心技术创新能力证明、技术应用、基础软硬件环境（图片）、</w:t>
      </w:r>
      <w:r>
        <w:rPr>
          <w:rFonts w:hint="eastAsia" w:ascii="仿宋_GB2312" w:hAnsi="仿宋_GB2312" w:eastAsia="仿宋_GB2312" w:cs="仿宋_GB2312"/>
          <w:bCs/>
          <w:lang w:eastAsia="zh-CN"/>
        </w:rPr>
        <w:t>数智</w:t>
      </w:r>
      <w:r>
        <w:rPr>
          <w:rFonts w:hint="eastAsia" w:ascii="仿宋_GB2312" w:hAnsi="仿宋_GB2312" w:eastAsia="仿宋_GB2312" w:cs="仿宋_GB2312"/>
          <w:bCs/>
        </w:rPr>
        <w:t>化投入证明（发票、合同、付款凭证）、</w:t>
      </w:r>
      <w:r>
        <w:rPr>
          <w:rFonts w:hint="eastAsia" w:ascii="仿宋_GB2312" w:hAnsi="仿宋_GB2312" w:eastAsia="仿宋_GB2312" w:cs="仿宋_GB2312"/>
          <w:bCs/>
          <w:lang w:eastAsia="zh-CN"/>
        </w:rPr>
        <w:t>数智</w:t>
      </w:r>
      <w:r>
        <w:rPr>
          <w:rFonts w:hint="eastAsia" w:ascii="仿宋_GB2312" w:hAnsi="仿宋_GB2312" w:eastAsia="仿宋_GB2312" w:cs="仿宋_GB2312"/>
          <w:bCs/>
        </w:rPr>
        <w:t>化投入专项审计报告。</w:t>
      </w:r>
    </w:p>
    <w:p w14:paraId="59064675">
      <w:pPr>
        <w:rPr>
          <w:rFonts w:hint="default" w:ascii="Times New Roman" w:hAnsi="Times New Roman" w:eastAsia="CESI宋体-GB13000" w:cs="Times New Roman"/>
        </w:rPr>
      </w:pPr>
      <w:r>
        <w:rPr>
          <w:rFonts w:hint="eastAsia" w:ascii="黑体" w:hAnsi="黑体" w:eastAsia="黑体" w:cs="黑体"/>
        </w:rPr>
        <w:t>附件</w:t>
      </w:r>
      <w:r>
        <w:rPr>
          <w:rFonts w:hint="eastAsia" w:ascii="黑体" w:hAnsi="黑体" w:eastAsia="黑体" w:cs="黑体"/>
          <w:lang w:val="en-US" w:eastAsia="zh-CN"/>
        </w:rPr>
        <w:t>3</w:t>
      </w:r>
      <w:r>
        <w:rPr>
          <w:rFonts w:hint="eastAsia" w:ascii="黑体" w:hAnsi="黑体" w:eastAsia="黑体" w:cs="黑体"/>
        </w:rPr>
        <w:t xml:space="preserve">  </w:t>
      </w:r>
      <w:r>
        <w:rPr>
          <w:rFonts w:hint="default" w:ascii="Times New Roman" w:hAnsi="Times New Roman" w:eastAsia="CESI宋体-GB13000" w:cs="Times New Roman"/>
        </w:rPr>
        <w:t xml:space="preserve">  </w:t>
      </w:r>
    </w:p>
    <w:p w14:paraId="1A64FE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数智化建设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项目资金申请表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"/>
        <w:gridCol w:w="1474"/>
        <w:gridCol w:w="1139"/>
        <w:gridCol w:w="1438"/>
        <w:gridCol w:w="1231"/>
        <w:gridCol w:w="120"/>
        <w:gridCol w:w="1485"/>
        <w:gridCol w:w="1437"/>
      </w:tblGrid>
      <w:tr w14:paraId="2C65E8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  <w:jc w:val="center"/>
        </w:trPr>
        <w:tc>
          <w:tcPr>
            <w:tcW w:w="4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863BD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单位    基本    情况</w:t>
            </w:r>
          </w:p>
        </w:tc>
        <w:tc>
          <w:tcPr>
            <w:tcW w:w="14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A65D5">
            <w:pPr>
              <w:widowControl/>
              <w:spacing w:line="300" w:lineRule="exact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企业名称</w:t>
            </w:r>
          </w:p>
        </w:tc>
        <w:tc>
          <w:tcPr>
            <w:tcW w:w="380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C4304">
            <w:pPr>
              <w:widowControl/>
              <w:spacing w:line="300" w:lineRule="exact"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  <w:tc>
          <w:tcPr>
            <w:tcW w:w="16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83AB0">
            <w:pPr>
              <w:widowControl/>
              <w:spacing w:line="300" w:lineRule="exact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企业类型</w:t>
            </w:r>
          </w:p>
        </w:tc>
        <w:tc>
          <w:tcPr>
            <w:tcW w:w="14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124DA">
            <w:pPr>
              <w:widowControl/>
              <w:spacing w:line="300" w:lineRule="exact"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</w:tr>
      <w:tr w14:paraId="2EF507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4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28D8F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C7807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spacing w:val="-16"/>
                <w:kern w:val="0"/>
                <w:sz w:val="24"/>
              </w:rPr>
              <w:t>统一社会信用代码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1DFF10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E3C0E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所属行业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B243E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  <w:tc>
          <w:tcPr>
            <w:tcW w:w="16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DDA36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法定代表人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84F18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</w:tr>
      <w:tr w14:paraId="74D716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4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32B68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741376">
            <w:pPr>
              <w:widowControl/>
              <w:spacing w:line="240" w:lineRule="exact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 xml:space="preserve">所属市县    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ADB0F4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C8F4A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注册时间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CD9A3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  <w:tc>
          <w:tcPr>
            <w:tcW w:w="16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A95C2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注册资本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DD35B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</w:tr>
      <w:tr w14:paraId="34186F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4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7A67A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3D84A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spacing w:val="-16"/>
                <w:kern w:val="0"/>
                <w:sz w:val="24"/>
              </w:rPr>
              <w:t>主营业务            及经营范围</w:t>
            </w:r>
          </w:p>
        </w:tc>
        <w:tc>
          <w:tcPr>
            <w:tcW w:w="685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1B3DC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</w:tr>
      <w:tr w14:paraId="2B6C3E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D73CA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FEEA8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主要产品</w:t>
            </w:r>
          </w:p>
        </w:tc>
        <w:tc>
          <w:tcPr>
            <w:tcW w:w="685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D82B4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</w:tr>
      <w:tr w14:paraId="480463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4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A6DCA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DFF53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资产总额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DDD01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76A54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负债总额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3440B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  <w:tc>
          <w:tcPr>
            <w:tcW w:w="16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C744C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所有者权益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BFC61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</w:tr>
      <w:tr w14:paraId="7F787A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4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90C91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7C729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实收资本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F7E68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40C5A">
            <w:pPr>
              <w:widowControl/>
              <w:spacing w:line="240" w:lineRule="exact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 xml:space="preserve">销售收入   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77DAC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  <w:tc>
          <w:tcPr>
            <w:tcW w:w="16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1A511B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利润总额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F019C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</w:tr>
      <w:tr w14:paraId="33CDE0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4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35E5C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C6AC17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上缴税金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282A82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8F7E9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从业人数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C38CC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  <w:tc>
          <w:tcPr>
            <w:tcW w:w="16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8E51A">
            <w:pPr>
              <w:widowControl/>
              <w:spacing w:line="240" w:lineRule="exact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项目类别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E3134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</w:tr>
      <w:tr w14:paraId="5BAAAE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  <w:jc w:val="center"/>
        </w:trPr>
        <w:tc>
          <w:tcPr>
            <w:tcW w:w="47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6F833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项目          基本            情况</w:t>
            </w:r>
          </w:p>
        </w:tc>
        <w:tc>
          <w:tcPr>
            <w:tcW w:w="1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40F4E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申报方向</w:t>
            </w:r>
          </w:p>
        </w:tc>
        <w:tc>
          <w:tcPr>
            <w:tcW w:w="685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F3E71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  <w:p w14:paraId="4D4226EE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</w:tr>
      <w:tr w14:paraId="375726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7" w:hRule="atLeast"/>
          <w:jc w:val="center"/>
        </w:trPr>
        <w:tc>
          <w:tcPr>
            <w:tcW w:w="4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3110B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36110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企业</w:t>
            </w:r>
            <w:r>
              <w:rPr>
                <w:rFonts w:hint="eastAsia" w:ascii="Times New Roman" w:hAnsi="Times New Roman" w:eastAsia="CESI宋体-GB13000" w:cs="Times New Roman"/>
                <w:kern w:val="0"/>
                <w:sz w:val="24"/>
                <w:lang w:eastAsia="zh-CN"/>
              </w:rPr>
              <w:t>数智化</w:t>
            </w: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整体投入情况</w:t>
            </w:r>
          </w:p>
        </w:tc>
        <w:tc>
          <w:tcPr>
            <w:tcW w:w="685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65FBE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</w:tr>
      <w:tr w14:paraId="70F640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3" w:hRule="atLeast"/>
          <w:jc w:val="center"/>
        </w:trPr>
        <w:tc>
          <w:tcPr>
            <w:tcW w:w="4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D16D3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2E39F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云产品/</w:t>
            </w:r>
            <w:r>
              <w:rPr>
                <w:rFonts w:hint="eastAsia" w:ascii="Times New Roman" w:hAnsi="Times New Roman" w:eastAsia="CESI宋体-GB13000" w:cs="Times New Roman"/>
                <w:kern w:val="0"/>
                <w:sz w:val="24"/>
                <w:lang w:eastAsia="zh-CN"/>
              </w:rPr>
              <w:t>数智</w:t>
            </w: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化服务供应商情况（如有）</w:t>
            </w:r>
          </w:p>
        </w:tc>
        <w:tc>
          <w:tcPr>
            <w:tcW w:w="685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63B89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  <w:p w14:paraId="4B8DD908">
            <w:pPr>
              <w:ind w:firstLine="480"/>
              <w:jc w:val="left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  <w:p w14:paraId="4CFFC2D0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</w:tr>
      <w:tr w14:paraId="2089C3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47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BB94AE9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联系     方式</w:t>
            </w:r>
          </w:p>
        </w:tc>
        <w:tc>
          <w:tcPr>
            <w:tcW w:w="1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41AC0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联系地址</w:t>
            </w:r>
          </w:p>
        </w:tc>
        <w:tc>
          <w:tcPr>
            <w:tcW w:w="25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09080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89A727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邮政编码</w:t>
            </w:r>
          </w:p>
        </w:tc>
        <w:tc>
          <w:tcPr>
            <w:tcW w:w="29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B376115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</w:tr>
      <w:tr w14:paraId="443B8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47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91B5C5E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482CE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联 系 人</w:t>
            </w:r>
          </w:p>
        </w:tc>
        <w:tc>
          <w:tcPr>
            <w:tcW w:w="25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7EF5E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90646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办公电话</w:t>
            </w:r>
          </w:p>
        </w:tc>
        <w:tc>
          <w:tcPr>
            <w:tcW w:w="29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12D10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</w:tr>
      <w:tr w14:paraId="526427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47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9E4CB44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70620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移动电话</w:t>
            </w:r>
          </w:p>
        </w:tc>
        <w:tc>
          <w:tcPr>
            <w:tcW w:w="25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15643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28AA8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电子邮箱</w:t>
            </w:r>
          </w:p>
        </w:tc>
        <w:tc>
          <w:tcPr>
            <w:tcW w:w="29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8E923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</w:tr>
    </w:tbl>
    <w:p w14:paraId="08F61346">
      <w:pPr>
        <w:pStyle w:val="2"/>
        <w:rPr>
          <w:rFonts w:hint="default" w:ascii="Times New Roman" w:hAnsi="Times New Roman" w:eastAsia="CESI仿宋-GB13000" w:cs="Times New Roman"/>
          <w:kern w:val="0"/>
        </w:rPr>
      </w:pPr>
    </w:p>
    <w:p w14:paraId="0FACFEED">
      <w:pPr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br w:type="page"/>
      </w:r>
    </w:p>
    <w:p w14:paraId="6A9AB072">
      <w:pPr>
        <w:rPr>
          <w:rFonts w:hint="eastAsia" w:ascii="黑体" w:hAnsi="黑体" w:eastAsia="黑体" w:cs="黑体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p w14:paraId="1001D110">
      <w:pPr>
        <w:rPr>
          <w:rFonts w:hint="default" w:ascii="Times New Roman" w:hAnsi="Times New Roman" w:cs="Times New Roman"/>
        </w:rPr>
      </w:pPr>
      <w:r>
        <w:rPr>
          <w:rFonts w:hint="eastAsia" w:ascii="黑体" w:hAnsi="黑体" w:eastAsia="黑体" w:cs="黑体"/>
        </w:rPr>
        <w:t>附件</w:t>
      </w:r>
      <w:r>
        <w:rPr>
          <w:rFonts w:hint="eastAsia" w:ascii="黑体" w:hAnsi="黑体" w:eastAsia="黑体" w:cs="黑体"/>
          <w:lang w:val="en-US" w:eastAsia="zh-CN"/>
        </w:rPr>
        <w:t>4</w:t>
      </w:r>
      <w:r>
        <w:rPr>
          <w:rFonts w:hint="eastAsia" w:ascii="黑体" w:hAnsi="黑体" w:eastAsia="黑体" w:cs="黑体"/>
        </w:rPr>
        <w:t xml:space="preserve"> </w:t>
      </w:r>
      <w:r>
        <w:rPr>
          <w:rFonts w:hint="default" w:ascii="Times New Roman" w:hAnsi="Times New Roman" w:cs="Times New Roman"/>
        </w:rPr>
        <w:t xml:space="preserve">     </w:t>
      </w:r>
    </w:p>
    <w:p w14:paraId="0D55F58D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数智化建设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项目绩效目标表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6"/>
        <w:gridCol w:w="1125"/>
        <w:gridCol w:w="1485"/>
        <w:gridCol w:w="2247"/>
        <w:gridCol w:w="1091"/>
        <w:gridCol w:w="1023"/>
        <w:gridCol w:w="960"/>
      </w:tblGrid>
      <w:tr w14:paraId="324F75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  <w:jc w:val="center"/>
        </w:trPr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30667A">
            <w:pPr>
              <w:widowControl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申请单位</w:t>
            </w:r>
          </w:p>
        </w:tc>
        <w:tc>
          <w:tcPr>
            <w:tcW w:w="26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CE9644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EE0B33">
            <w:pPr>
              <w:widowControl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项目名称</w:t>
            </w:r>
          </w:p>
        </w:tc>
        <w:tc>
          <w:tcPr>
            <w:tcW w:w="30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D2318E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</w:tr>
      <w:tr w14:paraId="3C8F2B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atLeast"/>
          <w:jc w:val="center"/>
        </w:trPr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D8D039">
            <w:pPr>
              <w:widowControl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sz w:val="24"/>
              </w:rPr>
              <w:t>项目建设起止时间</w:t>
            </w:r>
          </w:p>
        </w:tc>
        <w:tc>
          <w:tcPr>
            <w:tcW w:w="26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C73B40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383BB4">
            <w:pPr>
              <w:widowControl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eastAsia" w:ascii="Times New Roman" w:hAnsi="Times New Roman" w:eastAsia="CESI宋体-GB13000" w:cs="Times New Roman"/>
                <w:kern w:val="0"/>
                <w:sz w:val="24"/>
                <w:lang w:eastAsia="zh-CN"/>
              </w:rPr>
              <w:t>数智</w:t>
            </w: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化总投入（万元）</w:t>
            </w:r>
          </w:p>
        </w:tc>
        <w:tc>
          <w:tcPr>
            <w:tcW w:w="30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152147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</w:tr>
      <w:tr w14:paraId="7577E3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" w:hRule="atLeast"/>
          <w:jc w:val="center"/>
        </w:trPr>
        <w:tc>
          <w:tcPr>
            <w:tcW w:w="11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FF3CAE">
            <w:pPr>
              <w:widowControl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sz w:val="24"/>
              </w:rPr>
              <w:t>数</w:t>
            </w:r>
            <w:r>
              <w:rPr>
                <w:rFonts w:hint="eastAsia" w:ascii="Times New Roman" w:hAnsi="Times New Roman" w:eastAsia="CESI宋体-GB13000" w:cs="Times New Roman"/>
                <w:sz w:val="24"/>
                <w:lang w:eastAsia="zh-CN"/>
              </w:rPr>
              <w:t>智化</w:t>
            </w:r>
            <w:r>
              <w:rPr>
                <w:rFonts w:hint="default" w:ascii="Times New Roman" w:hAnsi="Times New Roman" w:eastAsia="CESI宋体-GB13000" w:cs="Times New Roman"/>
                <w:sz w:val="24"/>
              </w:rPr>
              <w:t>应用明细</w:t>
            </w:r>
          </w:p>
        </w:tc>
        <w:tc>
          <w:tcPr>
            <w:tcW w:w="79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D309B8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sz w:val="24"/>
              </w:rPr>
              <w:t>应用</w:t>
            </w:r>
          </w:p>
        </w:tc>
      </w:tr>
      <w:tr w14:paraId="372ED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  <w:jc w:val="center"/>
        </w:trPr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4A9901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79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1E4E49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1</w:t>
            </w:r>
            <w:r>
              <w:rPr>
                <w:rFonts w:hint="eastAsia" w:ascii="Times New Roman" w:hAnsi="Times New Roman" w:eastAsia="CESI宋体-GB13000" w:cs="Times New Roman"/>
                <w:kern w:val="0"/>
                <w:sz w:val="24"/>
                <w:lang w:val="en-US" w:eastAsia="zh-CN"/>
              </w:rPr>
              <w:t>.</w:t>
            </w:r>
          </w:p>
        </w:tc>
      </w:tr>
      <w:tr w14:paraId="4787E1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  <w:jc w:val="center"/>
        </w:trPr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48C384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79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E17540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2</w:t>
            </w:r>
            <w:r>
              <w:rPr>
                <w:rFonts w:hint="eastAsia" w:ascii="Times New Roman" w:hAnsi="Times New Roman" w:eastAsia="CESI宋体-GB13000" w:cs="Times New Roman"/>
                <w:kern w:val="0"/>
                <w:sz w:val="24"/>
                <w:lang w:val="en-US" w:eastAsia="zh-CN"/>
              </w:rPr>
              <w:t>.</w:t>
            </w:r>
          </w:p>
        </w:tc>
      </w:tr>
      <w:tr w14:paraId="476EE1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  <w:jc w:val="center"/>
        </w:trPr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E786EA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79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CBA4C0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3</w:t>
            </w:r>
            <w:r>
              <w:rPr>
                <w:rFonts w:hint="eastAsia" w:ascii="Times New Roman" w:hAnsi="Times New Roman" w:eastAsia="CESI宋体-GB13000" w:cs="Times New Roman"/>
                <w:kern w:val="0"/>
                <w:sz w:val="24"/>
                <w:lang w:val="en-US" w:eastAsia="zh-CN"/>
              </w:rPr>
              <w:t>.</w:t>
            </w:r>
          </w:p>
        </w:tc>
      </w:tr>
      <w:tr w14:paraId="1FB6CF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  <w:jc w:val="center"/>
        </w:trPr>
        <w:tc>
          <w:tcPr>
            <w:tcW w:w="11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76C3CF">
            <w:pPr>
              <w:widowControl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项目绩效目标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ED4D5F">
            <w:pPr>
              <w:widowControl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一级指标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658D2C">
            <w:pPr>
              <w:widowControl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二级指标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D1BEDB">
            <w:pPr>
              <w:widowControl/>
              <w:ind w:firstLine="480"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指标内容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5B0258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指标值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3410B2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指标计量单位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BAA93F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备注</w:t>
            </w:r>
          </w:p>
        </w:tc>
      </w:tr>
      <w:tr w14:paraId="47B9E9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  <w:jc w:val="center"/>
        </w:trPr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415062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7F0C63">
            <w:pPr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sz w:val="24"/>
              </w:rPr>
              <w:t>产出指标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BE926B">
            <w:pPr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sz w:val="24"/>
              </w:rPr>
              <w:t>数量指标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4F8BE2">
            <w:pPr>
              <w:widowControl/>
              <w:ind w:firstLine="480"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产值提升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BF2FAC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3F57B0">
            <w:pPr>
              <w:widowControl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万元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8FD337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</w:tr>
      <w:tr w14:paraId="669C82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9C3540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0AFA6E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1A3A9C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38CF0E">
            <w:pPr>
              <w:widowControl/>
              <w:ind w:firstLine="480"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生产效率提升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BD24D7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80D144">
            <w:pPr>
              <w:widowControl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%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CF2035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</w:tr>
      <w:tr w14:paraId="511469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  <w:jc w:val="center"/>
        </w:trPr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8C2A0F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50A19B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1E11E3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E4E9D8">
            <w:pPr>
              <w:widowControl/>
              <w:ind w:firstLine="480"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成本降低幅度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1C7FFD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B4F11A">
            <w:pPr>
              <w:widowControl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%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A5195F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</w:tr>
      <w:tr w14:paraId="039074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  <w:jc w:val="center"/>
        </w:trPr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7B9D66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E1E21D">
            <w:pPr>
              <w:widowControl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效益指标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DE4B35">
            <w:pPr>
              <w:widowControl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经济效益指标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FD006E">
            <w:pPr>
              <w:widowControl/>
              <w:ind w:firstLine="240" w:firstLineChars="100"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年新增销售收入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E54C1E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7F37FD">
            <w:pPr>
              <w:widowControl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万元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774C2E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</w:tr>
      <w:tr w14:paraId="6FA570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  <w:jc w:val="center"/>
        </w:trPr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B58485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CA7C75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C3213B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690359">
            <w:pPr>
              <w:widowControl/>
              <w:ind w:firstLine="480"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年新增税收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1682EA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4680E7">
            <w:pPr>
              <w:widowControl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万元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1277BB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</w:tr>
      <w:tr w14:paraId="41F0A0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  <w:jc w:val="center"/>
        </w:trPr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3ACFE3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CA6973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BD6F81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B253BC">
            <w:pPr>
              <w:widowControl/>
              <w:ind w:firstLine="480"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年新增利润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560240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6EBDB3">
            <w:pPr>
              <w:widowControl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万元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C470DF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</w:tr>
      <w:tr w14:paraId="7EE9D4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  <w:jc w:val="center"/>
        </w:trPr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B2A20B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2C7600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945753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8370ED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单位产值能耗下降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278CE1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0BE8ED">
            <w:pPr>
              <w:widowControl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%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041FB0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</w:tr>
      <w:tr w14:paraId="4594A1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4" w:hRule="atLeast"/>
          <w:jc w:val="center"/>
        </w:trPr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F5A519">
            <w:pPr>
              <w:widowControl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sz w:val="24"/>
              </w:rPr>
              <w:t>企业获得的其他方面提升</w:t>
            </w:r>
          </w:p>
        </w:tc>
        <w:tc>
          <w:tcPr>
            <w:tcW w:w="79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A10A37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sz w:val="24"/>
              </w:rPr>
              <w:t>（采用文字简要描述企业获得了哪些提升，例如：解决了哪些供应链、产业链弊端，提升了哪些方面的工作效率等）</w:t>
            </w:r>
          </w:p>
        </w:tc>
      </w:tr>
    </w:tbl>
    <w:p w14:paraId="0EEC9B14">
      <w:pPr>
        <w:rPr>
          <w:rFonts w:hint="eastAsia" w:ascii="黑体" w:hAnsi="黑体" w:eastAsia="黑体" w:cs="黑体"/>
          <w:kern w:val="0"/>
        </w:rPr>
      </w:pPr>
    </w:p>
    <w:p w14:paraId="24F1CE91">
      <w:pPr>
        <w:rPr>
          <w:rFonts w:hint="eastAsia" w:ascii="黑体" w:hAnsi="黑体" w:eastAsia="黑体" w:cs="黑体"/>
          <w:kern w:val="0"/>
        </w:rPr>
      </w:pPr>
      <w:r>
        <w:rPr>
          <w:rFonts w:hint="eastAsia" w:ascii="黑体" w:hAnsi="黑体" w:eastAsia="黑体" w:cs="黑体"/>
          <w:kern w:val="0"/>
        </w:rPr>
        <w:br w:type="page"/>
      </w:r>
    </w:p>
    <w:p w14:paraId="3C111ECA">
      <w:pPr>
        <w:rPr>
          <w:rFonts w:hint="eastAsia" w:ascii="黑体" w:hAnsi="黑体" w:eastAsia="黑体" w:cs="黑体"/>
          <w:kern w:val="0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p w14:paraId="4C473A0C">
      <w:pPr>
        <w:rPr>
          <w:rFonts w:hint="eastAsia" w:ascii="黑体" w:hAnsi="黑体" w:eastAsia="黑体" w:cs="黑体"/>
          <w:kern w:val="0"/>
          <w:lang w:eastAsia="zh-CN"/>
        </w:rPr>
      </w:pPr>
      <w:r>
        <w:rPr>
          <w:rFonts w:hint="eastAsia" w:ascii="黑体" w:hAnsi="黑体" w:eastAsia="黑体" w:cs="黑体"/>
          <w:kern w:val="0"/>
        </w:rPr>
        <w:t>附件</w:t>
      </w:r>
      <w:r>
        <w:rPr>
          <w:rFonts w:hint="eastAsia" w:ascii="黑体" w:hAnsi="黑体" w:eastAsia="黑体" w:cs="黑体"/>
          <w:kern w:val="0"/>
          <w:lang w:val="en-US" w:eastAsia="zh-CN"/>
        </w:rPr>
        <w:t>5</w:t>
      </w:r>
    </w:p>
    <w:p w14:paraId="3A775BB1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项目申报资料真实性承诺书提纲</w:t>
      </w:r>
    </w:p>
    <w:p w14:paraId="7D41C436">
      <w:pPr>
        <w:ind w:firstLine="640"/>
        <w:rPr>
          <w:rFonts w:hint="default" w:ascii="Times New Roman" w:hAnsi="Times New Roman" w:eastAsia="CESI仿宋-GB13000" w:cs="Times New Roman"/>
          <w:kern w:val="0"/>
        </w:rPr>
      </w:pPr>
    </w:p>
    <w:p w14:paraId="16B14F3C">
      <w:pPr>
        <w:rPr>
          <w:rFonts w:hint="default" w:ascii="Times New Roman" w:hAnsi="Times New Roman" w:eastAsia="CESI仿宋-GB13000" w:cs="Times New Roman"/>
          <w:kern w:val="0"/>
        </w:rPr>
      </w:pPr>
      <w:r>
        <w:rPr>
          <w:rFonts w:hint="eastAsia" w:ascii="Times New Roman" w:hAnsi="Times New Roman" w:eastAsia="CESI仿宋-GB13000" w:cs="Times New Roman"/>
          <w:kern w:val="0"/>
          <w:lang w:eastAsia="zh-CN"/>
        </w:rPr>
        <w:t>咸阳市</w:t>
      </w:r>
      <w:r>
        <w:rPr>
          <w:rFonts w:hint="default" w:ascii="Times New Roman" w:hAnsi="Times New Roman" w:eastAsia="CESI仿宋-GB13000" w:cs="Times New Roman"/>
          <w:kern w:val="0"/>
        </w:rPr>
        <w:t>工信</w:t>
      </w:r>
      <w:r>
        <w:rPr>
          <w:rFonts w:hint="eastAsia" w:ascii="Times New Roman" w:hAnsi="Times New Roman" w:eastAsia="CESI仿宋-GB13000" w:cs="Times New Roman"/>
          <w:kern w:val="0"/>
          <w:lang w:eastAsia="zh-CN"/>
        </w:rPr>
        <w:t>局</w:t>
      </w:r>
      <w:r>
        <w:rPr>
          <w:rFonts w:hint="default" w:ascii="Times New Roman" w:hAnsi="Times New Roman" w:eastAsia="CESI仿宋-GB13000" w:cs="Times New Roman"/>
          <w:kern w:val="0"/>
        </w:rPr>
        <w:t>、</w:t>
      </w:r>
      <w:r>
        <w:rPr>
          <w:rFonts w:hint="eastAsia" w:ascii="Times New Roman" w:hAnsi="Times New Roman" w:eastAsia="CESI仿宋-GB13000" w:cs="Times New Roman"/>
          <w:kern w:val="0"/>
          <w:lang w:eastAsia="zh-CN"/>
        </w:rPr>
        <w:t>咸阳市</w:t>
      </w:r>
      <w:r>
        <w:rPr>
          <w:rFonts w:hint="default" w:ascii="Times New Roman" w:hAnsi="Times New Roman" w:eastAsia="CESI仿宋-GB13000" w:cs="Times New Roman"/>
          <w:kern w:val="0"/>
        </w:rPr>
        <w:t>财政</w:t>
      </w:r>
      <w:r>
        <w:rPr>
          <w:rFonts w:hint="eastAsia" w:ascii="Times New Roman" w:hAnsi="Times New Roman" w:eastAsia="CESI仿宋-GB13000" w:cs="Times New Roman"/>
          <w:kern w:val="0"/>
          <w:lang w:eastAsia="zh-CN"/>
        </w:rPr>
        <w:t>局</w:t>
      </w:r>
      <w:r>
        <w:rPr>
          <w:rFonts w:hint="default" w:ascii="Times New Roman" w:hAnsi="Times New Roman" w:eastAsia="CESI仿宋-GB13000" w:cs="Times New Roman"/>
          <w:kern w:val="0"/>
        </w:rPr>
        <w:t>：</w:t>
      </w:r>
    </w:p>
    <w:p w14:paraId="1BBD0858">
      <w:pPr>
        <w:ind w:firstLine="640"/>
        <w:rPr>
          <w:rFonts w:hint="default" w:ascii="Times New Roman" w:hAnsi="Times New Roman" w:eastAsia="CESI仿宋-GB13000" w:cs="Times New Roman"/>
          <w:kern w:val="0"/>
        </w:rPr>
      </w:pPr>
      <w:r>
        <w:rPr>
          <w:rFonts w:hint="default" w:ascii="Times New Roman" w:hAnsi="Times New Roman" w:eastAsia="CESI仿宋-GB13000" w:cs="Times New Roman"/>
          <w:kern w:val="0"/>
        </w:rPr>
        <w:t>本单位已了解</w:t>
      </w:r>
      <w:r>
        <w:rPr>
          <w:rFonts w:hint="eastAsia" w:eastAsia="仿宋_GB2312" w:cs="Times New Roman"/>
          <w:lang w:val="en-US" w:eastAsia="zh-CN"/>
        </w:rPr>
        <w:t>咸阳市促进新型工业化建设</w:t>
      </w:r>
      <w:r>
        <w:rPr>
          <w:rFonts w:hint="default" w:ascii="Times New Roman" w:hAnsi="Times New Roman" w:eastAsia="CESI仿宋-GB13000" w:cs="Times New Roman"/>
          <w:kern w:val="0"/>
        </w:rPr>
        <w:t>专项资金的相关政策、规定及项目申报要求，现申报</w:t>
      </w:r>
      <w:r>
        <w:rPr>
          <w:rFonts w:hint="eastAsia" w:eastAsia="CESI仿宋-GB13000" w:cs="Times New Roman"/>
          <w:kern w:val="0"/>
          <w:lang w:val="en-US" w:eastAsia="zh-CN"/>
        </w:rPr>
        <w:t>2024年</w:t>
      </w:r>
      <w:r>
        <w:rPr>
          <w:rFonts w:hint="default" w:ascii="Times New Roman" w:hAnsi="Times New Roman" w:eastAsia="CESI仿宋-GB13000" w:cs="Times New Roman"/>
          <w:kern w:val="0"/>
        </w:rPr>
        <w:t>市级数智赋能项目。本单位已认真准备了项目申报资料，并对本次申报郑重承诺如下：</w:t>
      </w:r>
    </w:p>
    <w:p w14:paraId="65987009">
      <w:pPr>
        <w:ind w:firstLine="640"/>
        <w:rPr>
          <w:rFonts w:hint="default" w:ascii="Times New Roman" w:hAnsi="Times New Roman" w:eastAsia="CESI仿宋-GB13000" w:cs="Times New Roman"/>
          <w:kern w:val="0"/>
        </w:rPr>
      </w:pPr>
      <w:r>
        <w:rPr>
          <w:rFonts w:hint="default" w:ascii="Times New Roman" w:hAnsi="Times New Roman" w:eastAsia="CESI仿宋-GB13000" w:cs="Times New Roman"/>
          <w:kern w:val="0"/>
        </w:rPr>
        <w:t>一、本单位所提交的项目申报资料相关内容完整、真实、准确，无欺瞒和作假行为，纸质资料与电子文档资料一致。</w:t>
      </w:r>
    </w:p>
    <w:p w14:paraId="51850E26">
      <w:pPr>
        <w:ind w:firstLine="640"/>
        <w:rPr>
          <w:rFonts w:hint="default" w:ascii="Times New Roman" w:hAnsi="Times New Roman" w:eastAsia="CESI仿宋-GB13000" w:cs="Times New Roman"/>
          <w:kern w:val="0"/>
        </w:rPr>
      </w:pPr>
      <w:r>
        <w:rPr>
          <w:rFonts w:hint="default" w:ascii="Times New Roman" w:hAnsi="Times New Roman" w:eastAsia="CESI仿宋-GB13000" w:cs="Times New Roman"/>
          <w:kern w:val="0"/>
        </w:rPr>
        <w:t>二、在项目申报过程中，本单位将积极配合受托管理机构组织的相关调查和评审工作。</w:t>
      </w:r>
    </w:p>
    <w:p w14:paraId="046B5D03">
      <w:pPr>
        <w:ind w:firstLine="640"/>
        <w:rPr>
          <w:rFonts w:hint="default" w:ascii="Times New Roman" w:hAnsi="Times New Roman" w:eastAsia="CESI仿宋-GB13000" w:cs="Times New Roman"/>
          <w:kern w:val="0"/>
        </w:rPr>
      </w:pPr>
      <w:r>
        <w:rPr>
          <w:rFonts w:hint="default" w:ascii="Times New Roman" w:hAnsi="Times New Roman" w:eastAsia="CESI仿宋-GB13000" w:cs="Times New Roman"/>
          <w:kern w:val="0"/>
        </w:rPr>
        <w:t>三、如申报项目获得立项，本单位将严格按照规定使用资金，并自觉接受财政、审计、相关部门的监督检查。</w:t>
      </w:r>
    </w:p>
    <w:p w14:paraId="25298079">
      <w:pPr>
        <w:ind w:firstLine="640"/>
        <w:rPr>
          <w:rFonts w:hint="default" w:ascii="Times New Roman" w:hAnsi="Times New Roman" w:eastAsia="CESI仿宋-GB13000" w:cs="Times New Roman"/>
          <w:kern w:val="0"/>
        </w:rPr>
      </w:pPr>
      <w:r>
        <w:rPr>
          <w:rFonts w:hint="default" w:ascii="Times New Roman" w:hAnsi="Times New Roman" w:eastAsia="CESI仿宋-GB13000" w:cs="Times New Roman"/>
          <w:kern w:val="0"/>
        </w:rPr>
        <w:t>如违反上述承诺，本单位愿意承担由此带来的一切后果及相关法律责任。</w:t>
      </w:r>
    </w:p>
    <w:p w14:paraId="1767DB3B">
      <w:pPr>
        <w:rPr>
          <w:rFonts w:hint="default" w:ascii="Times New Roman" w:hAnsi="Times New Roman" w:eastAsia="CESI仿宋-GB13000" w:cs="Times New Roman"/>
          <w:kern w:val="0"/>
        </w:rPr>
      </w:pPr>
    </w:p>
    <w:p w14:paraId="486E46C1">
      <w:pPr>
        <w:ind w:left="752" w:leftChars="235" w:firstLine="640"/>
        <w:rPr>
          <w:rFonts w:hint="default" w:ascii="Times New Roman" w:hAnsi="Times New Roman" w:eastAsia="CESI仿宋-GB13000" w:cs="Times New Roman"/>
          <w:kern w:val="0"/>
        </w:rPr>
      </w:pPr>
    </w:p>
    <w:p w14:paraId="607C3999">
      <w:pPr>
        <w:ind w:left="752" w:leftChars="235" w:firstLine="3680" w:firstLineChars="1150"/>
        <w:rPr>
          <w:rFonts w:hint="default" w:ascii="Times New Roman" w:hAnsi="Times New Roman" w:eastAsia="CESI仿宋-GB13000" w:cs="Times New Roman"/>
          <w:kern w:val="0"/>
        </w:rPr>
      </w:pPr>
      <w:r>
        <w:rPr>
          <w:rFonts w:hint="default" w:ascii="Times New Roman" w:hAnsi="Times New Roman" w:eastAsia="CESI仿宋-GB13000" w:cs="Times New Roman"/>
          <w:kern w:val="0"/>
        </w:rPr>
        <w:t>申报单位盖章：</w:t>
      </w:r>
    </w:p>
    <w:p w14:paraId="18BC0B0C">
      <w:pPr>
        <w:ind w:left="752" w:leftChars="235" w:firstLine="640"/>
        <w:rPr>
          <w:rFonts w:hint="default" w:ascii="Times New Roman" w:hAnsi="Times New Roman" w:eastAsia="CESI仿宋-GB13000" w:cs="Times New Roman"/>
          <w:kern w:val="0"/>
        </w:rPr>
      </w:pPr>
      <w:r>
        <w:rPr>
          <w:rFonts w:hint="default" w:ascii="Times New Roman" w:hAnsi="Times New Roman" w:eastAsia="CESI仿宋-GB13000" w:cs="Times New Roman"/>
          <w:kern w:val="0"/>
        </w:rPr>
        <w:t xml:space="preserve">                 法定代表人签字：</w:t>
      </w:r>
    </w:p>
    <w:p w14:paraId="36898E8E">
      <w:pPr>
        <w:ind w:left="752" w:leftChars="235" w:firstLine="4960" w:firstLineChars="1550"/>
        <w:rPr>
          <w:rFonts w:hint="default" w:ascii="Times New Roman" w:hAnsi="Times New Roman" w:eastAsia="CESI仿宋-GB13000" w:cs="Times New Roma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CESI仿宋-GB13000" w:cs="Times New Roman"/>
          <w:kern w:val="0"/>
        </w:rPr>
        <w:t>日期：</w:t>
      </w:r>
    </w:p>
    <w:p w14:paraId="2D5A9B22">
      <w:pPr>
        <w:pStyle w:val="2"/>
        <w:spacing w:beforeAutospacing="0" w:afterAutospacing="0"/>
        <w:jc w:val="both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</w:rPr>
        <w:t>附件</w:t>
      </w:r>
      <w:r>
        <w:rPr>
          <w:rFonts w:hint="eastAsia" w:ascii="黑体" w:hAnsi="黑体" w:eastAsia="黑体" w:cs="黑体"/>
          <w:lang w:val="en-US" w:eastAsia="zh-CN"/>
        </w:rPr>
        <w:t>6</w:t>
      </w:r>
    </w:p>
    <w:p w14:paraId="2918804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600" w:lineRule="exact"/>
        <w:ind w:left="0" w:leftChars="0" w:right="0" w:rightChars="0" w:firstLine="0" w:firstLineChars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XX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县市区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项目推荐情况汇总表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779"/>
        <w:gridCol w:w="1500"/>
        <w:gridCol w:w="1680"/>
        <w:gridCol w:w="1305"/>
        <w:gridCol w:w="2010"/>
        <w:gridCol w:w="1783"/>
        <w:gridCol w:w="964"/>
        <w:gridCol w:w="1363"/>
      </w:tblGrid>
      <w:tr w14:paraId="5FAC4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751" w:type="dxa"/>
            <w:noWrap w:val="0"/>
            <w:vAlign w:val="center"/>
          </w:tcPr>
          <w:p w14:paraId="2942685A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序号</w:t>
            </w:r>
          </w:p>
        </w:tc>
        <w:tc>
          <w:tcPr>
            <w:tcW w:w="779" w:type="dxa"/>
            <w:noWrap w:val="0"/>
            <w:vAlign w:val="center"/>
          </w:tcPr>
          <w:p w14:paraId="4D2EE039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申报单位</w:t>
            </w:r>
          </w:p>
        </w:tc>
        <w:tc>
          <w:tcPr>
            <w:tcW w:w="1500" w:type="dxa"/>
            <w:noWrap w:val="0"/>
            <w:vAlign w:val="center"/>
          </w:tcPr>
          <w:p w14:paraId="1177AE12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单位所在地</w:t>
            </w:r>
          </w:p>
        </w:tc>
        <w:tc>
          <w:tcPr>
            <w:tcW w:w="1680" w:type="dxa"/>
            <w:noWrap w:val="0"/>
            <w:vAlign w:val="center"/>
          </w:tcPr>
          <w:p w14:paraId="130B50D7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申报项目</w:t>
            </w:r>
          </w:p>
        </w:tc>
        <w:tc>
          <w:tcPr>
            <w:tcW w:w="1305" w:type="dxa"/>
            <w:noWrap w:val="0"/>
            <w:vAlign w:val="center"/>
          </w:tcPr>
          <w:p w14:paraId="27C2250B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申报方向</w:t>
            </w:r>
          </w:p>
        </w:tc>
        <w:tc>
          <w:tcPr>
            <w:tcW w:w="2010" w:type="dxa"/>
            <w:noWrap w:val="0"/>
            <w:vAlign w:val="center"/>
          </w:tcPr>
          <w:p w14:paraId="0AC84AFF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202</w:t>
            </w:r>
            <w:r>
              <w:rPr>
                <w:rFonts w:hint="eastAsia" w:ascii="Times New Roman" w:hAnsi="Times New Roman" w:eastAsia="CESI宋体-GB13000" w:cs="Times New Roman"/>
                <w:kern w:val="0"/>
                <w:sz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年营业收入</w:t>
            </w:r>
          </w:p>
        </w:tc>
        <w:tc>
          <w:tcPr>
            <w:tcW w:w="1783" w:type="dxa"/>
            <w:noWrap w:val="0"/>
            <w:vAlign w:val="center"/>
          </w:tcPr>
          <w:p w14:paraId="28E417C1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CESI宋体-GB13000" w:cs="Times New Roman"/>
                <w:kern w:val="0"/>
                <w:sz w:val="24"/>
                <w:lang w:eastAsia="zh-CN"/>
              </w:rPr>
              <w:t>“数智</w:t>
            </w: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化</w:t>
            </w:r>
            <w:r>
              <w:rPr>
                <w:rFonts w:hint="eastAsia" w:ascii="Times New Roman" w:hAnsi="Times New Roman" w:eastAsia="CESI宋体-GB13000" w:cs="Times New Roman"/>
                <w:kern w:val="0"/>
                <w:sz w:val="24"/>
                <w:lang w:eastAsia="zh-CN"/>
              </w:rPr>
              <w:t>”</w:t>
            </w: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投入</w:t>
            </w:r>
          </w:p>
          <w:p w14:paraId="6B18AFED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金额</w:t>
            </w:r>
          </w:p>
        </w:tc>
        <w:tc>
          <w:tcPr>
            <w:tcW w:w="964" w:type="dxa"/>
            <w:noWrap w:val="0"/>
            <w:vAlign w:val="center"/>
          </w:tcPr>
          <w:p w14:paraId="7D987081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联系人</w:t>
            </w:r>
          </w:p>
        </w:tc>
        <w:tc>
          <w:tcPr>
            <w:tcW w:w="1363" w:type="dxa"/>
            <w:noWrap w:val="0"/>
            <w:vAlign w:val="center"/>
          </w:tcPr>
          <w:p w14:paraId="03830813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联系方式</w:t>
            </w:r>
          </w:p>
        </w:tc>
      </w:tr>
      <w:tr w14:paraId="1067D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751" w:type="dxa"/>
            <w:noWrap w:val="0"/>
            <w:vAlign w:val="center"/>
          </w:tcPr>
          <w:p w14:paraId="49B17BEB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779" w:type="dxa"/>
            <w:noWrap w:val="0"/>
            <w:vAlign w:val="center"/>
          </w:tcPr>
          <w:p w14:paraId="22051B20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13A736EB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680" w:type="dxa"/>
            <w:noWrap w:val="0"/>
            <w:vAlign w:val="center"/>
          </w:tcPr>
          <w:p w14:paraId="46B9EE8B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305" w:type="dxa"/>
            <w:noWrap w:val="0"/>
            <w:vAlign w:val="center"/>
          </w:tcPr>
          <w:p w14:paraId="6CDCA5DD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2010" w:type="dxa"/>
            <w:noWrap w:val="0"/>
            <w:vAlign w:val="center"/>
          </w:tcPr>
          <w:p w14:paraId="13B76FDE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783" w:type="dxa"/>
            <w:noWrap w:val="0"/>
            <w:vAlign w:val="center"/>
          </w:tcPr>
          <w:p w14:paraId="622AE5F3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964" w:type="dxa"/>
            <w:noWrap w:val="0"/>
            <w:vAlign w:val="center"/>
          </w:tcPr>
          <w:p w14:paraId="55DA183C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363" w:type="dxa"/>
            <w:noWrap w:val="0"/>
            <w:vAlign w:val="center"/>
          </w:tcPr>
          <w:p w14:paraId="2D97EF8F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</w:tr>
      <w:tr w14:paraId="23E5C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751" w:type="dxa"/>
            <w:noWrap w:val="0"/>
            <w:vAlign w:val="center"/>
          </w:tcPr>
          <w:p w14:paraId="0722DF49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779" w:type="dxa"/>
            <w:noWrap w:val="0"/>
            <w:vAlign w:val="center"/>
          </w:tcPr>
          <w:p w14:paraId="0409AA48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711C120B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680" w:type="dxa"/>
            <w:noWrap w:val="0"/>
            <w:vAlign w:val="center"/>
          </w:tcPr>
          <w:p w14:paraId="19935FF0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305" w:type="dxa"/>
            <w:noWrap w:val="0"/>
            <w:vAlign w:val="center"/>
          </w:tcPr>
          <w:p w14:paraId="531F6288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2010" w:type="dxa"/>
            <w:noWrap w:val="0"/>
            <w:vAlign w:val="center"/>
          </w:tcPr>
          <w:p w14:paraId="3464A75F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783" w:type="dxa"/>
            <w:noWrap w:val="0"/>
            <w:vAlign w:val="center"/>
          </w:tcPr>
          <w:p w14:paraId="2F9587BC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964" w:type="dxa"/>
            <w:noWrap w:val="0"/>
            <w:vAlign w:val="center"/>
          </w:tcPr>
          <w:p w14:paraId="0AF100E6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363" w:type="dxa"/>
            <w:noWrap w:val="0"/>
            <w:vAlign w:val="center"/>
          </w:tcPr>
          <w:p w14:paraId="642FEEE5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</w:tr>
      <w:tr w14:paraId="0CA6B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751" w:type="dxa"/>
            <w:noWrap w:val="0"/>
            <w:vAlign w:val="center"/>
          </w:tcPr>
          <w:p w14:paraId="588DF539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779" w:type="dxa"/>
            <w:noWrap w:val="0"/>
            <w:vAlign w:val="center"/>
          </w:tcPr>
          <w:p w14:paraId="2878206D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10E1E0BA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680" w:type="dxa"/>
            <w:noWrap w:val="0"/>
            <w:vAlign w:val="center"/>
          </w:tcPr>
          <w:p w14:paraId="4B07A56F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305" w:type="dxa"/>
            <w:noWrap w:val="0"/>
            <w:vAlign w:val="center"/>
          </w:tcPr>
          <w:p w14:paraId="66237299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2010" w:type="dxa"/>
            <w:noWrap w:val="0"/>
            <w:vAlign w:val="center"/>
          </w:tcPr>
          <w:p w14:paraId="7DCAAE4A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783" w:type="dxa"/>
            <w:noWrap w:val="0"/>
            <w:vAlign w:val="center"/>
          </w:tcPr>
          <w:p w14:paraId="525A4275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964" w:type="dxa"/>
            <w:noWrap w:val="0"/>
            <w:vAlign w:val="center"/>
          </w:tcPr>
          <w:p w14:paraId="09725B83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363" w:type="dxa"/>
            <w:noWrap w:val="0"/>
            <w:vAlign w:val="center"/>
          </w:tcPr>
          <w:p w14:paraId="6CC002C1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</w:tr>
    </w:tbl>
    <w:p w14:paraId="6E75AAB7">
      <w:pPr>
        <w:rPr>
          <w:rFonts w:hint="default" w:ascii="Times New Roman" w:hAnsi="Times New Roman" w:eastAsia="CESI宋体-GB13000" w:cs="Times New Roman"/>
          <w:szCs w:val="21"/>
        </w:rPr>
      </w:pPr>
    </w:p>
    <w:p w14:paraId="098C3304">
      <w:pPr>
        <w:rPr>
          <w:rFonts w:hint="default" w:ascii="Times New Roman" w:hAnsi="Times New Roman" w:cs="Times New Roman"/>
        </w:rPr>
      </w:pPr>
    </w:p>
    <w:p w14:paraId="44017987">
      <w:pPr>
        <w:pStyle w:val="2"/>
        <w:rPr>
          <w:rFonts w:hint="default" w:ascii="Times New Roman" w:hAnsi="Times New Roman" w:cs="Times New Roman"/>
        </w:rPr>
        <w:sectPr>
          <w:pgSz w:w="16838" w:h="11906" w:orient="landscape"/>
          <w:pgMar w:top="1800" w:right="1440" w:bottom="1800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p w14:paraId="34D00342">
      <w:pPr>
        <w:spacing w:line="600" w:lineRule="exact"/>
        <w:jc w:val="left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</w:rPr>
        <w:t>附件</w:t>
      </w:r>
      <w:r>
        <w:rPr>
          <w:rFonts w:hint="eastAsia" w:ascii="黑体" w:hAnsi="黑体" w:eastAsia="黑体" w:cs="黑体"/>
          <w:lang w:val="en-US" w:eastAsia="zh-CN"/>
        </w:rPr>
        <w:t>7</w:t>
      </w:r>
    </w:p>
    <w:p w14:paraId="6C37CFB5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数智化建设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项目企业自评估参考指标</w:t>
      </w:r>
    </w:p>
    <w:p w14:paraId="62875A3C">
      <w:pPr>
        <w:ind w:firstLine="632" w:firstLineChars="200"/>
        <w:rPr>
          <w:rFonts w:hint="default" w:ascii="Times New Roman" w:hAnsi="Times New Roman" w:eastAsia="CESI仿宋-GB13000" w:cs="Times New Roman"/>
        </w:rPr>
      </w:pPr>
    </w:p>
    <w:p w14:paraId="11EEA069">
      <w:pPr>
        <w:ind w:firstLine="632" w:firstLineChars="200"/>
        <w:rPr>
          <w:rFonts w:eastAsia="黑体"/>
          <w:szCs w:val="32"/>
        </w:rPr>
      </w:pPr>
      <w:r>
        <w:rPr>
          <w:rFonts w:hint="default" w:ascii="Times New Roman" w:hAnsi="Times New Roman" w:eastAsia="CESI仿宋-GB13000" w:cs="Times New Roman"/>
        </w:rPr>
        <w:t>企业</w:t>
      </w:r>
      <w:r>
        <w:rPr>
          <w:rFonts w:hint="eastAsia" w:ascii="Times New Roman" w:hAnsi="Times New Roman" w:eastAsia="CESI仿宋-GB13000" w:cs="Times New Roman"/>
          <w:lang w:eastAsia="zh-CN"/>
        </w:rPr>
        <w:t>数智</w:t>
      </w:r>
      <w:r>
        <w:rPr>
          <w:rFonts w:hint="default" w:ascii="Times New Roman" w:hAnsi="Times New Roman" w:eastAsia="CESI仿宋-GB13000" w:cs="Times New Roman"/>
        </w:rPr>
        <w:t>化建设投入内容包括以下六个方面之一：</w:t>
      </w:r>
    </w:p>
    <w:p w14:paraId="136D47D8">
      <w:pPr>
        <w:numPr>
          <w:ilvl w:val="0"/>
          <w:numId w:val="0"/>
        </w:numPr>
        <w:spacing w:line="576" w:lineRule="exact"/>
        <w:ind w:firstLine="632" w:firstLineChars="200"/>
        <w:jc w:val="left"/>
        <w:rPr>
          <w:rFonts w:hint="eastAsia" w:ascii="Times New Roman" w:hAnsi="Times New Roman" w:eastAsia="仿宋_GB2312" w:cs="Times New Roman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Cs w:val="32"/>
          <w:lang w:val="en-US" w:eastAsia="zh-CN"/>
        </w:rPr>
        <w:t>一是以信息</w:t>
      </w:r>
      <w:r>
        <w:rPr>
          <w:rFonts w:hint="eastAsia" w:eastAsia="仿宋_GB2312" w:cs="Times New Roman"/>
          <w:szCs w:val="32"/>
          <w:lang w:val="en-US" w:eastAsia="zh-CN"/>
        </w:rPr>
        <w:t>数字</w:t>
      </w:r>
      <w:r>
        <w:rPr>
          <w:rFonts w:hint="eastAsia" w:ascii="Times New Roman" w:hAnsi="Times New Roman" w:eastAsia="仿宋_GB2312" w:cs="Times New Roman"/>
          <w:szCs w:val="32"/>
          <w:lang w:val="en-US" w:eastAsia="zh-CN"/>
        </w:rPr>
        <w:t>技术提升研发设计水平，利用开放式研发平台，集聚研发资源，创新研发设计模式。</w:t>
      </w:r>
    </w:p>
    <w:p w14:paraId="26DE1258">
      <w:pPr>
        <w:numPr>
          <w:ilvl w:val="0"/>
          <w:numId w:val="0"/>
        </w:numPr>
        <w:spacing w:line="576" w:lineRule="exact"/>
        <w:ind w:firstLine="632" w:firstLineChars="200"/>
        <w:jc w:val="left"/>
        <w:rPr>
          <w:rFonts w:hint="eastAsia" w:ascii="Times New Roman" w:hAnsi="Times New Roman" w:eastAsia="仿宋_GB2312" w:cs="Times New Roman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Cs w:val="32"/>
          <w:lang w:val="en-US" w:eastAsia="zh-CN"/>
        </w:rPr>
        <w:t>二是以信息</w:t>
      </w:r>
      <w:r>
        <w:rPr>
          <w:rFonts w:hint="eastAsia" w:eastAsia="仿宋_GB2312" w:cs="Times New Roman"/>
          <w:szCs w:val="32"/>
          <w:lang w:val="en-US" w:eastAsia="zh-CN"/>
        </w:rPr>
        <w:t>数字</w:t>
      </w:r>
      <w:r>
        <w:rPr>
          <w:rFonts w:hint="eastAsia" w:ascii="Times New Roman" w:hAnsi="Times New Roman" w:eastAsia="仿宋_GB2312" w:cs="Times New Roman"/>
          <w:szCs w:val="32"/>
          <w:lang w:val="en-US" w:eastAsia="zh-CN"/>
        </w:rPr>
        <w:t>技术改造生产制造方式，实现信息技术与制造业的深度应用与融合。</w:t>
      </w:r>
    </w:p>
    <w:p w14:paraId="45C52684">
      <w:pPr>
        <w:numPr>
          <w:ilvl w:val="0"/>
          <w:numId w:val="0"/>
        </w:numPr>
        <w:spacing w:line="576" w:lineRule="exact"/>
        <w:ind w:firstLine="632" w:firstLineChars="200"/>
        <w:jc w:val="left"/>
        <w:rPr>
          <w:rFonts w:hint="eastAsia" w:ascii="Times New Roman" w:hAnsi="Times New Roman" w:eastAsia="仿宋_GB2312" w:cs="Times New Roman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Cs w:val="32"/>
          <w:lang w:val="en-US" w:eastAsia="zh-CN"/>
        </w:rPr>
        <w:t>三是以信息</w:t>
      </w:r>
      <w:r>
        <w:rPr>
          <w:rFonts w:hint="eastAsia" w:eastAsia="仿宋_GB2312" w:cs="Times New Roman"/>
          <w:szCs w:val="32"/>
          <w:lang w:val="en-US" w:eastAsia="zh-CN"/>
        </w:rPr>
        <w:t>数字</w:t>
      </w:r>
      <w:r>
        <w:rPr>
          <w:rFonts w:hint="eastAsia" w:ascii="Times New Roman" w:hAnsi="Times New Roman" w:eastAsia="仿宋_GB2312" w:cs="Times New Roman"/>
          <w:szCs w:val="32"/>
          <w:lang w:val="en-US" w:eastAsia="zh-CN"/>
        </w:rPr>
        <w:t>技术提升经营管理能力，覆盖企业经营管理链条，实现隆本提质增效。</w:t>
      </w:r>
    </w:p>
    <w:p w14:paraId="6F441E9E">
      <w:pPr>
        <w:numPr>
          <w:ilvl w:val="0"/>
          <w:numId w:val="0"/>
        </w:numPr>
        <w:spacing w:line="576" w:lineRule="exact"/>
        <w:ind w:firstLine="632" w:firstLineChars="200"/>
        <w:jc w:val="left"/>
        <w:rPr>
          <w:rFonts w:hint="eastAsia" w:ascii="Times New Roman" w:hAnsi="Times New Roman" w:eastAsia="仿宋_GB2312" w:cs="Times New Roman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Cs w:val="32"/>
          <w:lang w:val="en-US" w:eastAsia="zh-CN"/>
        </w:rPr>
        <w:t>四是以信息</w:t>
      </w:r>
      <w:r>
        <w:rPr>
          <w:rFonts w:hint="eastAsia" w:eastAsia="仿宋_GB2312" w:cs="Times New Roman"/>
          <w:szCs w:val="32"/>
          <w:lang w:val="en-US" w:eastAsia="zh-CN"/>
        </w:rPr>
        <w:t>数字</w:t>
      </w:r>
      <w:r>
        <w:rPr>
          <w:rFonts w:hint="eastAsia" w:ascii="Times New Roman" w:hAnsi="Times New Roman" w:eastAsia="仿宋_GB2312" w:cs="Times New Roman"/>
          <w:szCs w:val="32"/>
          <w:lang w:val="en-US" w:eastAsia="zh-CN"/>
        </w:rPr>
        <w:t>技术优化市场营销，推动数字化营销手段的应用创新。</w:t>
      </w:r>
    </w:p>
    <w:p w14:paraId="0CF0B7E7">
      <w:pPr>
        <w:numPr>
          <w:ilvl w:val="0"/>
          <w:numId w:val="0"/>
        </w:numPr>
        <w:spacing w:line="576" w:lineRule="exact"/>
        <w:ind w:firstLine="632" w:firstLineChars="200"/>
        <w:jc w:val="left"/>
        <w:rPr>
          <w:rFonts w:hint="eastAsia" w:ascii="Times New Roman" w:hAnsi="Times New Roman" w:eastAsia="仿宋_GB2312" w:cs="Times New Roman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Cs w:val="32"/>
          <w:lang w:val="en-US" w:eastAsia="zh-CN"/>
        </w:rPr>
        <w:t>五是以信息</w:t>
      </w:r>
      <w:r>
        <w:rPr>
          <w:rFonts w:hint="eastAsia" w:eastAsia="仿宋_GB2312" w:cs="Times New Roman"/>
          <w:szCs w:val="32"/>
          <w:lang w:val="en-US" w:eastAsia="zh-CN"/>
        </w:rPr>
        <w:t>数字</w:t>
      </w:r>
      <w:r>
        <w:rPr>
          <w:rFonts w:hint="eastAsia" w:ascii="Times New Roman" w:hAnsi="Times New Roman" w:eastAsia="仿宋_GB2312" w:cs="Times New Roman"/>
          <w:szCs w:val="32"/>
          <w:lang w:val="en-US" w:eastAsia="zh-CN"/>
        </w:rPr>
        <w:t>技术实现服务化延伸，实现产品联网与运行数据采集，为客户提供故障预警等增值服务。</w:t>
      </w:r>
    </w:p>
    <w:p w14:paraId="3CC40C53">
      <w:pPr>
        <w:numPr>
          <w:ilvl w:val="0"/>
          <w:numId w:val="0"/>
        </w:numPr>
        <w:spacing w:line="576" w:lineRule="exact"/>
        <w:ind w:firstLine="632" w:firstLineChars="200"/>
        <w:jc w:val="left"/>
        <w:rPr>
          <w:rFonts w:eastAsia="黑体"/>
          <w:szCs w:val="32"/>
        </w:rPr>
      </w:pPr>
      <w:r>
        <w:rPr>
          <w:rFonts w:hint="eastAsia" w:ascii="Times New Roman" w:hAnsi="Times New Roman" w:eastAsia="仿宋_GB2312" w:cs="Times New Roman"/>
          <w:szCs w:val="32"/>
          <w:lang w:val="en-US" w:eastAsia="zh-CN"/>
        </w:rPr>
        <w:t>六是以强化信息安全保障为目标的系统建设项目，含网络信息系统安全测评、应急处置等。</w:t>
      </w:r>
    </w:p>
    <w:p w14:paraId="4C4922AE">
      <w:pPr>
        <w:tabs>
          <w:tab w:val="left" w:pos="4701"/>
        </w:tabs>
        <w:bidi w:val="0"/>
        <w:jc w:val="left"/>
        <w:rPr>
          <w:lang w:val="en-US" w:eastAsia="zh-CN"/>
        </w:rPr>
      </w:pPr>
    </w:p>
    <w:p w14:paraId="18B61E2E">
      <w:bookmarkStart w:id="0" w:name="_GoBack"/>
      <w:bookmarkEnd w:id="0"/>
    </w:p>
    <w:sectPr>
      <w:footerReference r:id="rId5" w:type="default"/>
      <w:pgSz w:w="11906" w:h="16838"/>
      <w:pgMar w:top="2098" w:right="1474" w:bottom="1985" w:left="1588" w:header="851" w:footer="1474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05798A67-215E-4997-91AD-A8D92913A52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6227B32-CD6E-49F3-9BCF-99FB214D3DFA}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82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E2FB07EB-5987-4F61-90BD-60D1DD60633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FE9C0EE-551F-4BF7-8BF2-EAA74E0CE623}"/>
  </w:font>
  <w:font w:name="CESI宋体-GB13000">
    <w:altName w:val="宋体"/>
    <w:panose1 w:val="02000500000000000000"/>
    <w:charset w:val="86"/>
    <w:family w:val="auto"/>
    <w:pitch w:val="default"/>
    <w:sig w:usb0="00000000" w:usb1="00000000" w:usb2="00000016" w:usb3="00000000" w:csb0="0004000F" w:csb1="00000000"/>
    <w:embedRegular r:id="rId5" w:fontKey="{89E3ADF8-ED70-4D24-B935-1F309F97C3BA}"/>
  </w:font>
  <w:font w:name="CESI仿宋-GB13000">
    <w:altName w:val="仿宋"/>
    <w:panose1 w:val="02000500000000000000"/>
    <w:charset w:val="86"/>
    <w:family w:val="auto"/>
    <w:pitch w:val="default"/>
    <w:sig w:usb0="00000000" w:usb1="00000000" w:usb2="00000016" w:usb3="00000000" w:csb0="0004000F" w:csb1="00000000"/>
    <w:embedRegular r:id="rId6" w:fontKey="{BE34E0AB-60D4-4348-B0F6-3E8E083476D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D21BDC"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1D426A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17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81D426A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17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339F4">
    <w:pPr>
      <w:pStyle w:val="3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50D6B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2M2M4YzFkNjliOWY2Njc0MmVmMTg4ZjVkZTAwMTQifQ=="/>
  </w:docVars>
  <w:rsids>
    <w:rsidRoot w:val="1D3D4A43"/>
    <w:rsid w:val="1D3D4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Times New Roman" w:hAnsi="Times New Roman" w:eastAsia="方正黑体_GBK"/>
      <w:kern w:val="44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2024-06-26T07:09:00Z</dcterms:created>
  <dc:creator>木易</dc:creator>
  <cp:lastModifiedBy>木易</cp:lastModifiedBy>
  <dcterms:modified xsi:type="dcterms:W3CDTF">2024-06-26T07:09:46Z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2181F457397F4F858062EE801BCCE971_11</vt:lpwstr>
  </property>
</Properties>
</file>