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autoSpaceDE w:val="0"/>
        <w:spacing w:line="560" w:lineRule="exact"/>
        <w:jc w:val="left"/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附件1</w:t>
      </w:r>
    </w:p>
    <w:p>
      <w:pPr>
        <w:pStyle w:val="5"/>
        <w:shd w:val="clear" w:color="auto" w:fill="FFFFFF"/>
        <w:autoSpaceDE w:val="0"/>
        <w:spacing w:line="560" w:lineRule="exact"/>
        <w:jc w:val="center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>
      <w:pPr>
        <w:pStyle w:val="5"/>
        <w:shd w:val="clear" w:color="auto" w:fill="FFFFFF"/>
        <w:autoSpaceDE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标准厂房租金补助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申办流程</w:t>
      </w:r>
    </w:p>
    <w:p>
      <w:pPr>
        <w:pStyle w:val="5"/>
        <w:shd w:val="clear" w:color="auto" w:fill="FFFFFF"/>
        <w:autoSpaceDE w:val="0"/>
        <w:spacing w:line="560" w:lineRule="exact"/>
        <w:ind w:firstLine="640" w:firstLineChars="200"/>
        <w:jc w:val="both"/>
        <w:rPr>
          <w:rFonts w:hint="eastAsia" w:ascii="Times New Roman" w:hAnsi="Times New Roman" w:eastAsia="仿宋_GB2312"/>
          <w:color w:val="000000"/>
          <w:sz w:val="32"/>
          <w:szCs w:val="32"/>
        </w:rPr>
      </w:pPr>
    </w:p>
    <w:p>
      <w:pPr>
        <w:pStyle w:val="5"/>
        <w:shd w:val="clear" w:color="auto" w:fill="FFFFFF"/>
        <w:autoSpaceDE w:val="0"/>
        <w:spacing w:line="560" w:lineRule="exact"/>
        <w:ind w:firstLine="640" w:firstLineChars="200"/>
        <w:jc w:val="both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项目申请。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由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申报厂房租金补助的企业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向所在园区管委会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提交申报材料，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管委会核实后报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属地工业和信息化部门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材料封面统一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标明为“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××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××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标准厂房租金补助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申请报告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”，标明申报单位、申报日期，目录应列明所提交的各种文件材料及页码。申报材料按顺序依次编排并A4纸张双面打印、胶装成册。申报材料一式三份，复印件须清晰、完整、有效，加盖单位公章并提供原件校验</w:t>
      </w:r>
      <w:bookmarkStart w:id="0" w:name="_GoBack"/>
      <w:bookmarkEnd w:id="0"/>
      <w:r>
        <w:rPr>
          <w:rFonts w:hint="eastAsia" w:ascii="Times New Roman" w:hAnsi="Times New Roman" w:eastAsia="仿宋_GB2312"/>
          <w:color w:val="000000"/>
          <w:sz w:val="32"/>
          <w:szCs w:val="32"/>
        </w:rPr>
        <w:t>。材料清单如下：</w:t>
      </w:r>
    </w:p>
    <w:p>
      <w:pPr>
        <w:pStyle w:val="5"/>
        <w:shd w:val="clear" w:color="auto" w:fill="FFFFFF"/>
        <w:autoSpaceDE w:val="0"/>
        <w:spacing w:line="560" w:lineRule="exact"/>
        <w:ind w:firstLine="643" w:firstLineChars="200"/>
        <w:jc w:val="both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2023年</w:t>
      </w: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eastAsia="zh-CN"/>
        </w:rPr>
        <w:t>新注册成立企业</w:t>
      </w:r>
    </w:p>
    <w:p>
      <w:pPr>
        <w:pStyle w:val="5"/>
        <w:shd w:val="clear" w:color="auto" w:fill="FFFFFF"/>
        <w:autoSpaceDE w:val="0"/>
        <w:spacing w:line="560" w:lineRule="exact"/>
        <w:ind w:firstLine="640" w:firstLineChars="200"/>
        <w:jc w:val="both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××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××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标准厂房租金补助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申报表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（新注册成立企业）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》（表模详见附件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2-1-1，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以下简称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申报表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（新注册成立企业）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）、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《项目绩效目标申报表》（表模详见附件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2-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2）和《揭阳市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标准厂房租金补助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申报审批表》（表模详见附件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2-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3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以下简称《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审批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表》）；</w:t>
      </w:r>
    </w:p>
    <w:p>
      <w:pPr>
        <w:pStyle w:val="5"/>
        <w:shd w:val="clear" w:color="auto" w:fill="FFFFFF"/>
        <w:autoSpaceDE w:val="0"/>
        <w:spacing w:line="560" w:lineRule="exact"/>
        <w:ind w:firstLine="640" w:firstLineChars="200"/>
        <w:jc w:val="both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申请报告。针对本办法明确的申报条件，阐述企业（单位）和项目基本情况，重点阐明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企业生产经营情况、项目取得的社会效益、经济效益、生态效益等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；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相关重点产业园区管委会出具的相关企业入园证明文件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4. 2023年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自然完整年度在揭阳市缴交的完税证明（入库期）汇总及明细（复印件盖章，园区管委会原件核实）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企业租赁期承诺书（原件）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企业营业执照（复印件盖章，园区管委会原件核实）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企业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2023年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无环保、安全生产违法行为证明（此项证明由重点产业园区管理机构汇总提供，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县（市、区）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生态环境局、应急管理局负责审核）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。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厂房租赁合同及租赁厂房产权证（复印件盖章，园区管委会原件核实）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。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9. 2023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年度租金支付凭证（税务局发票盖章）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</w:p>
    <w:p>
      <w:pPr>
        <w:pStyle w:val="5"/>
        <w:shd w:val="clear" w:color="auto" w:fill="FFFFFF"/>
        <w:autoSpaceDE w:val="0"/>
        <w:spacing w:line="560" w:lineRule="exact"/>
        <w:ind w:firstLine="640" w:firstLineChars="200"/>
        <w:jc w:val="both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10.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项目所在地工业和信息化主管部门认为必要的其他辅证材料。</w:t>
      </w:r>
    </w:p>
    <w:p>
      <w:pPr>
        <w:pStyle w:val="5"/>
        <w:numPr>
          <w:ilvl w:val="0"/>
          <w:numId w:val="0"/>
        </w:numPr>
        <w:shd w:val="clear" w:color="auto" w:fill="FFFFFF"/>
        <w:autoSpaceDE w:val="0"/>
        <w:spacing w:line="560" w:lineRule="exact"/>
        <w:ind w:firstLine="643" w:firstLineChars="200"/>
        <w:jc w:val="both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eastAsia="zh-CN"/>
        </w:rPr>
        <w:t>（二）现有规上工业企业</w:t>
      </w:r>
    </w:p>
    <w:p>
      <w:pPr>
        <w:pStyle w:val="5"/>
        <w:numPr>
          <w:ilvl w:val="0"/>
          <w:numId w:val="0"/>
        </w:numPr>
        <w:shd w:val="clear" w:color="auto" w:fill="FFFFFF"/>
        <w:autoSpaceDE w:val="0"/>
        <w:spacing w:line="560" w:lineRule="exact"/>
        <w:ind w:firstLine="640" w:firstLineChars="200"/>
        <w:jc w:val="both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××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××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标准厂房租金补助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申报表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（现有规上工业企业）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》（表模详见附件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2-1-2，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以下简称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申报表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（现有规上工业企业）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）、《项目绩效目标申报表》（表模详见附件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2-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2）和《审批表》（表模详见附件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2-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3）；</w:t>
      </w:r>
    </w:p>
    <w:p>
      <w:pPr>
        <w:pStyle w:val="5"/>
        <w:shd w:val="clear" w:color="auto" w:fill="FFFFFF"/>
        <w:autoSpaceDE w:val="0"/>
        <w:spacing w:line="560" w:lineRule="exact"/>
        <w:ind w:firstLine="640" w:firstLineChars="200"/>
        <w:jc w:val="both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申请报告。针对本办法明确的申报条件，阐述企业（单位）和项目基本情况，重点阐明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企业生产经营情况、项目取得的社会效益、经济效益、生态效益等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；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相关重点产业园区管委会出具的相关企业入园证明文件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4. 2022、2023年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自然完整年度在揭阳市缴交的完税证明（入库期）汇总及明细（复印件盖章，园区管委会原件核实）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5.2022、2023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年度企业产值相关证明（企业报送国家统计局一套表联网直报平台产值数据的报表）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企业租赁期承诺书（原件）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企业营业执照（复印件盖章，园区管委会原件核实）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企业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近三年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无环保、安全生产违法行为证明（此项证明由重点产业园区管理机构汇总提供，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县（市、区）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生态环境局、应急管理局负责审核）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厂房租赁合同及租赁厂房产权证（复印件盖章，园区管委会原件核实）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10. 2023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年度租金支付凭证（税务局发票盖章）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；</w:t>
      </w:r>
    </w:p>
    <w:p>
      <w:pPr>
        <w:pStyle w:val="8"/>
        <w:pageBreakBefore w:val="0"/>
        <w:kinsoku/>
        <w:wordWrap/>
        <w:overflowPunct/>
        <w:topLinePunct w:val="0"/>
        <w:autoSpaceDN w:val="0"/>
        <w:bidi w:val="0"/>
        <w:adjustRightInd/>
        <w:spacing w:line="600" w:lineRule="exact"/>
        <w:ind w:firstLine="64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11.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项目所在地工业和信息化主管部门认为必要的其他辅证材料。</w:t>
      </w:r>
    </w:p>
    <w:p>
      <w:pPr>
        <w:pStyle w:val="5"/>
        <w:shd w:val="clear" w:color="auto" w:fill="FFFFFF"/>
        <w:autoSpaceDE w:val="0"/>
        <w:spacing w:line="560" w:lineRule="exact"/>
        <w:ind w:firstLine="640" w:firstLineChars="200"/>
        <w:jc w:val="both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报送审核意见。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各县（市、区）工业和信息化主管部门会同生态环境、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应急管理局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、市场监督管理、产业园区或乡镇（街道）等部门对项目申报材料进行审核，填写《审批表》、《申报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××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××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县（市、区）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标准厂房租金补助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汇总表》（表模详见附件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2-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4，以下简称《汇总表》），拟定本县（市、区）奖补项目名单和资金申请金额，上报县（市、区）人民政府（管委会）审定。经审定后，连同《项目申报表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（新注册成立企业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/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现有规上工业企业）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》《项目绩效目标申报表》《审批表》《汇总表》及项目申报材料正式行文报市工信局。</w:t>
      </w:r>
    </w:p>
    <w:p>
      <w:pPr>
        <w:pStyle w:val="5"/>
        <w:shd w:val="clear" w:color="auto" w:fill="FFFFFF"/>
        <w:autoSpaceDE w:val="0"/>
        <w:spacing w:line="560" w:lineRule="exact"/>
        <w:ind w:firstLine="640" w:firstLineChars="200"/>
        <w:jc w:val="both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下达项目和资金计划。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市工信局对各县（市、区）报送的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标准厂房租金补助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和资金申请金额组织专家进行现场审核，经公示无异议并报经市人民政府同意后，纳入预算项目库管理，列入第二年部门预算，在市人大批准预算后下达项目计划至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县（市、区）工业和信息化主管部门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，同时抄送市财政局，由财政部门按规定下达拨付资金。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xNTlmZTYyNjk1YjFmOWJkMzU0ZDY1MTA0ZTUyN2EifQ=="/>
  </w:docVars>
  <w:rsids>
    <w:rsidRoot w:val="00000000"/>
    <w:rsid w:val="041344A4"/>
    <w:rsid w:val="091359D9"/>
    <w:rsid w:val="0CF102CD"/>
    <w:rsid w:val="102B323B"/>
    <w:rsid w:val="1A657BE2"/>
    <w:rsid w:val="1AC45796"/>
    <w:rsid w:val="26AD2E10"/>
    <w:rsid w:val="2B1C327F"/>
    <w:rsid w:val="2E3A449B"/>
    <w:rsid w:val="35D94A9B"/>
    <w:rsid w:val="36B33CC5"/>
    <w:rsid w:val="3AE45533"/>
    <w:rsid w:val="4E013EC2"/>
    <w:rsid w:val="50FC5874"/>
    <w:rsid w:val="52F8658A"/>
    <w:rsid w:val="56F47E5E"/>
    <w:rsid w:val="576F68B5"/>
    <w:rsid w:val="5A161023"/>
    <w:rsid w:val="63560398"/>
    <w:rsid w:val="64427F39"/>
    <w:rsid w:val="64BB5E74"/>
    <w:rsid w:val="698B05CB"/>
    <w:rsid w:val="6E331B98"/>
    <w:rsid w:val="77AE2BE6"/>
    <w:rsid w:val="7D86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  <w:rPr>
      <w:b/>
      <w:bCs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paragraph" w:customStyle="1" w:styleId="8">
    <w:name w:val="p16"/>
    <w:basedOn w:val="1"/>
    <w:qFormat/>
    <w:uiPriority w:val="0"/>
    <w:pPr>
      <w:widowControl/>
      <w:spacing w:line="240" w:lineRule="auto"/>
      <w:ind w:firstLine="420"/>
    </w:pPr>
    <w:rPr>
      <w:rFonts w:ascii="宋体" w:hAnsi="宋体" w:eastAsia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1525</Words>
  <Characters>1604</Characters>
  <Lines>0</Lines>
  <Paragraphs>0</Paragraphs>
  <TotalTime>3</TotalTime>
  <ScaleCrop>false</ScaleCrop>
  <LinksUpToDate>false</LinksUpToDate>
  <CharactersWithSpaces>1609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jyjj</dc:creator>
  <cp:lastModifiedBy>jyjj</cp:lastModifiedBy>
  <cp:lastPrinted>2024-03-05T07:22:07Z</cp:lastPrinted>
  <dcterms:modified xsi:type="dcterms:W3CDTF">2024-03-05T07:22:32Z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  <property fmtid="{D5CDD505-2E9C-101B-9397-08002B2CF9AE}" pid="3" name="ICV">
    <vt:lpwstr>01ED852A16414BE4B9BB9B034A188257</vt:lpwstr>
  </property>
</Properties>
</file>