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Times New Roman"/>
          <w:sz w:val="28"/>
          <w:szCs w:val="28"/>
        </w:rPr>
      </w:pPr>
    </w:p>
    <w:p>
      <w:pPr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2025年度贵州省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企业技术创新奖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提名公示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仿宋_GB2312" w:hAnsi="仿宋_GB2312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/>
          <w:sz w:val="32"/>
          <w:szCs w:val="32"/>
        </w:rPr>
        <w:t>项目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贵州页岩气勘探开发有限责任公司</w:t>
      </w:r>
    </w:p>
    <w:p>
      <w:pPr>
        <w:spacing w:line="560" w:lineRule="exact"/>
        <w:rPr>
          <w:rFonts w:hint="eastAsia" w:ascii="仿宋_GB2312" w:hAnsi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/>
          <w:sz w:val="32"/>
          <w:szCs w:val="32"/>
        </w:rPr>
        <w:t>提名单位：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遵义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市人民政府</w:t>
      </w:r>
    </w:p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三、主要知识产权和标准规范等目录</w:t>
      </w:r>
    </w:p>
    <w:tbl>
      <w:tblPr>
        <w:tblStyle w:val="3"/>
        <w:tblW w:w="97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377"/>
        <w:gridCol w:w="689"/>
        <w:gridCol w:w="865"/>
        <w:gridCol w:w="891"/>
        <w:gridCol w:w="1163"/>
        <w:gridCol w:w="1121"/>
        <w:gridCol w:w="1701"/>
        <w:gridCol w:w="101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ascii="宋体" w:hAnsi="宋体"/>
                <w:sz w:val="20"/>
                <w:szCs w:val="18"/>
              </w:rPr>
              <w:t>知识产权</w:t>
            </w:r>
            <w:r>
              <w:rPr>
                <w:rFonts w:hint="eastAsia" w:ascii="宋体" w:hAnsi="宋体"/>
                <w:sz w:val="20"/>
                <w:szCs w:val="18"/>
              </w:rPr>
              <w:t>（标准）</w:t>
            </w:r>
            <w:r>
              <w:rPr>
                <w:rFonts w:ascii="宋体" w:hAnsi="宋体"/>
                <w:sz w:val="20"/>
                <w:szCs w:val="18"/>
              </w:rPr>
              <w:t>类别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知识产权（标准）具体</w:t>
            </w:r>
            <w:r>
              <w:rPr>
                <w:rFonts w:ascii="宋体" w:hAnsi="宋体"/>
                <w:sz w:val="20"/>
                <w:szCs w:val="18"/>
              </w:rPr>
              <w:t>名称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ascii="宋体" w:hAnsi="宋体"/>
                <w:sz w:val="20"/>
                <w:szCs w:val="18"/>
              </w:rPr>
              <w:t>国</w:t>
            </w:r>
            <w:r>
              <w:rPr>
                <w:rFonts w:hint="eastAsia" w:ascii="宋体" w:hAnsi="宋体"/>
                <w:sz w:val="20"/>
                <w:szCs w:val="18"/>
              </w:rPr>
              <w:t>家</w:t>
            </w:r>
          </w:p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ascii="宋体" w:hAnsi="宋体"/>
                <w:sz w:val="20"/>
                <w:szCs w:val="18"/>
              </w:rPr>
              <w:t>（</w:t>
            </w:r>
            <w:r>
              <w:rPr>
                <w:rFonts w:hint="eastAsia" w:ascii="宋体" w:hAnsi="宋体"/>
                <w:sz w:val="20"/>
                <w:szCs w:val="18"/>
              </w:rPr>
              <w:t>地</w:t>
            </w:r>
            <w:r>
              <w:rPr>
                <w:rFonts w:ascii="宋体" w:hAnsi="宋体"/>
                <w:sz w:val="20"/>
                <w:szCs w:val="18"/>
              </w:rPr>
              <w:t>区）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授权号（标准编号）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授权（标准发布）日期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证书编号</w:t>
            </w:r>
            <w:r>
              <w:rPr>
                <w:rFonts w:ascii="宋体" w:hAnsi="宋体"/>
                <w:sz w:val="20"/>
                <w:szCs w:val="18"/>
              </w:rPr>
              <w:br w:type="textWrapping"/>
            </w:r>
            <w:r>
              <w:rPr>
                <w:rFonts w:hint="eastAsia" w:ascii="宋体" w:hAnsi="宋体"/>
                <w:sz w:val="20"/>
                <w:szCs w:val="18"/>
              </w:rPr>
              <w:t>（标准批准发布</w:t>
            </w:r>
            <w:r>
              <w:rPr>
                <w:rFonts w:ascii="宋体" w:hAnsi="宋体"/>
                <w:sz w:val="20"/>
                <w:szCs w:val="18"/>
              </w:rPr>
              <w:t>部门</w:t>
            </w:r>
            <w:r>
              <w:rPr>
                <w:rFonts w:hint="eastAsia" w:ascii="宋体" w:hAnsi="宋体"/>
                <w:sz w:val="20"/>
                <w:szCs w:val="18"/>
              </w:rPr>
              <w:t>）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权利人（标准起草单位）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发明人（标准起草人）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发明专利（标准）有效状态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sz w:val="20"/>
              </w:rPr>
              <w:t>发明专利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0"/>
                <w:szCs w:val="18"/>
              </w:rPr>
            </w:pPr>
            <w:r>
              <w:rPr>
                <w:rFonts w:hint="eastAsia" w:ascii="Times New Roman" w:hAnsi="Calibri" w:eastAsia="宋体" w:cs="Times New Roman"/>
                <w:sz w:val="20"/>
                <w:szCs w:val="15"/>
              </w:rPr>
              <w:t>一种井筒积液影响下的气井TPC曲线确定方法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Calibri" w:eastAsia="宋体" w:cs="Times New Roman"/>
                <w:sz w:val="20"/>
                <w:szCs w:val="15"/>
              </w:rPr>
            </w:pPr>
            <w:r>
              <w:rPr>
                <w:rFonts w:hint="eastAsia" w:ascii="Times New Roman" w:hAnsi="Calibri" w:eastAsia="宋体" w:cs="Times New Roman"/>
                <w:sz w:val="20"/>
                <w:szCs w:val="15"/>
              </w:rPr>
              <w:t>CN120145937B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Calibri" w:eastAsia="宋体" w:cs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 w:hAnsi="Calibri" w:eastAsia="宋体" w:cs="Times New Roman"/>
                <w:sz w:val="20"/>
                <w:szCs w:val="15"/>
                <w:lang w:val="en-US" w:eastAsia="zh-CN"/>
              </w:rPr>
              <w:t>2025年7月8日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0"/>
                <w:szCs w:val="18"/>
              </w:rPr>
            </w:pPr>
            <w:r>
              <w:rPr>
                <w:rFonts w:hint="eastAsia" w:ascii="Times New Roman" w:hAnsi="Calibri" w:eastAsia="宋体" w:cs="Times New Roman"/>
                <w:sz w:val="20"/>
                <w:szCs w:val="15"/>
              </w:rPr>
              <w:t>证书号第8059030号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0"/>
                <w:szCs w:val="18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贵州页岩气勘探开发有限责任公司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/>
                <w:sz w:val="20"/>
                <w:szCs w:val="18"/>
                <w:lang w:val="en-US"/>
              </w:rPr>
            </w:pPr>
            <w:r>
              <w:rPr>
                <w:rFonts w:hint="eastAsia" w:ascii="Times New Roman" w:hAnsi="Calibri" w:eastAsia="宋体" w:cs="Times New Roman"/>
                <w:sz w:val="20"/>
                <w:szCs w:val="15"/>
                <w:lang w:val="en-US" w:eastAsia="zh-CN"/>
              </w:rPr>
              <w:t>陈忠云;庄代近;汪盛龙;谭晓华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0"/>
                <w:szCs w:val="18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sz w:val="20"/>
              </w:rPr>
              <w:t>发明专利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一种自适应钻井液智能调配装置及其使用方法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ascii="Times New Roman"/>
                <w:sz w:val="20"/>
                <w:szCs w:val="15"/>
              </w:rPr>
              <w:t>CN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119333069B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5</w:t>
            </w:r>
            <w:r>
              <w:rPr>
                <w:rFonts w:hint="eastAsia" w:ascii="Times New Roman"/>
                <w:sz w:val="20"/>
                <w:szCs w:val="15"/>
              </w:rPr>
              <w:t>年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11</w:t>
            </w:r>
            <w:r>
              <w:rPr>
                <w:rFonts w:hint="eastAsia" w:ascii="Times New Roman"/>
                <w:sz w:val="20"/>
                <w:szCs w:val="15"/>
              </w:rPr>
              <w:t>月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18</w:t>
            </w:r>
            <w:r>
              <w:rPr>
                <w:rFonts w:hint="eastAsia" w:ascii="Times New Roman"/>
                <w:sz w:val="20"/>
                <w:szCs w:val="15"/>
              </w:rPr>
              <w:t>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证书号第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8485810</w:t>
            </w:r>
            <w:r>
              <w:rPr>
                <w:rFonts w:hint="eastAsia" w:ascii="Times New Roman"/>
                <w:sz w:val="20"/>
                <w:szCs w:val="15"/>
              </w:rPr>
              <w:t>号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贵州页岩气勘探开发有限责任公司；贵州乌江页岩气勘探有限公司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苏广;杨勇;李常兴;叶寒;熊源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计算机软件著作权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贵州页岩气生产管理云平台V1.0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2025SR0732140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5</w:t>
            </w:r>
            <w:r>
              <w:rPr>
                <w:rFonts w:hint="eastAsia" w:ascii="Times New Roman"/>
                <w:sz w:val="20"/>
                <w:szCs w:val="15"/>
              </w:rPr>
              <w:t>年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5</w:t>
            </w:r>
            <w:r>
              <w:rPr>
                <w:rFonts w:hint="eastAsia" w:ascii="Times New Roman"/>
                <w:sz w:val="20"/>
                <w:szCs w:val="15"/>
              </w:rPr>
              <w:t>月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7</w:t>
            </w:r>
            <w:r>
              <w:rPr>
                <w:rFonts w:hint="eastAsia" w:ascii="Times New Roman"/>
                <w:sz w:val="20"/>
                <w:szCs w:val="15"/>
              </w:rPr>
              <w:t>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软著登字第15388338号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贵州页岩气勘探开发有限责任公司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贵州页岩气勘探开发有限责任公司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计算机软件著作权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压裂水平井组合产量计算及优化管理系统 V1.0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2024SR1245399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4</w:t>
            </w:r>
            <w:r>
              <w:rPr>
                <w:rFonts w:hint="eastAsia" w:ascii="Times New Roman"/>
                <w:sz w:val="20"/>
                <w:szCs w:val="15"/>
              </w:rPr>
              <w:t>年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8</w:t>
            </w:r>
            <w:r>
              <w:rPr>
                <w:rFonts w:hint="eastAsia" w:ascii="Times New Roman"/>
                <w:sz w:val="20"/>
                <w:szCs w:val="15"/>
              </w:rPr>
              <w:t>月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26</w:t>
            </w:r>
            <w:r>
              <w:rPr>
                <w:rFonts w:hint="eastAsia" w:ascii="Times New Roman"/>
                <w:sz w:val="20"/>
                <w:szCs w:val="15"/>
              </w:rPr>
              <w:t>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软著登字第13649272号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贵州页岩气勘探开发有限责任公司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陈涛;何新兵;石敏;李常兴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b/>
                <w:bCs/>
                <w:sz w:val="20"/>
                <w:lang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企业标准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页岩气压裂返排液回用和外排水质标准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sz w:val="20"/>
                <w:szCs w:val="15"/>
              </w:rPr>
            </w:pPr>
            <w:r>
              <w:rPr>
                <w:rFonts w:hint="eastAsia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Q/GZNY J001-2024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4</w:t>
            </w:r>
            <w:r>
              <w:rPr>
                <w:rFonts w:hint="eastAsia" w:ascii="Times New Roman"/>
                <w:sz w:val="20"/>
                <w:szCs w:val="15"/>
              </w:rPr>
              <w:t>年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5</w:t>
            </w:r>
            <w:r>
              <w:rPr>
                <w:rFonts w:hint="eastAsia" w:ascii="Times New Roman"/>
                <w:sz w:val="20"/>
                <w:szCs w:val="15"/>
              </w:rPr>
              <w:t>月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24</w:t>
            </w:r>
            <w:r>
              <w:rPr>
                <w:rFonts w:hint="eastAsia" w:ascii="Times New Roman"/>
                <w:sz w:val="20"/>
                <w:szCs w:val="15"/>
              </w:rPr>
              <w:t>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贵州能源集团有限公司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贵州能源产业研究院有限公司；贵州页岩气勘探开发有限责任公司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冯冰、胡永忠、刘松、蓝宝锋、李常兴、李绍鹏、姜海申、庄艳君、张波、赵志良、李清、廖兴国、陈忠云、赵明芳、刘洪、邓恩德、刘发勇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C4AD5"/>
    <w:rsid w:val="00126C85"/>
    <w:rsid w:val="00246B63"/>
    <w:rsid w:val="00CC5450"/>
    <w:rsid w:val="024316FE"/>
    <w:rsid w:val="026809BA"/>
    <w:rsid w:val="02A42D3B"/>
    <w:rsid w:val="035E19EE"/>
    <w:rsid w:val="036D7989"/>
    <w:rsid w:val="042B67B2"/>
    <w:rsid w:val="04B50722"/>
    <w:rsid w:val="04FB3E11"/>
    <w:rsid w:val="05296714"/>
    <w:rsid w:val="061572EB"/>
    <w:rsid w:val="06531F9A"/>
    <w:rsid w:val="07564AB3"/>
    <w:rsid w:val="07983B7D"/>
    <w:rsid w:val="07AE1F92"/>
    <w:rsid w:val="08E8565E"/>
    <w:rsid w:val="0A3D02C1"/>
    <w:rsid w:val="0A3E4BE3"/>
    <w:rsid w:val="0A5F2F3E"/>
    <w:rsid w:val="0A7B8CA7"/>
    <w:rsid w:val="0BA37F33"/>
    <w:rsid w:val="0BED473F"/>
    <w:rsid w:val="0C3D0DB3"/>
    <w:rsid w:val="0D4E5D5D"/>
    <w:rsid w:val="0DB5509E"/>
    <w:rsid w:val="0DFB1148"/>
    <w:rsid w:val="0F2D58F4"/>
    <w:rsid w:val="0F6634F9"/>
    <w:rsid w:val="0FC54F2E"/>
    <w:rsid w:val="10E42165"/>
    <w:rsid w:val="11117DC7"/>
    <w:rsid w:val="111D2DF1"/>
    <w:rsid w:val="112166B0"/>
    <w:rsid w:val="1177234D"/>
    <w:rsid w:val="11F61554"/>
    <w:rsid w:val="134D101B"/>
    <w:rsid w:val="137B68AB"/>
    <w:rsid w:val="13B668A8"/>
    <w:rsid w:val="14421877"/>
    <w:rsid w:val="14F135E6"/>
    <w:rsid w:val="150E3F19"/>
    <w:rsid w:val="15C61E70"/>
    <w:rsid w:val="15CC70C4"/>
    <w:rsid w:val="160C39D3"/>
    <w:rsid w:val="1639221B"/>
    <w:rsid w:val="16CD7753"/>
    <w:rsid w:val="179B2C84"/>
    <w:rsid w:val="17B553AD"/>
    <w:rsid w:val="1844301C"/>
    <w:rsid w:val="198B597E"/>
    <w:rsid w:val="1AA94D55"/>
    <w:rsid w:val="1BC05778"/>
    <w:rsid w:val="1C0C176F"/>
    <w:rsid w:val="1C4C60DA"/>
    <w:rsid w:val="1C844AD9"/>
    <w:rsid w:val="1CBB289D"/>
    <w:rsid w:val="1D093B97"/>
    <w:rsid w:val="1DCB277A"/>
    <w:rsid w:val="1F8249C5"/>
    <w:rsid w:val="1F8C4AD5"/>
    <w:rsid w:val="22161888"/>
    <w:rsid w:val="22596442"/>
    <w:rsid w:val="22993EA9"/>
    <w:rsid w:val="24964B25"/>
    <w:rsid w:val="24975118"/>
    <w:rsid w:val="25374D46"/>
    <w:rsid w:val="25F91FDA"/>
    <w:rsid w:val="26946797"/>
    <w:rsid w:val="26FA04A4"/>
    <w:rsid w:val="2789758B"/>
    <w:rsid w:val="281256E2"/>
    <w:rsid w:val="287A3727"/>
    <w:rsid w:val="28AF7995"/>
    <w:rsid w:val="28CB6895"/>
    <w:rsid w:val="29AE2D67"/>
    <w:rsid w:val="29C61F39"/>
    <w:rsid w:val="2ABA14B6"/>
    <w:rsid w:val="2ADE53FE"/>
    <w:rsid w:val="2B430076"/>
    <w:rsid w:val="2B910ACC"/>
    <w:rsid w:val="2CA5171E"/>
    <w:rsid w:val="2D1E220B"/>
    <w:rsid w:val="2DAA51BC"/>
    <w:rsid w:val="2FBA6AB4"/>
    <w:rsid w:val="3016709F"/>
    <w:rsid w:val="31604862"/>
    <w:rsid w:val="33FEFDFE"/>
    <w:rsid w:val="34890FB0"/>
    <w:rsid w:val="34D32641"/>
    <w:rsid w:val="34F56BFB"/>
    <w:rsid w:val="357F6157"/>
    <w:rsid w:val="369A4088"/>
    <w:rsid w:val="37237EE8"/>
    <w:rsid w:val="37B612A9"/>
    <w:rsid w:val="37EC00A9"/>
    <w:rsid w:val="38FB598E"/>
    <w:rsid w:val="39BE52E5"/>
    <w:rsid w:val="3A1138E1"/>
    <w:rsid w:val="3A12208B"/>
    <w:rsid w:val="3C7E421A"/>
    <w:rsid w:val="3CDF38E3"/>
    <w:rsid w:val="3EAF3819"/>
    <w:rsid w:val="3EEB2976"/>
    <w:rsid w:val="3F030C00"/>
    <w:rsid w:val="3F5B3E5E"/>
    <w:rsid w:val="3FEA291F"/>
    <w:rsid w:val="40042078"/>
    <w:rsid w:val="40BE7469"/>
    <w:rsid w:val="422B6E46"/>
    <w:rsid w:val="43032AE4"/>
    <w:rsid w:val="436E26E4"/>
    <w:rsid w:val="46EB457B"/>
    <w:rsid w:val="48085241"/>
    <w:rsid w:val="496F0E0F"/>
    <w:rsid w:val="49B04973"/>
    <w:rsid w:val="4A1C510C"/>
    <w:rsid w:val="4A527ABB"/>
    <w:rsid w:val="4A656955"/>
    <w:rsid w:val="4A75759E"/>
    <w:rsid w:val="4AB12F80"/>
    <w:rsid w:val="4C214D65"/>
    <w:rsid w:val="4CA14CC8"/>
    <w:rsid w:val="4D3A12D7"/>
    <w:rsid w:val="4DE7628B"/>
    <w:rsid w:val="4E001A61"/>
    <w:rsid w:val="50A3610E"/>
    <w:rsid w:val="511449C7"/>
    <w:rsid w:val="519E7D40"/>
    <w:rsid w:val="51D30AD0"/>
    <w:rsid w:val="533C588B"/>
    <w:rsid w:val="533E2DA7"/>
    <w:rsid w:val="53A30D5C"/>
    <w:rsid w:val="559A5C55"/>
    <w:rsid w:val="55EA4BF2"/>
    <w:rsid w:val="56215785"/>
    <w:rsid w:val="56244D67"/>
    <w:rsid w:val="571632F6"/>
    <w:rsid w:val="57564228"/>
    <w:rsid w:val="577A152E"/>
    <w:rsid w:val="57DC0EF3"/>
    <w:rsid w:val="58F722D7"/>
    <w:rsid w:val="59312345"/>
    <w:rsid w:val="599B6546"/>
    <w:rsid w:val="5A2A6479"/>
    <w:rsid w:val="5B96106F"/>
    <w:rsid w:val="5C4F2F6D"/>
    <w:rsid w:val="5CD51ED6"/>
    <w:rsid w:val="5D0570A5"/>
    <w:rsid w:val="5DC553E6"/>
    <w:rsid w:val="5FC6404B"/>
    <w:rsid w:val="606265AE"/>
    <w:rsid w:val="60CA7E1C"/>
    <w:rsid w:val="61357B49"/>
    <w:rsid w:val="618657C0"/>
    <w:rsid w:val="61C306B6"/>
    <w:rsid w:val="62B301AF"/>
    <w:rsid w:val="62C37860"/>
    <w:rsid w:val="63716C38"/>
    <w:rsid w:val="63F801F7"/>
    <w:rsid w:val="648D53A3"/>
    <w:rsid w:val="64F21D51"/>
    <w:rsid w:val="65F234F5"/>
    <w:rsid w:val="66271691"/>
    <w:rsid w:val="66676DB2"/>
    <w:rsid w:val="691B0195"/>
    <w:rsid w:val="694B4480"/>
    <w:rsid w:val="69A01773"/>
    <w:rsid w:val="69C17C3B"/>
    <w:rsid w:val="69CC2B05"/>
    <w:rsid w:val="6A817F29"/>
    <w:rsid w:val="6B757EC4"/>
    <w:rsid w:val="6BDC6D6F"/>
    <w:rsid w:val="6CB2744C"/>
    <w:rsid w:val="6D135D03"/>
    <w:rsid w:val="6D190AF6"/>
    <w:rsid w:val="6E2E5BD2"/>
    <w:rsid w:val="6E5D0E5F"/>
    <w:rsid w:val="6E645DF3"/>
    <w:rsid w:val="6F721A16"/>
    <w:rsid w:val="6F9B14DC"/>
    <w:rsid w:val="6FA43C64"/>
    <w:rsid w:val="70044707"/>
    <w:rsid w:val="71304CD7"/>
    <w:rsid w:val="71472217"/>
    <w:rsid w:val="718C5BFB"/>
    <w:rsid w:val="719602E2"/>
    <w:rsid w:val="71CA51E4"/>
    <w:rsid w:val="71CD6ECA"/>
    <w:rsid w:val="72F9600E"/>
    <w:rsid w:val="745B31CA"/>
    <w:rsid w:val="74A86CCD"/>
    <w:rsid w:val="74AB12FD"/>
    <w:rsid w:val="74EA06CE"/>
    <w:rsid w:val="752C7A9D"/>
    <w:rsid w:val="75F528EC"/>
    <w:rsid w:val="76672AC8"/>
    <w:rsid w:val="76CB5E26"/>
    <w:rsid w:val="76E21CA2"/>
    <w:rsid w:val="77A53F79"/>
    <w:rsid w:val="77EB1FA0"/>
    <w:rsid w:val="77EE0662"/>
    <w:rsid w:val="79043F87"/>
    <w:rsid w:val="7AEF13DC"/>
    <w:rsid w:val="7BED52C2"/>
    <w:rsid w:val="7EAD7C8F"/>
    <w:rsid w:val="7EBC119F"/>
    <w:rsid w:val="7F7E7D00"/>
    <w:rsid w:val="7FAA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595</Words>
  <Characters>710</Characters>
  <Lines>0</Lines>
  <Paragraphs>0</Paragraphs>
  <TotalTime>5</TotalTime>
  <ScaleCrop>false</ScaleCrop>
  <LinksUpToDate>false</LinksUpToDate>
  <CharactersWithSpaces>712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2026-04-10T21:16:00Z</dcterms:created>
  <dc:creator>DELL</dc:creator>
  <cp:lastModifiedBy>ysgz</cp:lastModifiedBy>
  <cp:lastPrinted>2026-04-11T03:28:00Z</cp:lastPrinted>
  <dcterms:modified xsi:type="dcterms:W3CDTF">2026-04-10T16:37:34Z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0BC57351AA884C57991E474257C0500F_11</vt:lpwstr>
  </property>
  <property fmtid="{D5CDD505-2E9C-101B-9397-08002B2CF9AE}" pid="4" name="KSOTemplateDocerSaveRecord">
    <vt:lpwstr>eyJoZGlkIjoiOTIzZTgyNTg5YzkwYzNlNGU2NTU3Nzc4OGUzNWFkNTciLCJ1c2VySWQiOiI0ODQ5Mzk4NTcifQ==</vt:lpwstr>
  </property>
</Properties>
</file>