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0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 w:firstLineChars="0"/>
        <w:textAlignment w:val="auto"/>
        <w:outlineLvl w:val="0"/>
        <w:rPr>
          <w:rFonts w:hint="eastAsia" w:eastAsia="仿宋_GB2312" w:cs="Times New Roman"/>
          <w:bCs/>
          <w:szCs w:val="32"/>
          <w:lang w:eastAsia="zh-CN"/>
        </w:rPr>
      </w:pPr>
      <w:bookmarkStart w:id="0" w:name="_Toc24808"/>
      <w:bookmarkStart w:id="1" w:name="_Toc1615"/>
      <w:bookmarkStart w:id="2" w:name="_Toc16783"/>
      <w:bookmarkStart w:id="3" w:name="_Toc22568"/>
      <w:r>
        <w:rPr>
          <w:rFonts w:cs="Times New Roman"/>
          <w:bCs/>
          <w:szCs w:val="32"/>
        </w:rPr>
        <w:t>附件</w:t>
      </w:r>
      <w:r>
        <w:rPr>
          <w:rFonts w:hint="eastAsia" w:cs="Times New Roman"/>
          <w:bCs/>
          <w:szCs w:val="32"/>
          <w:lang w:val="en-US" w:eastAsia="zh-CN"/>
        </w:rPr>
        <w:t>1</w:t>
      </w:r>
      <w:bookmarkEnd w:id="0"/>
      <w:bookmarkEnd w:id="1"/>
      <w:bookmarkEnd w:id="2"/>
      <w:bookmarkEnd w:id="3"/>
    </w:p>
    <w:p w14:paraId="4D09FF05">
      <w:pPr>
        <w:spacing w:before="240" w:after="240"/>
        <w:ind w:firstLine="0" w:firstLineChars="0"/>
        <w:jc w:val="center"/>
        <w:rPr>
          <w:rFonts w:eastAsia="方正小标宋简体" w:cs="Times New Roman"/>
          <w:bCs/>
          <w:sz w:val="44"/>
          <w:szCs w:val="32"/>
        </w:rPr>
      </w:pPr>
      <w:bookmarkStart w:id="4" w:name="_Toc1163"/>
      <w:bookmarkStart w:id="5" w:name="_Toc32722"/>
      <w:bookmarkStart w:id="6" w:name="_Toc20546"/>
      <w:bookmarkStart w:id="7" w:name="_Toc31754"/>
      <w:bookmarkStart w:id="8" w:name="_Toc4619"/>
    </w:p>
    <w:p w14:paraId="1389323E">
      <w:pPr>
        <w:spacing w:before="240" w:after="240"/>
        <w:ind w:firstLine="0" w:firstLineChars="0"/>
        <w:jc w:val="center"/>
        <w:rPr>
          <w:rFonts w:eastAsia="方正小标宋简体" w:cs="Times New Roman"/>
          <w:bCs/>
          <w:sz w:val="44"/>
          <w:szCs w:val="32"/>
        </w:rPr>
      </w:pPr>
    </w:p>
    <w:bookmarkEnd w:id="4"/>
    <w:bookmarkEnd w:id="5"/>
    <w:bookmarkEnd w:id="6"/>
    <w:bookmarkEnd w:id="7"/>
    <w:bookmarkEnd w:id="8"/>
    <w:p w14:paraId="53661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2026年肇庆市中小企业数字化转型城市试点数字化改造</w:t>
      </w:r>
      <w:bookmarkStart w:id="197" w:name="_GoBack"/>
      <w:bookmarkEnd w:id="197"/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项目申报书</w:t>
      </w:r>
    </w:p>
    <w:p w14:paraId="03471EB3">
      <w:pPr>
        <w:ind w:firstLine="0" w:firstLineChars="0"/>
        <w:jc w:val="center"/>
        <w:outlineLvl w:val="9"/>
        <w:rPr>
          <w:rFonts w:cs="Times New Roman"/>
        </w:rPr>
      </w:pPr>
      <w:bookmarkStart w:id="9" w:name="_Toc30355"/>
      <w:r>
        <w:rPr>
          <w:rFonts w:cs="Times New Roman"/>
        </w:rPr>
        <w:t>（模板）</w:t>
      </w:r>
      <w:bookmarkEnd w:id="9"/>
    </w:p>
    <w:p w14:paraId="5A717B90">
      <w:pPr>
        <w:ind w:firstLine="0" w:firstLineChars="0"/>
        <w:jc w:val="center"/>
        <w:rPr>
          <w:rFonts w:cs="Times New Roman"/>
        </w:rPr>
      </w:pPr>
    </w:p>
    <w:p w14:paraId="4E9E288B">
      <w:pPr>
        <w:ind w:firstLine="0" w:firstLineChars="0"/>
        <w:jc w:val="center"/>
        <w:rPr>
          <w:rFonts w:cs="Times New Roman"/>
        </w:rPr>
      </w:pP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8"/>
        <w:gridCol w:w="5614"/>
      </w:tblGrid>
      <w:tr w14:paraId="74EFE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24863630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申报单位：</w:t>
            </w:r>
          </w:p>
        </w:tc>
        <w:tc>
          <w:tcPr>
            <w:tcW w:w="3293" w:type="pct"/>
            <w:vAlign w:val="center"/>
          </w:tcPr>
          <w:p w14:paraId="4BD9932C">
            <w:pPr>
              <w:ind w:firstLine="0" w:firstLineChars="0"/>
              <w:jc w:val="right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（加盖公章）</w:t>
            </w:r>
          </w:p>
        </w:tc>
      </w:tr>
      <w:tr w14:paraId="7130A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3188DAE0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项目名称：</w:t>
            </w:r>
          </w:p>
        </w:tc>
        <w:tc>
          <w:tcPr>
            <w:tcW w:w="3293" w:type="pct"/>
            <w:vAlign w:val="center"/>
          </w:tcPr>
          <w:p w14:paraId="6A419652">
            <w:pPr>
              <w:spacing w:line="240" w:lineRule="auto"/>
              <w:ind w:firstLine="0" w:firstLineChars="0"/>
              <w:jc w:val="center"/>
              <w:textAlignment w:val="bottom"/>
              <w:rPr>
                <w:rFonts w:hint="default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1"/>
                <w:lang w:val="en-US" w:eastAsia="zh-CN"/>
              </w:rPr>
              <w:t>统一命名为：公司名称+数字化改造项目（XXX公司数字化改造项目）</w:t>
            </w:r>
          </w:p>
        </w:tc>
      </w:tr>
      <w:tr w14:paraId="277A2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72258A1D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细分行业：</w:t>
            </w:r>
          </w:p>
        </w:tc>
        <w:tc>
          <w:tcPr>
            <w:tcW w:w="3293" w:type="pct"/>
            <w:vAlign w:val="center"/>
          </w:tcPr>
          <w:p w14:paraId="25307319">
            <w:pPr>
              <w:widowControl/>
              <w:adjustRightInd w:val="0"/>
              <w:snapToGrid w:val="0"/>
              <w:spacing w:line="440" w:lineRule="exact"/>
              <w:ind w:firstLine="480"/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</w:pPr>
            <w:bookmarkStart w:id="10" w:name="OLE_LINK10"/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 xml:space="preserve">新能源汽车（含新型储能）  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 xml:space="preserve">电子信息  </w:t>
            </w:r>
          </w:p>
          <w:p w14:paraId="4EBC4399">
            <w:pPr>
              <w:adjustRightInd w:val="0"/>
              <w:snapToGrid w:val="0"/>
              <w:spacing w:line="440" w:lineRule="exact"/>
              <w:ind w:firstLine="480"/>
              <w:textAlignment w:val="bottom"/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 xml:space="preserve">金属加工                 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>绿色建材</w:t>
            </w:r>
            <w:bookmarkEnd w:id="10"/>
          </w:p>
          <w:p w14:paraId="0A710A6A">
            <w:pPr>
              <w:adjustRightInd w:val="0"/>
              <w:snapToGrid w:val="0"/>
              <w:spacing w:line="440" w:lineRule="exact"/>
              <w:ind w:firstLine="480"/>
              <w:textAlignment w:val="bottom"/>
              <w:rPr>
                <w:rFonts w:hint="default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食品饮料预制菜                    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新材料</w:t>
            </w:r>
          </w:p>
        </w:tc>
      </w:tr>
      <w:tr w14:paraId="7CB89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13A8BE81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联系人及电话：</w:t>
            </w:r>
          </w:p>
        </w:tc>
        <w:tc>
          <w:tcPr>
            <w:tcW w:w="3293" w:type="pct"/>
            <w:vAlign w:val="center"/>
          </w:tcPr>
          <w:p w14:paraId="4BA10E90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</w:p>
        </w:tc>
      </w:tr>
      <w:tr w14:paraId="5DD88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4F9B47DB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单位地址：</w:t>
            </w:r>
          </w:p>
        </w:tc>
        <w:tc>
          <w:tcPr>
            <w:tcW w:w="3293" w:type="pct"/>
            <w:vAlign w:val="center"/>
          </w:tcPr>
          <w:p w14:paraId="13206BE9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</w:p>
        </w:tc>
      </w:tr>
      <w:tr w14:paraId="3D423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5752E844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</w:rPr>
              <w:t>申报日期：</w:t>
            </w:r>
          </w:p>
        </w:tc>
        <w:tc>
          <w:tcPr>
            <w:tcW w:w="3293" w:type="pct"/>
            <w:vAlign w:val="center"/>
          </w:tcPr>
          <w:p w14:paraId="22A55F35">
            <w:pPr>
              <w:ind w:firstLine="0" w:firstLineChars="0"/>
              <w:jc w:val="center"/>
              <w:textAlignment w:val="bottom"/>
              <w:rPr>
                <w:rFonts w:hint="default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2026年XX月XX日</w:t>
            </w:r>
          </w:p>
        </w:tc>
      </w:tr>
    </w:tbl>
    <w:p w14:paraId="30C3E289">
      <w:pPr>
        <w:widowControl/>
        <w:ind w:firstLine="0" w:firstLineChars="0"/>
        <w:jc w:val="center"/>
        <w:rPr>
          <w:rFonts w:eastAsia="黑体" w:cs="Times New Roman"/>
          <w:kern w:val="0"/>
          <w:shd w:val="clear" w:color="auto" w:fill="FFFFFF"/>
        </w:rPr>
      </w:pPr>
    </w:p>
    <w:p w14:paraId="65D66295">
      <w:pPr>
        <w:widowControl/>
        <w:ind w:firstLine="0" w:firstLineChars="0"/>
        <w:jc w:val="center"/>
        <w:rPr>
          <w:rFonts w:eastAsia="黑体" w:cs="Times New Roman"/>
          <w:kern w:val="0"/>
          <w:shd w:val="clear" w:color="auto" w:fill="FFFFFF"/>
        </w:rPr>
      </w:pPr>
    </w:p>
    <w:p w14:paraId="6C90CC89">
      <w:pPr>
        <w:widowControl/>
        <w:ind w:firstLine="0" w:firstLineChars="0"/>
        <w:jc w:val="center"/>
        <w:outlineLvl w:val="0"/>
        <w:rPr>
          <w:rFonts w:eastAsia="黑体" w:cs="Times New Roman"/>
          <w:kern w:val="0"/>
          <w:shd w:val="clear" w:color="auto" w:fill="FFFFFF"/>
        </w:rPr>
      </w:pPr>
      <w:bookmarkStart w:id="11" w:name="_Toc23577"/>
      <w:bookmarkStart w:id="12" w:name="_Toc23725"/>
      <w:bookmarkStart w:id="13" w:name="_Toc8373"/>
      <w:r>
        <w:rPr>
          <w:rFonts w:eastAsia="黑体" w:cs="Times New Roman"/>
          <w:kern w:val="0"/>
          <w:shd w:val="clear" w:color="auto" w:fill="FFFFFF"/>
        </w:rPr>
        <w:t>肇庆市工业和信息化局</w:t>
      </w:r>
      <w:bookmarkEnd w:id="11"/>
      <w:bookmarkEnd w:id="12"/>
      <w:bookmarkEnd w:id="13"/>
    </w:p>
    <w:p w14:paraId="7C1EA87F">
      <w:pPr>
        <w:widowControl/>
        <w:ind w:firstLine="0" w:firstLineChars="0"/>
        <w:jc w:val="center"/>
        <w:rPr>
          <w:rFonts w:hint="eastAsia" w:ascii="黑体" w:hAnsi="黑体" w:eastAsia="黑体"/>
          <w:kern w:val="0"/>
          <w:shd w:val="clear" w:color="auto" w:fill="FFFFFF"/>
        </w:rPr>
      </w:pPr>
      <w:r>
        <w:rPr>
          <w:rFonts w:eastAsia="黑体" w:cs="Times New Roman"/>
          <w:kern w:val="0"/>
          <w:shd w:val="clear" w:color="auto" w:fill="FFFFFF"/>
        </w:rPr>
        <w:t>二零二</w:t>
      </w:r>
      <w:r>
        <w:rPr>
          <w:rFonts w:hint="eastAsia" w:eastAsia="黑体" w:cs="Times New Roman"/>
          <w:kern w:val="0"/>
          <w:shd w:val="clear" w:color="auto" w:fill="FFFFFF"/>
          <w:lang w:val="en-US" w:eastAsia="zh-CN"/>
        </w:rPr>
        <w:t>六</w:t>
      </w:r>
      <w:r>
        <w:rPr>
          <w:rFonts w:eastAsia="黑体" w:cs="Times New Roman"/>
          <w:kern w:val="0"/>
          <w:shd w:val="clear" w:color="auto" w:fill="FFFFFF"/>
        </w:rPr>
        <w:t>年</w:t>
      </w:r>
      <w:r>
        <w:rPr>
          <w:rFonts w:hint="eastAsia" w:ascii="黑体" w:hAnsi="黑体" w:eastAsia="黑体"/>
          <w:kern w:val="0"/>
          <w:shd w:val="clear" w:color="auto" w:fill="FFFFFF"/>
        </w:rPr>
        <w:br w:type="page"/>
      </w:r>
    </w:p>
    <w:p w14:paraId="1966CE96">
      <w:pPr>
        <w:widowControl/>
        <w:spacing w:after="0"/>
        <w:ind w:firstLine="0" w:firstLineChars="0"/>
        <w:jc w:val="center"/>
        <w:rPr>
          <w:rFonts w:hint="eastAsia" w:ascii="黑体" w:hAnsi="黑体" w:eastAsia="黑体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435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  <w14:ligatures w14:val="standardContextual"/>
        </w:rPr>
        <w:id w:val="147456230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  <w14:ligatures w14:val="standardContextual"/>
        </w:rPr>
      </w:sdtEndPr>
      <w:sdtContent>
        <w:p w14:paraId="2798401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44"/>
              <w:szCs w:val="44"/>
            </w:rPr>
            <w:t>目</w:t>
          </w:r>
          <w:r>
            <w:rPr>
              <w:rFonts w:hint="eastAsia" w:ascii="黑体" w:hAnsi="黑体" w:eastAsia="黑体" w:cs="黑体"/>
              <w:sz w:val="44"/>
              <w:szCs w:val="44"/>
              <w:lang w:val="en-US" w:eastAsia="zh-CN"/>
            </w:rPr>
            <w:t xml:space="preserve"> </w:t>
          </w:r>
          <w:r>
            <w:rPr>
              <w:rFonts w:hint="eastAsia" w:ascii="黑体" w:hAnsi="黑体" w:eastAsia="黑体" w:cs="黑体"/>
              <w:sz w:val="44"/>
              <w:szCs w:val="44"/>
            </w:rPr>
            <w:t>录</w:t>
          </w:r>
        </w:p>
        <w:p w14:paraId="233F09EF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TOC \o "1-1" \h \u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</w:p>
        <w:p w14:paraId="19E0C8DF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_Toc19083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承 诺 书</w:t>
          </w:r>
          <w:r>
            <w:tab/>
          </w:r>
          <w:r>
            <w:fldChar w:fldCharType="begin"/>
          </w:r>
          <w:r>
            <w:instrText xml:space="preserve"> PAGEREF _Toc19083 \h </w:instrText>
          </w:r>
          <w:r>
            <w:fldChar w:fldCharType="separate"/>
          </w:r>
          <w:r>
            <w:t>- 1 -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4CBCA172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_Toc32638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一、项目申请表</w:t>
          </w:r>
          <w:r>
            <w:tab/>
          </w:r>
          <w:r>
            <w:fldChar w:fldCharType="begin"/>
          </w:r>
          <w:r>
            <w:instrText xml:space="preserve"> PAGEREF _Toc32638 \h </w:instrText>
          </w:r>
          <w:r>
            <w:fldChar w:fldCharType="separate"/>
          </w:r>
          <w:r>
            <w:t>- 2 -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42E032D8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_Toc2034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 w:eastAsia="黑体" w:cstheme="minorBidi"/>
              <w:bCs/>
              <w:kern w:val="44"/>
              <w:szCs w:val="44"/>
            </w:rPr>
            <w:t>二、申报项目投资清单</w:t>
          </w:r>
          <w:r>
            <w:tab/>
          </w:r>
          <w:r>
            <w:fldChar w:fldCharType="begin"/>
          </w:r>
          <w:r>
            <w:instrText xml:space="preserve"> PAGEREF _Toc2034 \h </w:instrText>
          </w:r>
          <w:r>
            <w:fldChar w:fldCharType="separate"/>
          </w:r>
          <w:r>
            <w:t>- 5 -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4548C618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_Toc20448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三、项目合同盖章扫描件</w:t>
          </w:r>
          <w:r>
            <w:tab/>
          </w:r>
          <w:r>
            <w:fldChar w:fldCharType="begin"/>
          </w:r>
          <w:r>
            <w:instrText xml:space="preserve"> PAGEREF _Toc20448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60CC2636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_Toc3748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四、</w:t>
          </w:r>
          <w:r>
            <w:t>项目开票记录</w:t>
          </w:r>
          <w:r>
            <w:tab/>
          </w:r>
          <w:r>
            <w:fldChar w:fldCharType="begin"/>
          </w:r>
          <w:r>
            <w:instrText xml:space="preserve"> PAGEREF _Toc3748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6FAC07A0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_Toc8035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五、</w:t>
          </w:r>
          <w:r>
            <w:t>项目付款凭证</w:t>
          </w:r>
          <w:r>
            <w:tab/>
          </w:r>
          <w:r>
            <w:fldChar w:fldCharType="begin"/>
          </w:r>
          <w:r>
            <w:instrText xml:space="preserve"> PAGEREF _Toc8035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13EA9946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_Toc5110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六、改造项目内部验收报告或验收单</w:t>
          </w:r>
          <w:r>
            <w:tab/>
          </w:r>
          <w:r>
            <w:fldChar w:fldCharType="begin"/>
          </w:r>
          <w:r>
            <w:instrText xml:space="preserve"> PAGEREF _Toc5110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2AD502D9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_Toc22526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  <w:lang w:val="en-US" w:eastAsia="zh-CN"/>
            </w:rPr>
            <w:t>七</w:t>
          </w:r>
          <w:r>
            <w:rPr>
              <w:rFonts w:hint="eastAsia"/>
            </w:rPr>
            <w:t>、项目改造方案</w:t>
          </w:r>
          <w:r>
            <w:tab/>
          </w:r>
          <w:r>
            <w:fldChar w:fldCharType="begin"/>
          </w:r>
          <w:r>
            <w:instrText xml:space="preserve"> PAGEREF _Toc22526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65DC8B6B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_Toc9236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  <w:lang w:val="en-US" w:eastAsia="zh-CN"/>
            </w:rPr>
            <w:t>八</w:t>
          </w:r>
          <w:r>
            <w:rPr>
              <w:rFonts w:hint="eastAsia"/>
            </w:rPr>
            <w:t>、改造后企业数字化水平评测结果截图</w:t>
          </w:r>
          <w:r>
            <w:tab/>
          </w:r>
          <w:r>
            <w:fldChar w:fldCharType="begin"/>
          </w:r>
          <w:r>
            <w:instrText xml:space="preserve"> PAGEREF _Toc9236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5AE047DE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_Toc16119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  <w:lang w:val="en-US" w:eastAsia="zh-CN"/>
            </w:rPr>
            <w:t>九</w:t>
          </w:r>
          <w:r>
            <w:rPr>
              <w:rFonts w:hint="eastAsia"/>
            </w:rPr>
            <w:t>、改造项目应用的软件系统运行界面截图</w:t>
          </w:r>
          <w:r>
            <w:tab/>
          </w:r>
          <w:r>
            <w:fldChar w:fldCharType="begin"/>
          </w:r>
          <w:r>
            <w:instrText xml:space="preserve"> PAGEREF _Toc16119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47CE982A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_Toc22990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十、“绩效指标”佐证材料</w:t>
          </w:r>
          <w:r>
            <w:tab/>
          </w:r>
          <w:r>
            <w:fldChar w:fldCharType="begin"/>
          </w:r>
          <w:r>
            <w:instrText xml:space="preserve"> PAGEREF _Toc22990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53D68D18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_Toc19450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十</w:t>
          </w:r>
          <w:r>
            <w:rPr>
              <w:rFonts w:hint="eastAsia"/>
              <w:lang w:val="en-US" w:eastAsia="zh-CN"/>
            </w:rPr>
            <w:t>一</w:t>
          </w:r>
          <w:r>
            <w:rPr>
              <w:rFonts w:hint="eastAsia"/>
            </w:rPr>
            <w:t>、企业营业执照和法定代表人身份证复印件</w:t>
          </w:r>
          <w:r>
            <w:tab/>
          </w:r>
          <w:r>
            <w:fldChar w:fldCharType="begin"/>
          </w:r>
          <w:r>
            <w:instrText xml:space="preserve"> PAGEREF _Toc19450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155ADBAB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_Toc24016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十</w:t>
          </w:r>
          <w:r>
            <w:rPr>
              <w:rFonts w:hint="eastAsia"/>
              <w:lang w:val="en-US" w:eastAsia="zh-CN"/>
            </w:rPr>
            <w:t>二</w:t>
          </w:r>
          <w:r>
            <w:rPr>
              <w:rFonts w:hint="eastAsia"/>
            </w:rPr>
            <w:t>、从“信用中国”（</w:t>
          </w:r>
          <w:r>
            <w:t>https://www.creditchina.gov.cn/</w:t>
          </w:r>
          <w:r>
            <w:rPr>
              <w:rFonts w:hint="eastAsia"/>
            </w:rPr>
            <w:t>）下载的《法人和非法人组织公共信用信息报告》</w:t>
          </w:r>
          <w:r>
            <w:tab/>
          </w:r>
          <w:r>
            <w:fldChar w:fldCharType="begin"/>
          </w:r>
          <w:r>
            <w:instrText xml:space="preserve"> PAGEREF _Toc24016 \h </w:instrText>
          </w:r>
          <w:r>
            <w:fldChar w:fldCharType="separate"/>
          </w:r>
          <w:r>
            <w:t>- 10 -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45A70BD7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_Toc7659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十</w:t>
          </w:r>
          <w:r>
            <w:rPr>
              <w:rFonts w:hint="eastAsia"/>
              <w:lang w:val="en-US" w:eastAsia="zh-CN"/>
            </w:rPr>
            <w:t>三</w:t>
          </w:r>
          <w:r>
            <w:rPr>
              <w:rFonts w:hint="eastAsia"/>
            </w:rPr>
            <w:t>、其他与项目建设相关的佐证材料</w:t>
          </w:r>
          <w:r>
            <w:tab/>
          </w:r>
          <w:r>
            <w:fldChar w:fldCharType="begin"/>
          </w:r>
          <w:r>
            <w:instrText xml:space="preserve"> PAGEREF _Toc7659 \h </w:instrText>
          </w:r>
          <w:r>
            <w:fldChar w:fldCharType="separate"/>
          </w:r>
          <w:r>
            <w:t>- 10 -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62E63831">
          <w:r>
            <w:rPr>
              <w:rFonts w:hint="eastAsia" w:ascii="仿宋_GB2312" w:hAnsi="仿宋_GB2312" w:cs="仿宋_GB2312"/>
              <w:szCs w:val="32"/>
            </w:rPr>
            <w:fldChar w:fldCharType="end"/>
          </w:r>
        </w:p>
      </w:sdtContent>
    </w:sdt>
    <w:p w14:paraId="69FC5E6D"/>
    <w:p w14:paraId="2BA1A3D0">
      <w:pPr>
        <w:widowControl/>
        <w:spacing w:line="240" w:lineRule="auto"/>
        <w:ind w:firstLine="0" w:firstLineChars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br w:type="page"/>
      </w:r>
    </w:p>
    <w:p w14:paraId="02F202EC">
      <w:pPr>
        <w:pStyle w:val="12"/>
        <w:ind w:firstLine="0" w:firstLineChars="0"/>
        <w:outlineLvl w:val="9"/>
        <w:sectPr>
          <w:footerReference r:id="rId12" w:type="first"/>
          <w:footerReference r:id="rId11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titlePg/>
          <w:docGrid w:type="lines" w:linePitch="435" w:charSpace="0"/>
        </w:sectPr>
      </w:pPr>
    </w:p>
    <w:p w14:paraId="2FCEFF19">
      <w:pPr>
        <w:pStyle w:val="12"/>
        <w:ind w:firstLine="0" w:firstLineChars="0"/>
        <w:rPr>
          <w:rFonts w:hAnsi="Calibri"/>
        </w:rPr>
      </w:pPr>
      <w:bookmarkStart w:id="14" w:name="_Toc4770"/>
      <w:bookmarkStart w:id="15" w:name="_Toc19866"/>
      <w:bookmarkStart w:id="16" w:name="_Toc19083"/>
      <w:bookmarkStart w:id="17" w:name="_Toc22904"/>
      <w:bookmarkStart w:id="18" w:name="_Toc9413"/>
      <w:bookmarkStart w:id="19" w:name="_Toc5878"/>
      <w:bookmarkStart w:id="20" w:name="_Toc23723"/>
      <w:bookmarkStart w:id="21" w:name="_Toc25968"/>
      <w:bookmarkStart w:id="22" w:name="_Toc6481"/>
      <w:bookmarkStart w:id="23" w:name="_Toc28699"/>
      <w:bookmarkStart w:id="24" w:name="_Toc10028"/>
      <w:r>
        <w:rPr>
          <w:rFonts w:hint="eastAsia"/>
        </w:rPr>
        <w:t>承 诺 书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031DA395">
      <w:pPr>
        <w:ind w:firstLine="640"/>
      </w:pPr>
      <w:r>
        <w:rPr>
          <w:rFonts w:hint="eastAsia"/>
        </w:rPr>
        <w:t>本单位已认真阅读项目申报要求，了解专项资金使用的相关规定并承诺如下：</w:t>
      </w:r>
    </w:p>
    <w:p w14:paraId="2319498C">
      <w:pPr>
        <w:ind w:firstLine="640"/>
      </w:pPr>
      <w:r>
        <w:rPr>
          <w:rFonts w:hint="eastAsia"/>
        </w:rPr>
        <w:t>一、对本项目及申报资料的真实性、合法性、完整性负责，保证不虚假申报。</w:t>
      </w:r>
    </w:p>
    <w:p w14:paraId="28AC9E9D">
      <w:pPr>
        <w:ind w:firstLine="640"/>
      </w:pPr>
      <w:r>
        <w:rPr>
          <w:rFonts w:hint="eastAsia"/>
        </w:rPr>
        <w:t>二、本单位未被纳入“信用中国”网、信用（广东）网中的失信惩戒主体名单，近三年来未发生较大以上生产安全事故。</w:t>
      </w:r>
    </w:p>
    <w:p w14:paraId="54D2302A">
      <w:pPr>
        <w:ind w:firstLine="640"/>
      </w:pPr>
      <w:r>
        <w:rPr>
          <w:rFonts w:hint="eastAsia"/>
        </w:rPr>
        <w:t>三、本项目不存在重复申报或多头申报，未获得过其他省级财政资金支持。</w:t>
      </w:r>
    </w:p>
    <w:p w14:paraId="014DC288">
      <w:pPr>
        <w:ind w:firstLine="640"/>
      </w:pPr>
      <w:r>
        <w:rPr>
          <w:rFonts w:hint="eastAsia"/>
        </w:rPr>
        <w:t>四、本单位近两年内不存在因虚开发票、偷税漏税等违规违法行为被税务部门处罚。</w:t>
      </w:r>
    </w:p>
    <w:p w14:paraId="49203C52">
      <w:pPr>
        <w:ind w:firstLine="640"/>
      </w:pPr>
      <w:r>
        <w:rPr>
          <w:rFonts w:hint="eastAsia"/>
        </w:rPr>
        <w:t>五、收到专项资金后，按照《企业会计准则》《企业财务通则》等规定进行会计核算和账目处理，并按规定用途使用。</w:t>
      </w:r>
    </w:p>
    <w:p w14:paraId="74B6E80F">
      <w:pPr>
        <w:ind w:firstLine="640"/>
      </w:pPr>
      <w:r>
        <w:rPr>
          <w:rFonts w:hint="eastAsia"/>
        </w:rPr>
        <w:t>六、承诺不存在项目虚高价格套取财政资金、违法退款等违法违规行为，不存在提供虚假材料骗取财政资金或挤占、截留、挪用财政资金等违法违规行为。</w:t>
      </w:r>
    </w:p>
    <w:p w14:paraId="74B7C866">
      <w:pPr>
        <w:ind w:firstLine="640"/>
      </w:pPr>
      <w:r>
        <w:rPr>
          <w:rFonts w:hint="eastAsia"/>
        </w:rPr>
        <w:t>若违反上述承诺，本单位同意有关部门将失信违规情况录入信用（广东）网，依法追究相应法律责任。</w:t>
      </w:r>
    </w:p>
    <w:p w14:paraId="16457B5E">
      <w:pPr>
        <w:ind w:firstLine="640"/>
      </w:pPr>
    </w:p>
    <w:p w14:paraId="767946BC">
      <w:pPr>
        <w:wordWrap w:val="0"/>
        <w:ind w:firstLine="640"/>
        <w:jc w:val="right"/>
      </w:pPr>
      <w:r>
        <w:rPr>
          <w:rFonts w:hint="eastAsia"/>
        </w:rPr>
        <w:t xml:space="preserve">法定代表人（签字或盖章）：                 </w:t>
      </w:r>
    </w:p>
    <w:p w14:paraId="259B8E5D">
      <w:pPr>
        <w:wordWrap w:val="0"/>
        <w:ind w:firstLine="640"/>
        <w:jc w:val="right"/>
      </w:pPr>
      <w:r>
        <w:rPr>
          <w:rFonts w:hint="eastAsia"/>
        </w:rPr>
        <w:t xml:space="preserve">申报单位（盖章）：                 </w:t>
      </w:r>
    </w:p>
    <w:p w14:paraId="2F5FD612">
      <w:pPr>
        <w:ind w:firstLine="640"/>
        <w:jc w:val="right"/>
      </w:pPr>
      <w:r>
        <w:rPr>
          <w:rFonts w:hint="eastAsia"/>
        </w:rPr>
        <w:t xml:space="preserve">                            年    月    日</w:t>
      </w:r>
      <w:r>
        <w:br w:type="page"/>
      </w:r>
    </w:p>
    <w:p w14:paraId="665822E0">
      <w:pPr>
        <w:pStyle w:val="2"/>
        <w:ind w:firstLine="640" w:firstLineChars="0"/>
      </w:pPr>
      <w:bookmarkStart w:id="25" w:name="_Toc32638"/>
      <w:bookmarkStart w:id="26" w:name="_Toc28584"/>
      <w:bookmarkStart w:id="27" w:name="_Toc31764"/>
      <w:bookmarkStart w:id="28" w:name="_Toc31333"/>
      <w:bookmarkStart w:id="29" w:name="_Toc11987"/>
      <w:bookmarkStart w:id="30" w:name="_Toc30110"/>
      <w:bookmarkStart w:id="31" w:name="_Toc29742"/>
      <w:bookmarkStart w:id="32" w:name="_Toc2772"/>
      <w:bookmarkStart w:id="33" w:name="_Toc1522"/>
      <w:bookmarkStart w:id="34" w:name="_Toc2186"/>
      <w:bookmarkStart w:id="35" w:name="_Toc22153"/>
      <w:r>
        <w:rPr>
          <w:rFonts w:hint="eastAsia"/>
        </w:rPr>
        <w:t>一、项目申请表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tbl>
      <w:tblPr>
        <w:tblStyle w:val="15"/>
        <w:tblW w:w="50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853"/>
        <w:gridCol w:w="854"/>
        <w:gridCol w:w="1136"/>
        <w:gridCol w:w="232"/>
        <w:gridCol w:w="33"/>
        <w:gridCol w:w="305"/>
        <w:gridCol w:w="144"/>
        <w:gridCol w:w="1281"/>
        <w:gridCol w:w="281"/>
        <w:gridCol w:w="430"/>
        <w:gridCol w:w="280"/>
        <w:gridCol w:w="291"/>
        <w:gridCol w:w="1501"/>
      </w:tblGrid>
      <w:tr w14:paraId="17E61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538F0">
            <w:pPr>
              <w:widowControl/>
              <w:spacing w:line="240" w:lineRule="auto"/>
              <w:ind w:firstLine="0" w:firstLineChars="0"/>
              <w:rPr>
                <w:rFonts w:hint="eastAsia" w:ascii="楷体_GB2312" w:hAnsi="黑体" w:eastAsia="楷体_GB2312" w:cs="Times New Roman"/>
                <w:bCs/>
                <w:sz w:val="24"/>
                <w:szCs w:val="24"/>
              </w:rPr>
            </w:pPr>
            <w:r>
              <w:rPr>
                <w:rFonts w:hint="eastAsia" w:ascii="楷体_GB2312" w:hAnsi="黑体" w:eastAsia="楷体_GB2312" w:cs="Times New Roman"/>
                <w:bCs/>
                <w:sz w:val="24"/>
                <w:szCs w:val="24"/>
              </w:rPr>
              <w:t>（一）申报单位基本信息</w:t>
            </w:r>
          </w:p>
        </w:tc>
      </w:tr>
      <w:tr w14:paraId="6B7D5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40AA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企业名称</w:t>
            </w:r>
          </w:p>
        </w:tc>
        <w:tc>
          <w:tcPr>
            <w:tcW w:w="153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9C5B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2F2E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所属县（区、市）</w:t>
            </w: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D06D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14:paraId="4BF6B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CCAD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法人代表</w:t>
            </w:r>
          </w:p>
        </w:tc>
        <w:tc>
          <w:tcPr>
            <w:tcW w:w="153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DAE7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9B17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统一社会信用代码</w:t>
            </w: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AE81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14:paraId="7CC9A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DB49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联系人</w:t>
            </w:r>
          </w:p>
        </w:tc>
        <w:tc>
          <w:tcPr>
            <w:tcW w:w="153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616A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063B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联系方式</w:t>
            </w: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ECCF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14:paraId="5E02D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D2CA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注册</w:t>
            </w:r>
            <w:r>
              <w:rPr>
                <w:rFonts w:cs="Times New Roman"/>
                <w:sz w:val="24"/>
                <w:szCs w:val="24"/>
              </w:rPr>
              <w:t>地址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7130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14:paraId="451B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EC95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所属细分行业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70F36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ascii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 xml:space="preserve">□新能源汽车（含新型储能）  □电子信息  </w:t>
            </w:r>
          </w:p>
          <w:p w14:paraId="36CF2DC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□金属加工                  □绿色建材</w:t>
            </w:r>
          </w:p>
          <w:p w14:paraId="5F6EE05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仿宋_GB2312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食品饮料预制菜       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 xml:space="preserve">  □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新材料</w:t>
            </w:r>
          </w:p>
        </w:tc>
      </w:tr>
      <w:tr w14:paraId="16989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6" w:hRule="atLeast"/>
          <w:jc w:val="center"/>
        </w:trPr>
        <w:tc>
          <w:tcPr>
            <w:tcW w:w="935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B5FD53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企业类型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4A162">
            <w:pPr>
              <w:widowControl/>
              <w:adjustRightInd w:val="0"/>
              <w:snapToGrid w:val="0"/>
              <w:spacing w:line="440" w:lineRule="exact"/>
              <w:ind w:firstLine="0" w:firstLineChars="0"/>
              <w:jc w:val="center"/>
              <w:rPr>
                <w:rFonts w:ascii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cs="Times New Roman"/>
                <w:color w:val="000000"/>
                <w:sz w:val="24"/>
                <w:szCs w:val="20"/>
              </w:rPr>
              <w:t>□中型企业    □小型企业    □微型企业</w:t>
            </w:r>
          </w:p>
          <w:p w14:paraId="09302218">
            <w:pPr>
              <w:widowControl/>
              <w:adjustRightInd w:val="0"/>
              <w:snapToGrid w:val="0"/>
              <w:spacing w:line="440" w:lineRule="exact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（中小企业规模类型自测：</w:t>
            </w:r>
            <w:r>
              <w:fldChar w:fldCharType="begin"/>
            </w:r>
            <w:r>
              <w:instrText xml:space="preserve"> HYPERLINK "https://baosong.miit.gov.cn/ScaleTest" </w:instrText>
            </w:r>
            <w:r>
              <w:fldChar w:fldCharType="separate"/>
            </w:r>
            <w:r>
              <w:rPr>
                <w:rFonts w:cs="Times New Roman"/>
                <w:color w:val="0563C1" w:themeColor="hyperlink"/>
                <w:sz w:val="24"/>
                <w:szCs w:val="20"/>
                <w:u w:val="single"/>
                <w14:textFill>
                  <w14:solidFill>
                    <w14:schemeClr w14:val="hlink"/>
                  </w14:solidFill>
                </w14:textFill>
              </w:rPr>
              <w:t>https://baosong.miit.gov.cn/ScaleTest</w:t>
            </w:r>
            <w:r>
              <w:rPr>
                <w:rFonts w:cs="Times New Roman"/>
                <w:color w:val="0563C1" w:themeColor="hyperlink"/>
                <w:sz w:val="24"/>
                <w:szCs w:val="20"/>
                <w:u w:val="single"/>
                <w14:textFill>
                  <w14:solidFill>
                    <w14:schemeClr w14:val="hlink"/>
                  </w14:solidFill>
                </w14:textFill>
              </w:rPr>
              <w:fldChar w:fldCharType="end"/>
            </w:r>
            <w:r>
              <w:rPr>
                <w:rFonts w:hint="eastAsia" w:cs="Times New Roman"/>
                <w:color w:val="000000"/>
                <w:sz w:val="24"/>
                <w:szCs w:val="20"/>
              </w:rPr>
              <w:t>）</w:t>
            </w:r>
          </w:p>
        </w:tc>
      </w:tr>
      <w:tr w14:paraId="1F977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8AA4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83EA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cs="Times New Roman"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cs="Times New Roman"/>
                <w:color w:val="000000"/>
                <w:sz w:val="24"/>
                <w:szCs w:val="20"/>
              </w:rPr>
              <w:t>是否为规模以上企业   □是  □否</w:t>
            </w:r>
          </w:p>
        </w:tc>
      </w:tr>
      <w:tr w14:paraId="75C74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6" w:hRule="atLeast"/>
          <w:jc w:val="center"/>
        </w:trPr>
        <w:tc>
          <w:tcPr>
            <w:tcW w:w="935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437F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优质中小企业情况</w:t>
            </w:r>
          </w:p>
          <w:p w14:paraId="52A3DC2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（多选）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3422480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>□创新型中小企业</w:t>
            </w:r>
          </w:p>
          <w:p w14:paraId="4B7F3C42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>□广东省专精特新中小企业</w:t>
            </w:r>
          </w:p>
          <w:p w14:paraId="6B379042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>□专精特新“小巨人”企业</w:t>
            </w:r>
          </w:p>
          <w:p w14:paraId="4DA61D7A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 xml:space="preserve">□广东省制造业单项冠军企业            </w:t>
            </w:r>
          </w:p>
          <w:p w14:paraId="78C5A191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>□国家级制造业单项冠军企业</w:t>
            </w:r>
          </w:p>
          <w:p w14:paraId="50D4261F">
            <w:pPr>
              <w:widowControl/>
              <w:adjustRightInd w:val="0"/>
              <w:snapToGrid w:val="0"/>
              <w:spacing w:line="440" w:lineRule="exact"/>
              <w:ind w:firstLine="0" w:firstLineChars="0"/>
              <w:jc w:val="left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>□无</w:t>
            </w:r>
          </w:p>
        </w:tc>
      </w:tr>
      <w:tr w14:paraId="09F05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A412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企业简介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53AED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（企业主导产品及应用领域、现有数字化基础、企业荣誉资质等，字数300字以内）</w:t>
            </w:r>
          </w:p>
          <w:p w14:paraId="68687228">
            <w:pPr>
              <w:keepNext/>
              <w:keepLines/>
              <w:ind w:firstLine="640"/>
              <w:outlineLvl w:val="9"/>
              <w:rPr>
                <w:rFonts w:eastAsia="黑体"/>
                <w:bCs/>
                <w:kern w:val="44"/>
                <w:szCs w:val="44"/>
                <w:shd w:val="clear" w:color="auto" w:fill="FFFFFF"/>
              </w:rPr>
            </w:pPr>
          </w:p>
        </w:tc>
      </w:tr>
      <w:tr w14:paraId="07B5F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DF8B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员工人数</w:t>
            </w:r>
          </w:p>
        </w:tc>
        <w:tc>
          <w:tcPr>
            <w:tcW w:w="13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B9A55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　</w:t>
            </w:r>
          </w:p>
        </w:tc>
        <w:tc>
          <w:tcPr>
            <w:tcW w:w="165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CB9E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202</w:t>
            </w:r>
            <w:r>
              <w:rPr>
                <w:rFonts w:hint="eastAsia" w:cs="Times New Roman"/>
                <w:color w:val="000000"/>
                <w:sz w:val="24"/>
                <w:szCs w:val="20"/>
                <w:lang w:val="en-US" w:eastAsia="zh-CN"/>
              </w:rPr>
              <w:t>5</w:t>
            </w:r>
            <w:r>
              <w:rPr>
                <w:rFonts w:cs="Times New Roman"/>
                <w:color w:val="000000"/>
                <w:sz w:val="24"/>
                <w:szCs w:val="20"/>
              </w:rPr>
              <w:t>年营业收入（元）</w:t>
            </w:r>
          </w:p>
        </w:tc>
        <w:tc>
          <w:tcPr>
            <w:tcW w:w="10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377C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32"/>
                <w:szCs w:val="22"/>
              </w:rPr>
            </w:pPr>
          </w:p>
        </w:tc>
      </w:tr>
      <w:tr w14:paraId="28AC8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A97961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改造后企业</w:t>
            </w:r>
            <w:r>
              <w:rPr>
                <w:rFonts w:cs="Times New Roman"/>
                <w:sz w:val="24"/>
                <w:szCs w:val="24"/>
              </w:rPr>
              <w:t>数字化水平</w:t>
            </w:r>
            <w:r>
              <w:rPr>
                <w:rFonts w:hint="eastAsia" w:cs="Times New Roman"/>
                <w:sz w:val="24"/>
                <w:szCs w:val="24"/>
              </w:rPr>
              <w:t>自</w:t>
            </w:r>
            <w:r>
              <w:rPr>
                <w:rFonts w:cs="Times New Roman"/>
                <w:sz w:val="24"/>
                <w:szCs w:val="24"/>
              </w:rPr>
              <w:t>测评等级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9F15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cs="Times New Roman"/>
                <w:sz w:val="24"/>
                <w:szCs w:val="24"/>
              </w:rPr>
              <w:t xml:space="preserve">无等级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cs="Times New Roman"/>
                <w:sz w:val="24"/>
                <w:szCs w:val="24"/>
              </w:rPr>
              <w:t xml:space="preserve">一级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cs="Times New Roman"/>
                <w:sz w:val="24"/>
                <w:szCs w:val="24"/>
              </w:rPr>
              <w:t xml:space="preserve">二级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□三级   □</w:t>
            </w:r>
            <w:r>
              <w:rPr>
                <w:rFonts w:hint="eastAsia" w:ascii="仿宋_GB2312" w:cs="Times New Roman"/>
                <w:sz w:val="24"/>
                <w:szCs w:val="24"/>
              </w:rPr>
              <w:t>四级</w:t>
            </w:r>
          </w:p>
        </w:tc>
      </w:tr>
      <w:tr w14:paraId="137AF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C46F5">
            <w:pPr>
              <w:widowControl/>
              <w:spacing w:line="240" w:lineRule="auto"/>
              <w:ind w:firstLine="0" w:firstLineChars="0"/>
              <w:rPr>
                <w:rFonts w:ascii="楷体_GB2312" w:eastAsia="楷体_GB2312" w:cs="Times New Roman"/>
                <w:bCs/>
                <w:sz w:val="24"/>
                <w:szCs w:val="24"/>
              </w:rPr>
            </w:pPr>
            <w:r>
              <w:rPr>
                <w:rFonts w:hint="eastAsia" w:ascii="楷体_GB2312" w:hAnsi="黑体" w:eastAsia="楷体_GB2312" w:cs="Times New Roman"/>
                <w:bCs/>
                <w:sz w:val="24"/>
                <w:szCs w:val="24"/>
              </w:rPr>
              <w:t>（二）改造项目基本信息</w:t>
            </w:r>
          </w:p>
        </w:tc>
      </w:tr>
      <w:tr w14:paraId="13D70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63F3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项目名称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3282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63BD3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F411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实施期限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0A169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</w:t>
            </w:r>
            <w:r>
              <w:rPr>
                <w:rFonts w:hint="eastAsia" w:cs="Times New Roman"/>
                <w:sz w:val="24"/>
                <w:szCs w:val="24"/>
              </w:rPr>
              <w:t>XX</w:t>
            </w:r>
            <w:r>
              <w:rPr>
                <w:rFonts w:cs="Times New Roman"/>
                <w:sz w:val="24"/>
                <w:szCs w:val="24"/>
              </w:rPr>
              <w:t>年</w:t>
            </w:r>
            <w:r>
              <w:rPr>
                <w:rFonts w:hint="eastAsia" w:cs="Times New Roman"/>
                <w:sz w:val="24"/>
                <w:szCs w:val="24"/>
              </w:rPr>
              <w:t>XX</w:t>
            </w:r>
            <w:r>
              <w:rPr>
                <w:rFonts w:cs="Times New Roman"/>
                <w:sz w:val="24"/>
                <w:szCs w:val="24"/>
              </w:rPr>
              <w:t>月</w:t>
            </w:r>
            <w:r>
              <w:rPr>
                <w:rFonts w:hint="eastAsia" w:cs="Times New Roman"/>
                <w:sz w:val="24"/>
                <w:szCs w:val="24"/>
              </w:rPr>
              <w:t>XX日</w:t>
            </w:r>
            <w:r>
              <w:rPr>
                <w:rFonts w:cs="Times New Roman"/>
                <w:sz w:val="24"/>
                <w:szCs w:val="24"/>
              </w:rPr>
              <w:t>至</w:t>
            </w:r>
            <w:r>
              <w:rPr>
                <w:rFonts w:hint="eastAsia" w:cs="Times New Roman"/>
                <w:sz w:val="24"/>
                <w:szCs w:val="24"/>
              </w:rPr>
              <w:t>XX</w:t>
            </w:r>
            <w:r>
              <w:rPr>
                <w:rFonts w:cs="Times New Roman"/>
                <w:sz w:val="24"/>
                <w:szCs w:val="24"/>
              </w:rPr>
              <w:t>年</w:t>
            </w:r>
            <w:r>
              <w:rPr>
                <w:rFonts w:hint="eastAsia" w:cs="Times New Roman"/>
                <w:sz w:val="24"/>
                <w:szCs w:val="24"/>
              </w:rPr>
              <w:t>XX</w:t>
            </w:r>
            <w:r>
              <w:rPr>
                <w:rFonts w:cs="Times New Roman"/>
                <w:sz w:val="24"/>
                <w:szCs w:val="24"/>
              </w:rPr>
              <w:t>月</w:t>
            </w:r>
            <w:r>
              <w:rPr>
                <w:rFonts w:hint="eastAsia" w:cs="Times New Roman"/>
                <w:sz w:val="24"/>
                <w:szCs w:val="24"/>
              </w:rPr>
              <w:t>XX日</w:t>
            </w:r>
          </w:p>
        </w:tc>
      </w:tr>
      <w:tr w14:paraId="13C22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34BE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项目投入</w:t>
            </w:r>
            <w:r>
              <w:rPr>
                <w:rFonts w:hint="eastAsia" w:cs="Times New Roman"/>
                <w:sz w:val="24"/>
                <w:szCs w:val="24"/>
              </w:rPr>
              <w:t>金额</w:t>
            </w:r>
            <w:r>
              <w:rPr>
                <w:rFonts w:cs="Times New Roman"/>
                <w:sz w:val="24"/>
                <w:szCs w:val="24"/>
              </w:rPr>
              <w:t>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元，</w:t>
            </w:r>
            <w:r>
              <w:rPr>
                <w:rFonts w:cs="Times New Roman"/>
                <w:sz w:val="24"/>
                <w:szCs w:val="24"/>
              </w:rPr>
              <w:t>不含税）</w:t>
            </w:r>
          </w:p>
        </w:tc>
        <w:tc>
          <w:tcPr>
            <w:tcW w:w="135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DE878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600" w:firstLineChars="300"/>
              <w:jc w:val="left"/>
              <w:textAlignment w:val="baseline"/>
              <w:rPr>
                <w:rFonts w:hint="default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lang w:val="en-US" w:eastAsia="zh-CN"/>
              </w:rPr>
              <w:t>元</w:t>
            </w:r>
          </w:p>
          <w:p w14:paraId="5582B75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18"/>
                <w:szCs w:val="18"/>
                <w:lang w:bidi="ar"/>
              </w:rPr>
              <w:t>（精确到小数点后两位）</w:t>
            </w:r>
          </w:p>
        </w:tc>
        <w:tc>
          <w:tcPr>
            <w:tcW w:w="120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FDB2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项目已支付金额（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元，</w:t>
            </w:r>
            <w:r>
              <w:rPr>
                <w:rFonts w:hint="eastAsia" w:cs="Times New Roman"/>
                <w:sz w:val="24"/>
                <w:szCs w:val="24"/>
              </w:rPr>
              <w:t>不含税）</w:t>
            </w:r>
          </w:p>
        </w:tc>
        <w:tc>
          <w:tcPr>
            <w:tcW w:w="150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B5A40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600" w:firstLineChars="300"/>
              <w:jc w:val="left"/>
              <w:textAlignment w:val="baseline"/>
              <w:rPr>
                <w:rFonts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lang w:val="en-US" w:eastAsia="zh-CN"/>
              </w:rPr>
              <w:t>元</w:t>
            </w:r>
          </w:p>
          <w:p w14:paraId="6547EFA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18"/>
                <w:szCs w:val="18"/>
                <w:lang w:bidi="ar"/>
              </w:rPr>
              <w:t>（精确到小数点后两位）</w:t>
            </w:r>
          </w:p>
        </w:tc>
      </w:tr>
      <w:tr w14:paraId="26713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9409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本项目合作的</w:t>
            </w:r>
            <w:r>
              <w:rPr>
                <w:rFonts w:hint="eastAsia" w:cs="Times New Roman"/>
                <w:sz w:val="24"/>
                <w:szCs w:val="24"/>
              </w:rPr>
              <w:t>牵引单位、集成服务企业、软硬件企业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F594A">
            <w:pPr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7093A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7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FD2C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  <w:lang w:bidi="ar"/>
              </w:rPr>
              <w:t>项目部署软件/系统/平台情况（多选）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DD0FA">
            <w:pPr>
              <w:ind w:firstLine="0" w:firstLineChars="0"/>
              <w:rPr>
                <w:rFonts w:ascii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产品设计*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工艺设计 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营销管理*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售后服务    </w:t>
            </w:r>
          </w:p>
          <w:p w14:paraId="40D6CCE1">
            <w:pPr>
              <w:ind w:firstLine="0" w:firstLineChars="0"/>
              <w:rPr>
                <w:rFonts w:ascii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计划排程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生产管控*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质量管理*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>设备管理*</w:t>
            </w:r>
          </w:p>
          <w:p w14:paraId="0B7EA736">
            <w:pPr>
              <w:ind w:firstLine="0" w:firstLineChars="0"/>
              <w:rPr>
                <w:rFonts w:ascii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安全生产*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能耗管理*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采购管理*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>仓储管理*</w:t>
            </w:r>
          </w:p>
          <w:p w14:paraId="14E1836F">
            <w:pPr>
              <w:widowControl/>
              <w:adjustRightInd w:val="0"/>
              <w:snapToGrid w:val="0"/>
              <w:ind w:firstLine="0" w:firstLineChars="0"/>
              <w:rPr>
                <w:rFonts w:ascii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财务管理*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人力资源 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协同办公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>决策支持</w:t>
            </w:r>
          </w:p>
          <w:p w14:paraId="0895A97C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sz w:val="24"/>
                <w:szCs w:val="24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>其他（请注明）：</w:t>
            </w:r>
            <w:r>
              <w:rPr>
                <w:rFonts w:cs="Times New Roman"/>
                <w:sz w:val="24"/>
                <w:szCs w:val="24"/>
                <w:lang w:bidi="ar"/>
              </w:rPr>
              <w:t>________________</w:t>
            </w:r>
          </w:p>
        </w:tc>
      </w:tr>
      <w:tr w14:paraId="63624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3BDB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产品及服务信息（要求与公示的产品清单信息一致）</w:t>
            </w:r>
          </w:p>
        </w:tc>
      </w:tr>
      <w:tr w14:paraId="43DA8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06E60">
            <w:pPr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1024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A673C8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合同名称</w:t>
            </w: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89F73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产品名称</w:t>
            </w:r>
          </w:p>
        </w:tc>
        <w:tc>
          <w:tcPr>
            <w:tcW w:w="1198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DDA93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产品编码</w:t>
            </w:r>
          </w:p>
        </w:tc>
        <w:tc>
          <w:tcPr>
            <w:tcW w:w="770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B23BB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sz w:val="24"/>
                <w:szCs w:val="20"/>
              </w:rPr>
              <w:t>产品供应商</w:t>
            </w:r>
          </w:p>
        </w:tc>
        <w:tc>
          <w:tcPr>
            <w:tcW w:w="90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AA8C7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不含税金额</w:t>
            </w:r>
            <w:r>
              <w:rPr>
                <w:rFonts w:cs="Times New Roman"/>
                <w:color w:val="000000"/>
                <w:kern w:val="0"/>
                <w:sz w:val="18"/>
                <w:szCs w:val="18"/>
                <w:lang w:bidi="ar"/>
              </w:rPr>
              <w:t>（元，精确到小数点后两位）</w:t>
            </w:r>
          </w:p>
        </w:tc>
      </w:tr>
      <w:tr w14:paraId="5D1A2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D005A">
            <w:pPr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1</w:t>
            </w:r>
          </w:p>
        </w:tc>
        <w:tc>
          <w:tcPr>
            <w:tcW w:w="1024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34C5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68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4A90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198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5624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77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958B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90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A95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14:paraId="292A7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CB69E">
            <w:pPr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2</w:t>
            </w:r>
          </w:p>
        </w:tc>
        <w:tc>
          <w:tcPr>
            <w:tcW w:w="1024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6B01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68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EB41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198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F4CE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77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68B5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90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C7CB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14:paraId="2435F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53201">
            <w:pPr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3</w:t>
            </w:r>
          </w:p>
        </w:tc>
        <w:tc>
          <w:tcPr>
            <w:tcW w:w="1024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C2EF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68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3D64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198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08CB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77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2BB9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90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386C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14:paraId="526CB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717136">
            <w:pPr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4</w:t>
            </w:r>
          </w:p>
        </w:tc>
        <w:tc>
          <w:tcPr>
            <w:tcW w:w="1024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0EAC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68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AA23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198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CEE7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77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6368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90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7DD2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14:paraId="1FD37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098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C473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sz w:val="24"/>
                <w:szCs w:val="20"/>
              </w:rPr>
              <w:t>合计</w:t>
            </w:r>
          </w:p>
        </w:tc>
        <w:tc>
          <w:tcPr>
            <w:tcW w:w="90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4AED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14:paraId="4B16C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26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A9DA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项目建设内容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CE4CFB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（阐述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改造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项目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解决的痛点问题，项目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建设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技术方案，实现了的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功能和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效果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等，字数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10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00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左右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）</w:t>
            </w:r>
          </w:p>
          <w:p w14:paraId="2C6C2010">
            <w:pPr>
              <w:widowControl/>
              <w:adjustRightInd w:val="0"/>
              <w:snapToGrid w:val="0"/>
              <w:spacing w:line="240" w:lineRule="auto"/>
              <w:ind w:firstLine="480"/>
              <w:rPr>
                <w:rFonts w:cs="Times New Roman"/>
                <w:sz w:val="24"/>
                <w:szCs w:val="24"/>
                <w:highlight w:val="yellow"/>
              </w:rPr>
            </w:pPr>
          </w:p>
        </w:tc>
      </w:tr>
      <w:tr w14:paraId="5549A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935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410E38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绩效指标（量化指标，不少于3个）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6F6CDF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（提出改造完成后在创新、市场、提质、降本、增效、绿色、安全等方面的定量指标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，如：数字化设备联网率、关键工序数控化率、人均营收、市场占有率、客户满意度、产品合格率、生产效率、降低制造成本、节约人工、准时交货率、库存周转率、生产计划达成率、节约水电煤气、病毒拦截成功率、安全生产、安全管控等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）</w:t>
            </w:r>
          </w:p>
        </w:tc>
      </w:tr>
      <w:tr w14:paraId="55562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4F7734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E5EB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指标名称</w:t>
            </w:r>
          </w:p>
        </w:tc>
        <w:tc>
          <w:tcPr>
            <w:tcW w:w="1195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541F8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改造前指标值</w:t>
            </w: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49FC0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改造后指标值</w:t>
            </w:r>
          </w:p>
        </w:tc>
      </w:tr>
      <w:tr w14:paraId="3D89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57C495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76A6C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1195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5A91D1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24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98DE04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  <w:tr w14:paraId="752A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5C671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C9CA1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1195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417EEA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24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AEBA37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  <w:tr w14:paraId="5650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DD6509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DE6156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3.</w:t>
            </w:r>
          </w:p>
        </w:tc>
        <w:tc>
          <w:tcPr>
            <w:tcW w:w="1195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48E7CC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24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F168DB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  <w:tr w14:paraId="1974E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892D44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67A96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4.</w:t>
            </w:r>
          </w:p>
        </w:tc>
        <w:tc>
          <w:tcPr>
            <w:tcW w:w="1195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F9C1AF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24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880D58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  <w:tr w14:paraId="7C98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D3D4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45EC7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……</w:t>
            </w:r>
          </w:p>
        </w:tc>
        <w:tc>
          <w:tcPr>
            <w:tcW w:w="1195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4C28B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244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84EEC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  <w:tr w14:paraId="75456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FC3D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eastAsia="仿宋_GB2312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szCs w:val="20"/>
              </w:rPr>
              <w:t>绩效指标测算说明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9F840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（对数字化成效方面达成情况进行佐证：提供指标测算过程说明及对应的佐证，佐证材料可放置于“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/>
              </w:rPr>
              <w:t>十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、‘绩效指标’佐证材料”处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eastAsia="zh-CN"/>
              </w:rPr>
              <w:t>。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/>
              </w:rPr>
              <w:t>相关资料将作为标杆项目评选依据。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）</w:t>
            </w:r>
          </w:p>
          <w:p w14:paraId="1481DA4E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  <w:p w14:paraId="2F2763AB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  <w:p w14:paraId="22458026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  <w:p w14:paraId="66A46C7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  <w:p w14:paraId="40C548B3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  <w:p w14:paraId="184A4BAA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</w:tbl>
    <w:p w14:paraId="2177909A">
      <w:pPr>
        <w:ind w:firstLine="420"/>
        <w:rPr>
          <w:sz w:val="21"/>
          <w:szCs w:val="16"/>
        </w:rPr>
      </w:pPr>
      <w:r>
        <w:rPr>
          <w:rFonts w:hint="eastAsia"/>
          <w:sz w:val="21"/>
          <w:szCs w:val="16"/>
        </w:rPr>
        <w:t>注：所有金额均不含税，精确到小数点后2位；日期格式为“xx年xx月xx日”。</w:t>
      </w:r>
    </w:p>
    <w:p w14:paraId="592512AF">
      <w:pPr>
        <w:ind w:firstLine="560"/>
        <w:rPr>
          <w:sz w:val="28"/>
          <w:szCs w:val="21"/>
        </w:rPr>
        <w:sectPr>
          <w:footerReference r:id="rId13" w:type="default"/>
          <w:type w:val="continuous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435" w:charSpace="0"/>
        </w:sectPr>
      </w:pPr>
    </w:p>
    <w:p w14:paraId="0F0D029D">
      <w:pPr>
        <w:pStyle w:val="2"/>
        <w:keepNext/>
        <w:keepLines/>
        <w:adjustRightInd w:val="0"/>
        <w:snapToGrid w:val="0"/>
        <w:ind w:firstLine="640" w:firstLineChars="0"/>
        <w:outlineLvl w:val="0"/>
        <w:rPr>
          <w:rFonts w:hint="eastAsia" w:eastAsia="黑体" w:cstheme="minorBidi"/>
          <w:bCs/>
          <w:kern w:val="44"/>
          <w:szCs w:val="44"/>
        </w:rPr>
      </w:pPr>
      <w:bookmarkStart w:id="36" w:name="_Toc18148"/>
      <w:bookmarkStart w:id="37" w:name="_Toc2034"/>
      <w:bookmarkStart w:id="38" w:name="_Toc17295"/>
      <w:bookmarkStart w:id="39" w:name="_Toc31046"/>
      <w:bookmarkStart w:id="40" w:name="_Toc16350"/>
      <w:bookmarkStart w:id="41" w:name="_Toc19838"/>
      <w:bookmarkStart w:id="42" w:name="_Toc23649"/>
      <w:bookmarkStart w:id="43" w:name="_Toc2502"/>
      <w:bookmarkStart w:id="44" w:name="_Toc30387"/>
      <w:bookmarkStart w:id="45" w:name="_Toc1246"/>
      <w:bookmarkStart w:id="46" w:name="_Toc15203"/>
      <w:bookmarkStart w:id="47" w:name="_Toc7512"/>
      <w:r>
        <w:rPr>
          <w:rFonts w:hint="eastAsia" w:eastAsia="黑体" w:cstheme="minorBidi"/>
          <w:bCs/>
          <w:kern w:val="44"/>
          <w:szCs w:val="44"/>
        </w:rPr>
        <w:t>二、申报项目投资清单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3164CD66">
      <w:pPr>
        <w:keepNext/>
        <w:keepLines/>
        <w:adjustRightInd w:val="0"/>
        <w:snapToGrid w:val="0"/>
        <w:spacing w:before="217" w:beforeLines="50" w:after="217" w:afterLines="50" w:line="600" w:lineRule="exact"/>
        <w:ind w:firstLine="0" w:firstLineChars="0"/>
        <w:outlineLvl w:val="1"/>
        <w:rPr>
          <w:rFonts w:cs="Times New Roman"/>
          <w:b/>
          <w:szCs w:val="24"/>
        </w:rPr>
      </w:pPr>
      <w:bookmarkStart w:id="48" w:name="_Toc20862"/>
      <w:bookmarkStart w:id="49" w:name="_Toc8856"/>
      <w:bookmarkStart w:id="50" w:name="_Toc4550"/>
      <w:bookmarkStart w:id="51" w:name="_Toc9991"/>
      <w:bookmarkStart w:id="52" w:name="_Toc31810"/>
      <w:r>
        <w:rPr>
          <w:rFonts w:cs="Times New Roman"/>
          <w:b/>
          <w:szCs w:val="24"/>
        </w:rPr>
        <w:t>（一）申报项目投入明细</w:t>
      </w:r>
      <w:bookmarkEnd w:id="48"/>
      <w:bookmarkEnd w:id="49"/>
      <w:bookmarkEnd w:id="50"/>
      <w:bookmarkEnd w:id="51"/>
      <w:bookmarkEnd w:id="52"/>
    </w:p>
    <w:tbl>
      <w:tblPr>
        <w:tblStyle w:val="15"/>
        <w:tblW w:w="1465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701"/>
        <w:gridCol w:w="1134"/>
        <w:gridCol w:w="3064"/>
        <w:gridCol w:w="1134"/>
        <w:gridCol w:w="1417"/>
        <w:gridCol w:w="1417"/>
        <w:gridCol w:w="737"/>
        <w:gridCol w:w="1134"/>
        <w:gridCol w:w="1134"/>
        <w:gridCol w:w="1134"/>
      </w:tblGrid>
      <w:tr w14:paraId="5D1156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8977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7D97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合同名称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F9D2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合同编号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F57EF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eastAsia="黑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Times New Roman"/>
                <w:color w:val="000000"/>
                <w:sz w:val="21"/>
                <w:szCs w:val="21"/>
                <w:lang w:val="en-US" w:eastAsia="zh-CN"/>
              </w:rPr>
              <w:t>本项目合作的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牵引单位、集成服务企业、软硬件企业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  <w:lang w:val="en-US" w:eastAsia="zh-CN"/>
              </w:rPr>
              <w:t>需与</w:t>
            </w:r>
            <w:r>
              <w:rPr>
                <w:rFonts w:eastAsia="黑体" w:cs="Times New Roman"/>
                <w:color w:val="000000"/>
                <w:sz w:val="21"/>
                <w:szCs w:val="21"/>
              </w:rPr>
              <w:t>产品/服务名称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  <w:lang w:val="en-US" w:eastAsia="zh-CN"/>
              </w:rPr>
              <w:t>一一对应）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2BCDC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产品/服务</w:t>
            </w:r>
          </w:p>
          <w:p w14:paraId="2D81216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76258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产品编码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8AA67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服务商报价</w:t>
            </w:r>
          </w:p>
          <w:p w14:paraId="4C2168A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B9339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C64D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合同</w:t>
            </w:r>
          </w:p>
          <w:p w14:paraId="74B68A0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不含税总价</w:t>
            </w:r>
          </w:p>
          <w:p w14:paraId="19D98E7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3B9BB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合同</w:t>
            </w:r>
          </w:p>
          <w:p w14:paraId="6BD07FB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含税总价</w:t>
            </w:r>
          </w:p>
          <w:p w14:paraId="38C03B9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BCF6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备注</w:t>
            </w:r>
          </w:p>
        </w:tc>
      </w:tr>
      <w:tr w14:paraId="62D2A8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CA86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569C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7188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0A7F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8EDA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1CC4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5900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297F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D70A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82CF5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18ED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i/>
                <w:iCs/>
                <w:color w:val="A5A5A5"/>
                <w:sz w:val="22"/>
              </w:rPr>
            </w:pPr>
            <w:r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对应申报书页码</w:t>
            </w:r>
          </w:p>
        </w:tc>
      </w:tr>
      <w:tr w14:paraId="6D36BD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CC59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5112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053E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264E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4E2F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394F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697E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E606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4D69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A14D5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E1A60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14:paraId="7160E2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CDAE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5C81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94EA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479A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C00A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2636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C6AF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06BE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9805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EA078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EDAE8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14:paraId="6153FC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8C6B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CD71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3669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E895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81CE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8F48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8A9A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0DBE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2341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64A01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1B972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14:paraId="6E580B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125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A872E">
            <w:pPr>
              <w:adjustRightInd w:val="0"/>
              <w:snapToGrid w:val="0"/>
              <w:spacing w:line="240" w:lineRule="auto"/>
              <w:ind w:firstLine="0" w:firstLineChars="0"/>
              <w:jc w:val="right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汇总：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0D85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73E6B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620B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</w:tr>
    </w:tbl>
    <w:p w14:paraId="42B65181">
      <w:pPr>
        <w:adjustRightInd w:val="0"/>
        <w:snapToGrid w:val="0"/>
        <w:spacing w:line="400" w:lineRule="exact"/>
        <w:ind w:firstLine="0" w:firstLineChars="0"/>
        <w:rPr>
          <w:rFonts w:cs="Times New Roman"/>
          <w:b/>
          <w:bCs/>
          <w:sz w:val="24"/>
          <w:szCs w:val="20"/>
        </w:rPr>
      </w:pPr>
    </w:p>
    <w:p w14:paraId="6761951B">
      <w:pPr>
        <w:adjustRightInd w:val="0"/>
        <w:snapToGrid w:val="0"/>
        <w:spacing w:line="400" w:lineRule="exact"/>
        <w:ind w:firstLine="0" w:firstLineChars="0"/>
        <w:rPr>
          <w:rFonts w:cs="Times New Roman"/>
          <w:b/>
          <w:bCs/>
          <w:sz w:val="24"/>
          <w:szCs w:val="20"/>
        </w:rPr>
      </w:pPr>
      <w:r>
        <w:rPr>
          <w:rFonts w:cs="Times New Roman"/>
          <w:b/>
          <w:bCs/>
          <w:sz w:val="24"/>
          <w:szCs w:val="20"/>
        </w:rPr>
        <w:t>注：申报项目投入明细表中所列投入应为企业与</w:t>
      </w:r>
      <w:r>
        <w:rPr>
          <w:rFonts w:hint="eastAsia" w:cs="Times New Roman"/>
          <w:b/>
          <w:bCs/>
          <w:sz w:val="24"/>
          <w:szCs w:val="20"/>
        </w:rPr>
        <w:t>牵引单位、集成服务企业、软硬件企业等一方或多方签订</w:t>
      </w:r>
      <w:r>
        <w:rPr>
          <w:rFonts w:hint="eastAsia" w:cs="Times New Roman"/>
          <w:b/>
          <w:bCs/>
          <w:sz w:val="24"/>
          <w:szCs w:val="20"/>
          <w:lang w:val="en-US" w:eastAsia="zh-CN"/>
        </w:rPr>
        <w:t>的</w:t>
      </w:r>
      <w:r>
        <w:rPr>
          <w:rFonts w:hint="eastAsia" w:cs="Times New Roman"/>
          <w:b/>
          <w:bCs/>
          <w:sz w:val="24"/>
          <w:szCs w:val="20"/>
        </w:rPr>
        <w:t>数字化改造合同</w:t>
      </w:r>
      <w:r>
        <w:rPr>
          <w:rFonts w:hint="eastAsia" w:cs="Times New Roman"/>
          <w:b/>
          <w:bCs/>
          <w:sz w:val="24"/>
          <w:szCs w:val="20"/>
          <w:lang w:eastAsia="zh-CN"/>
        </w:rPr>
        <w:t>，</w:t>
      </w:r>
      <w:r>
        <w:rPr>
          <w:rFonts w:cs="Times New Roman"/>
          <w:b/>
          <w:bCs/>
          <w:sz w:val="24"/>
          <w:szCs w:val="20"/>
        </w:rPr>
        <w:t>产品/服务名称、产品编码、产品/服务提供单位等信息须与“肇庆市省级中小企业数字化转型城市试点‘小快轻准’数字化产品和服务目录”保持一致</w:t>
      </w:r>
      <w:r>
        <w:rPr>
          <w:rFonts w:hint="eastAsia" w:cs="Times New Roman"/>
          <w:b/>
          <w:bCs/>
          <w:sz w:val="24"/>
          <w:szCs w:val="20"/>
          <w:lang w:val="en-US" w:eastAsia="zh-CN"/>
        </w:rPr>
        <w:t>,</w:t>
      </w:r>
      <w:r>
        <w:rPr>
          <w:rFonts w:hint="default" w:ascii="Times New Roman" w:hAnsi="Times New Roman" w:cs="Times New Roman"/>
          <w:b/>
          <w:bCs/>
          <w:sz w:val="24"/>
          <w:szCs w:val="20"/>
          <w:lang w:val="en-US" w:eastAsia="zh-CN"/>
        </w:rPr>
        <w:t>如不在现有产品目录，请相关产品/服务提供单位同步提交产品入库申报书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0"/>
          <w:lang w:val="en" w:eastAsia="zh-CN"/>
        </w:rPr>
        <w:t>。</w:t>
      </w:r>
    </w:p>
    <w:p w14:paraId="25A22572">
      <w:pPr>
        <w:keepNext/>
        <w:keepLines/>
        <w:adjustRightInd w:val="0"/>
        <w:snapToGrid w:val="0"/>
        <w:spacing w:before="217" w:beforeLines="50" w:after="217" w:afterLines="50" w:line="600" w:lineRule="exact"/>
        <w:ind w:firstLine="0" w:firstLineChars="0"/>
        <w:outlineLvl w:val="1"/>
        <w:rPr>
          <w:rFonts w:cs="Times New Roman"/>
          <w:b/>
          <w:szCs w:val="24"/>
        </w:rPr>
      </w:pPr>
      <w:bookmarkStart w:id="53" w:name="_Toc7445"/>
      <w:bookmarkStart w:id="54" w:name="_Toc20199"/>
      <w:bookmarkStart w:id="55" w:name="_Toc8211"/>
      <w:bookmarkStart w:id="56" w:name="_Toc740"/>
      <w:bookmarkStart w:id="57" w:name="_Toc3487"/>
      <w:r>
        <w:rPr>
          <w:rFonts w:cs="Times New Roman"/>
          <w:b/>
          <w:szCs w:val="24"/>
        </w:rPr>
        <w:t>（二）申报项目开票明细</w:t>
      </w:r>
      <w:bookmarkEnd w:id="53"/>
      <w:bookmarkEnd w:id="54"/>
      <w:bookmarkEnd w:id="55"/>
      <w:bookmarkEnd w:id="56"/>
      <w:bookmarkEnd w:id="57"/>
    </w:p>
    <w:tbl>
      <w:tblPr>
        <w:tblStyle w:val="15"/>
        <w:tblW w:w="1341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4"/>
        <w:gridCol w:w="1701"/>
        <w:gridCol w:w="1225"/>
        <w:gridCol w:w="1701"/>
        <w:gridCol w:w="1411"/>
        <w:gridCol w:w="1160"/>
        <w:gridCol w:w="1225"/>
        <w:gridCol w:w="1361"/>
        <w:gridCol w:w="1417"/>
        <w:gridCol w:w="1247"/>
      </w:tblGrid>
      <w:tr w14:paraId="09B657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34AD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A544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合同编号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DFD02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发票号码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424AE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销售方</w:t>
            </w:r>
          </w:p>
          <w:p w14:paraId="183F6F3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 xml:space="preserve">名称 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9B0DF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销售方纳税人识别号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72926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发票日期</w:t>
            </w:r>
          </w:p>
          <w:p w14:paraId="5567F1B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（年/月/日）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FB16B2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发票税率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4677C7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发票含税</w:t>
            </w:r>
          </w:p>
          <w:p w14:paraId="311E08B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金额</w:t>
            </w:r>
          </w:p>
          <w:p w14:paraId="6842270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DF443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发票不含税金额</w:t>
            </w:r>
          </w:p>
          <w:p w14:paraId="2C49505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9D043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备注</w:t>
            </w:r>
          </w:p>
        </w:tc>
      </w:tr>
      <w:tr w14:paraId="408BEC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atLeast"/>
          <w:jc w:val="center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17D6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46EE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F33E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7611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3808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75D9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F395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66D6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0033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896C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对应申报书页码</w:t>
            </w:r>
          </w:p>
        </w:tc>
      </w:tr>
      <w:tr w14:paraId="6B8CCF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atLeast"/>
          <w:jc w:val="center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0101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6BEF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7E2F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A04A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150F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CB6F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4701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CCF9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588C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D5D2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14:paraId="50A14F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1C10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785E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8F6F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81C5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49DC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6E45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3BFA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BDA1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A39D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A8BC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14:paraId="6515EB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938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109A7">
            <w:pPr>
              <w:adjustRightInd w:val="0"/>
              <w:snapToGrid w:val="0"/>
              <w:spacing w:line="240" w:lineRule="auto"/>
              <w:ind w:firstLine="0" w:firstLineChars="0"/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汇总：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C32F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D269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F6E4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</w:tbl>
    <w:p w14:paraId="14FDAA41">
      <w:pPr>
        <w:adjustRightInd w:val="0"/>
        <w:snapToGrid w:val="0"/>
        <w:ind w:firstLine="0" w:firstLineChars="0"/>
        <w:rPr>
          <w:rFonts w:cs="Times New Roman"/>
          <w:b/>
          <w:bCs/>
          <w:sz w:val="24"/>
          <w:szCs w:val="20"/>
        </w:rPr>
      </w:pPr>
    </w:p>
    <w:p w14:paraId="62793184">
      <w:pPr>
        <w:adjustRightInd w:val="0"/>
        <w:snapToGrid w:val="0"/>
        <w:ind w:firstLine="0" w:firstLineChars="0"/>
        <w:rPr>
          <w:rFonts w:cs="Times New Roman"/>
          <w:b/>
          <w:bCs/>
          <w:sz w:val="24"/>
          <w:szCs w:val="20"/>
        </w:rPr>
      </w:pPr>
      <w:r>
        <w:rPr>
          <w:rFonts w:cs="Times New Roman"/>
          <w:b/>
          <w:bCs/>
          <w:sz w:val="24"/>
          <w:szCs w:val="20"/>
        </w:rPr>
        <w:t>注：“发票号码”须按照一张发票一行，一份合同多张发票分行填写。</w:t>
      </w:r>
    </w:p>
    <w:p w14:paraId="5E6D6DBE">
      <w:pPr>
        <w:ind w:firstLine="640"/>
        <w:rPr>
          <w:rFonts w:cs="Times New Roman"/>
        </w:rPr>
      </w:pPr>
    </w:p>
    <w:p w14:paraId="2717F53B">
      <w:pPr>
        <w:ind w:firstLine="640"/>
        <w:rPr>
          <w:rFonts w:cs="Times New Roman"/>
        </w:rPr>
      </w:pPr>
    </w:p>
    <w:p w14:paraId="5D279ECA">
      <w:pPr>
        <w:ind w:firstLine="640"/>
        <w:rPr>
          <w:rFonts w:cs="Times New Roman"/>
        </w:rPr>
      </w:pPr>
    </w:p>
    <w:p w14:paraId="54039ABA">
      <w:pPr>
        <w:ind w:firstLine="640"/>
        <w:rPr>
          <w:rFonts w:cs="Times New Roman"/>
        </w:rPr>
      </w:pPr>
    </w:p>
    <w:p w14:paraId="2953A844">
      <w:pPr>
        <w:ind w:firstLine="640"/>
        <w:rPr>
          <w:rFonts w:cs="Times New Roman"/>
        </w:rPr>
      </w:pPr>
    </w:p>
    <w:p w14:paraId="096AF240">
      <w:pPr>
        <w:keepNext/>
        <w:keepLines/>
        <w:adjustRightInd w:val="0"/>
        <w:snapToGrid w:val="0"/>
        <w:spacing w:before="217" w:beforeLines="50" w:after="217" w:afterLines="50" w:line="600" w:lineRule="exact"/>
        <w:ind w:firstLine="0" w:firstLineChars="0"/>
        <w:outlineLvl w:val="1"/>
        <w:rPr>
          <w:rFonts w:cs="Times New Roman"/>
          <w:b/>
          <w:szCs w:val="24"/>
        </w:rPr>
      </w:pPr>
      <w:bookmarkStart w:id="58" w:name="_Toc8901"/>
      <w:bookmarkStart w:id="59" w:name="_Toc12517"/>
      <w:bookmarkStart w:id="60" w:name="_Toc15160"/>
      <w:bookmarkStart w:id="61" w:name="_Toc31376"/>
      <w:bookmarkStart w:id="62" w:name="_Toc13208"/>
      <w:r>
        <w:rPr>
          <w:rFonts w:cs="Times New Roman"/>
          <w:b/>
          <w:szCs w:val="24"/>
        </w:rPr>
        <w:t>（三）申报项目付款明细</w:t>
      </w:r>
      <w:bookmarkEnd w:id="58"/>
      <w:bookmarkEnd w:id="59"/>
      <w:bookmarkEnd w:id="60"/>
      <w:bookmarkEnd w:id="61"/>
      <w:bookmarkEnd w:id="62"/>
    </w:p>
    <w:tbl>
      <w:tblPr>
        <w:tblStyle w:val="15"/>
        <w:tblW w:w="1443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7"/>
        <w:gridCol w:w="1177"/>
        <w:gridCol w:w="1417"/>
        <w:gridCol w:w="1128"/>
        <w:gridCol w:w="1417"/>
        <w:gridCol w:w="1344"/>
        <w:gridCol w:w="1476"/>
        <w:gridCol w:w="1476"/>
        <w:gridCol w:w="1464"/>
        <w:gridCol w:w="1548"/>
        <w:gridCol w:w="1247"/>
      </w:tblGrid>
      <w:tr w14:paraId="4068EB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9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C47E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F742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付款记账</w:t>
            </w:r>
          </w:p>
          <w:p w14:paraId="6AD728E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凭证号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49C72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付款单位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698F0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付款账户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A0454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收款单位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38D75F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收款账户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F2D2F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付款金额</w:t>
            </w:r>
          </w:p>
          <w:p w14:paraId="2294A9A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C3CFD4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付款日期</w:t>
            </w:r>
          </w:p>
          <w:p w14:paraId="0ACD5A9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（年/月/日）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185B5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对应发票号码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7523A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对应合同编号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E65C2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备注</w:t>
            </w:r>
          </w:p>
        </w:tc>
      </w:tr>
      <w:tr w14:paraId="018803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1555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3D1A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E045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8C12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6458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59EB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68A1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BF2B6">
            <w:pPr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B1B0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9303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A8E7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sz w:val="21"/>
                <w:szCs w:val="21"/>
              </w:rPr>
              <w:t>对应申报书页码</w:t>
            </w:r>
          </w:p>
        </w:tc>
      </w:tr>
      <w:tr w14:paraId="331926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5A6C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C0FA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0C25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D8E6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CE1B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C946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5381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57E9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5E4C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5BD0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13AC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14:paraId="6527BE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E7C4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1E39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4FC1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8995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048D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6776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09A5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CE9D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4DEC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2B50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6E33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</w:tbl>
    <w:p w14:paraId="2071A4D9">
      <w:pPr>
        <w:ind w:firstLine="640"/>
      </w:pPr>
    </w:p>
    <w:p w14:paraId="7E4A9A43">
      <w:pPr>
        <w:outlineLvl w:val="9"/>
        <w:rPr>
          <w:rFonts w:eastAsia="黑体"/>
          <w:bCs/>
          <w:kern w:val="44"/>
          <w:szCs w:val="44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435" w:charSpace="0"/>
        </w:sectPr>
      </w:pPr>
    </w:p>
    <w:p w14:paraId="1473B372">
      <w:pPr>
        <w:pStyle w:val="2"/>
        <w:ind w:firstLine="640"/>
      </w:pPr>
      <w:bookmarkStart w:id="63" w:name="_Toc26414"/>
      <w:bookmarkStart w:id="64" w:name="_Toc25549"/>
      <w:bookmarkStart w:id="65" w:name="_Toc29035"/>
      <w:bookmarkStart w:id="66" w:name="_Toc9516"/>
      <w:bookmarkStart w:id="67" w:name="_Toc13109"/>
      <w:bookmarkStart w:id="68" w:name="_Toc20448"/>
      <w:bookmarkStart w:id="69" w:name="_Toc10753"/>
      <w:bookmarkStart w:id="70" w:name="_Toc19046"/>
      <w:bookmarkStart w:id="71" w:name="_Toc18005"/>
      <w:bookmarkStart w:id="72" w:name="_Toc22709"/>
      <w:bookmarkStart w:id="73" w:name="_Toc13093"/>
      <w:r>
        <w:rPr>
          <w:rFonts w:hint="eastAsia"/>
        </w:rPr>
        <w:t>三、项目合同盖章扫描件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14:paraId="533BAC0B">
      <w:pPr>
        <w:ind w:firstLine="640"/>
        <w:rPr>
          <w:rFonts w:hint="eastAsia"/>
        </w:rPr>
      </w:pPr>
      <w:bookmarkStart w:id="74" w:name="_Toc6497"/>
      <w:bookmarkStart w:id="75" w:name="_Toc13539"/>
      <w:r>
        <w:rPr>
          <w:rFonts w:hint="eastAsia"/>
          <w:lang w:val="en-US" w:eastAsia="zh-CN"/>
        </w:rPr>
        <w:t>（1.提供盖章复印件或扫描件，数字化改造合同需明确各方责任、改造措施、实施期限、实现目标、产品和服务清单、价格明细等内容。2.</w:t>
      </w:r>
      <w:r>
        <w:rPr>
          <w:rFonts w:hint="eastAsia"/>
        </w:rPr>
        <w:t>在</w:t>
      </w:r>
      <w:r>
        <w:rPr>
          <w:rFonts w:hint="eastAsia"/>
          <w:lang w:val="en-US" w:eastAsia="zh-CN"/>
        </w:rPr>
        <w:t>改造合同</w:t>
      </w:r>
      <w:r>
        <w:rPr>
          <w:rFonts w:hint="eastAsia"/>
        </w:rPr>
        <w:t>材料中，须明确实施人员的姓名、身份证、资质、工作量及社保缴纳情况。</w:t>
      </w:r>
      <w:r>
        <w:rPr>
          <w:rFonts w:hint="eastAsia"/>
          <w:lang w:val="en-US" w:eastAsia="zh-CN"/>
        </w:rPr>
        <w:t>）</w:t>
      </w:r>
    </w:p>
    <w:p w14:paraId="4866C2A8">
      <w:pPr>
        <w:ind w:firstLine="640"/>
        <w:rPr>
          <w:rFonts w:hint="eastAsia"/>
        </w:rPr>
      </w:pPr>
    </w:p>
    <w:p w14:paraId="2147314D">
      <w:pPr>
        <w:pStyle w:val="2"/>
        <w:ind w:firstLine="640"/>
      </w:pPr>
      <w:bookmarkStart w:id="76" w:name="_Toc23135"/>
      <w:bookmarkStart w:id="77" w:name="_Toc1962"/>
      <w:bookmarkStart w:id="78" w:name="_Toc1591"/>
      <w:bookmarkStart w:id="79" w:name="_Toc8239"/>
      <w:bookmarkStart w:id="80" w:name="_Toc3748"/>
      <w:bookmarkStart w:id="81" w:name="_Toc19604"/>
      <w:bookmarkStart w:id="82" w:name="_Toc25024"/>
      <w:bookmarkStart w:id="83" w:name="_Toc4695"/>
      <w:bookmarkStart w:id="84" w:name="_Toc14086"/>
      <w:bookmarkStart w:id="85" w:name="_Toc14514"/>
      <w:r>
        <w:rPr>
          <w:rFonts w:hint="eastAsia"/>
        </w:rPr>
        <w:t>四、</w:t>
      </w:r>
      <w:r>
        <w:t>项目开票记录</w:t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433B1517">
      <w:pPr>
        <w:adjustRightInd/>
        <w:snapToGrid/>
        <w:ind w:firstLine="640" w:firstLineChars="0"/>
        <w:rPr>
          <w:rFonts w:hint="eastAsia" w:cstheme="minorBidi"/>
          <w:b w:val="0"/>
          <w:bCs w:val="0"/>
          <w:sz w:val="32"/>
          <w:szCs w:val="22"/>
          <w:lang w:val="en-US" w:eastAsia="zh-CN"/>
        </w:rPr>
      </w:pPr>
      <w:r>
        <w:rPr>
          <w:rFonts w:hint="eastAsia" w:cstheme="minorBidi"/>
          <w:b w:val="0"/>
          <w:bCs w:val="0"/>
          <w:sz w:val="32"/>
          <w:szCs w:val="22"/>
        </w:rPr>
        <w:t>注：（1）提供发票联扫描件或图片，原件备查，抵扣联不予认定原件备查；（2）贴图尽量清晰</w:t>
      </w:r>
      <w:r>
        <w:rPr>
          <w:rFonts w:hint="eastAsia" w:cstheme="minorBidi"/>
          <w:b w:val="0"/>
          <w:bCs w:val="0"/>
          <w:sz w:val="32"/>
          <w:szCs w:val="22"/>
          <w:lang w:eastAsia="zh-CN"/>
        </w:rPr>
        <w:t>；（</w:t>
      </w:r>
      <w:r>
        <w:rPr>
          <w:rFonts w:hint="eastAsia" w:cstheme="minorBidi"/>
          <w:b w:val="0"/>
          <w:bCs w:val="0"/>
          <w:sz w:val="32"/>
          <w:szCs w:val="22"/>
          <w:lang w:val="en-US" w:eastAsia="zh-CN"/>
        </w:rPr>
        <w:t>3</w:t>
      </w:r>
      <w:r>
        <w:rPr>
          <w:rFonts w:hint="eastAsia" w:cstheme="minorBidi"/>
          <w:b w:val="0"/>
          <w:bCs w:val="0"/>
          <w:sz w:val="32"/>
          <w:szCs w:val="22"/>
          <w:lang w:eastAsia="zh-CN"/>
        </w:rPr>
        <w:t>）</w:t>
      </w:r>
      <w:r>
        <w:rPr>
          <w:rFonts w:hint="eastAsia" w:cstheme="minorBidi"/>
          <w:b w:val="0"/>
          <w:bCs w:val="0"/>
          <w:sz w:val="32"/>
          <w:szCs w:val="22"/>
          <w:lang w:val="en-US" w:eastAsia="zh-CN"/>
        </w:rPr>
        <w:t>原则上发票需同步备注所应用的数字化产品和服务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F430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CCB5C">
            <w:pPr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"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" w:eastAsia="zh-CN"/>
              </w:rPr>
              <w:t>）</w:t>
            </w:r>
          </w:p>
        </w:tc>
      </w:tr>
      <w:tr w14:paraId="4652E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55A20">
            <w:pPr>
              <w:adjustRightInd/>
              <w:snapToGrid/>
              <w:jc w:val="center"/>
              <w:rPr>
                <w:rFonts w:hint="default" w:cstheme="minorBidi"/>
                <w:b w:val="0"/>
                <w:bCs w:val="0"/>
                <w:sz w:val="3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（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图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请提供发票联的复印件或扫描件，抵扣联无效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）</w:t>
            </w:r>
          </w:p>
        </w:tc>
      </w:tr>
      <w:tr w14:paraId="3995F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A1ED3">
            <w:pPr>
              <w:adjustRightInd/>
              <w:snapToGrid/>
              <w:jc w:val="center"/>
              <w:rPr>
                <w:rFonts w:hint="default" w:cstheme="minorBidi"/>
                <w:b w:val="0"/>
                <w:bCs w:val="0"/>
                <w:sz w:val="3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并注明“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开票日期</w:t>
            </w:r>
            <w:r>
              <w:rPr>
                <w:rFonts w:hint="eastAsia" w:ascii="Tw Cen MT Condensed" w:hAnsi="Tw Cen MT Condensed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Tw Cen MT Condensed" w:hAnsi="Tw Cen MT Condensed" w:cs="仿宋_GB2312"/>
                <w:b w:val="0"/>
                <w:bCs w:val="0"/>
                <w:sz w:val="28"/>
                <w:szCs w:val="28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XXXX-发票号-不含税金额</w:t>
            </w:r>
          </w:p>
        </w:tc>
      </w:tr>
      <w:tr w14:paraId="1A97E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E4D62">
            <w:pPr>
              <w:adjustRightInd/>
              <w:snapToGrid/>
              <w:jc w:val="center"/>
              <w:rPr>
                <w:rFonts w:hint="default" w:cstheme="minorBidi"/>
                <w:b w:val="0"/>
                <w:bCs w:val="0"/>
                <w:sz w:val="3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b w:val="0"/>
                <w:bCs w:val="0"/>
                <w:sz w:val="28"/>
                <w:szCs w:val="21"/>
                <w:vertAlign w:val="baseline"/>
                <w:lang w:val="en-US" w:eastAsia="zh-CN"/>
              </w:rPr>
              <w:t>所应用数字化产品：XXX”</w:t>
            </w:r>
          </w:p>
        </w:tc>
      </w:tr>
      <w:tr w14:paraId="61868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3CA2D">
            <w:pPr>
              <w:adjustRightInd/>
              <w:snapToGrid/>
              <w:jc w:val="center"/>
              <w:rPr>
                <w:rFonts w:hint="default" w:cstheme="minorBidi"/>
                <w:b w:val="0"/>
                <w:bCs w:val="0"/>
                <w:sz w:val="3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"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" w:eastAsia="zh-CN"/>
              </w:rPr>
              <w:t>）</w:t>
            </w:r>
          </w:p>
        </w:tc>
      </w:tr>
      <w:tr w14:paraId="07582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2F9CC">
            <w:pPr>
              <w:adjustRightInd/>
              <w:snapToGrid/>
              <w:ind w:firstLine="560" w:firstLineChars="200"/>
              <w:jc w:val="center"/>
              <w:rPr>
                <w:rFonts w:hint="default" w:ascii="Times New Roman" w:hAnsi="Times New Roman" w:eastAsia="仿宋_GB2312" w:cstheme="minorBidi"/>
                <w:b w:val="0"/>
                <w:bCs w:val="0"/>
                <w:kern w:val="2"/>
                <w:sz w:val="32"/>
                <w:szCs w:val="22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（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图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" w:eastAsia="zh-CN"/>
              </w:rPr>
              <w:t>，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要求同上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）</w:t>
            </w:r>
          </w:p>
        </w:tc>
      </w:tr>
      <w:tr w14:paraId="7FD35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29844">
            <w:pPr>
              <w:adjustRightInd/>
              <w:snapToGrid/>
              <w:ind w:firstLine="560" w:firstLineChars="200"/>
              <w:jc w:val="center"/>
              <w:rPr>
                <w:rFonts w:hint="default" w:ascii="Times New Roman" w:hAnsi="Times New Roman" w:eastAsia="仿宋_GB2312" w:cstheme="minorBidi"/>
                <w:b w:val="0"/>
                <w:bCs w:val="0"/>
                <w:kern w:val="2"/>
                <w:sz w:val="32"/>
                <w:szCs w:val="22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并注明“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开票日期</w:t>
            </w:r>
            <w:r>
              <w:rPr>
                <w:rFonts w:hint="eastAsia" w:ascii="Tw Cen MT Condensed" w:hAnsi="Tw Cen MT Condensed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Tw Cen MT Condensed" w:hAnsi="Tw Cen MT Condensed" w:cs="仿宋_GB2312"/>
                <w:b w:val="0"/>
                <w:bCs w:val="0"/>
                <w:sz w:val="28"/>
                <w:szCs w:val="28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XXXX-发票号-不含税金额</w:t>
            </w:r>
          </w:p>
        </w:tc>
      </w:tr>
      <w:tr w14:paraId="34F61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529D5">
            <w:pPr>
              <w:adjustRightInd/>
              <w:snapToGrid/>
              <w:ind w:firstLine="560" w:firstLineChars="200"/>
              <w:jc w:val="center"/>
              <w:rPr>
                <w:rFonts w:hint="default" w:ascii="Times New Roman" w:hAnsi="Times New Roman" w:eastAsia="仿宋_GB2312" w:cstheme="minorBidi"/>
                <w:b w:val="0"/>
                <w:bCs w:val="0"/>
                <w:kern w:val="2"/>
                <w:sz w:val="32"/>
                <w:szCs w:val="22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cstheme="minorBidi"/>
                <w:b w:val="0"/>
                <w:bCs w:val="0"/>
                <w:sz w:val="28"/>
                <w:szCs w:val="21"/>
                <w:vertAlign w:val="baseline"/>
                <w:lang w:val="en-US" w:eastAsia="zh-CN"/>
              </w:rPr>
              <w:t>所应用数字化产品：XXX”</w:t>
            </w:r>
          </w:p>
        </w:tc>
      </w:tr>
      <w:tr w14:paraId="4F779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7752E">
            <w:pPr>
              <w:adjustRightInd/>
              <w:snapToGrid/>
              <w:ind w:firstLine="560" w:firstLineChars="200"/>
              <w:jc w:val="center"/>
              <w:rPr>
                <w:rFonts w:hint="default" w:cstheme="minorBidi"/>
                <w:b w:val="0"/>
                <w:bCs w:val="0"/>
                <w:sz w:val="28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b w:val="0"/>
                <w:bCs w:val="0"/>
                <w:sz w:val="28"/>
                <w:szCs w:val="21"/>
                <w:vertAlign w:val="baseline"/>
                <w:lang w:val="en-US" w:eastAsia="zh-CN"/>
              </w:rPr>
              <w:t>......</w:t>
            </w:r>
          </w:p>
        </w:tc>
      </w:tr>
    </w:tbl>
    <w:p w14:paraId="09C8B0C1">
      <w:pPr>
        <w:adjustRightInd w:val="0"/>
        <w:snapToGrid w:val="0"/>
        <w:ind w:firstLine="0" w:firstLineChars="0"/>
        <w:rPr>
          <w:rFonts w:cs="Times New Roman"/>
          <w:b/>
          <w:bCs/>
          <w:sz w:val="24"/>
          <w:szCs w:val="20"/>
        </w:rPr>
      </w:pPr>
    </w:p>
    <w:p w14:paraId="5756120A">
      <w:pPr>
        <w:pStyle w:val="2"/>
        <w:spacing w:line="560" w:lineRule="exact"/>
        <w:ind w:firstLine="640"/>
      </w:pPr>
      <w:bookmarkStart w:id="86" w:name="_Toc23704"/>
      <w:bookmarkStart w:id="87" w:name="_Toc8035"/>
      <w:bookmarkStart w:id="88" w:name="_Toc9762"/>
      <w:bookmarkStart w:id="89" w:name="_Toc4497"/>
      <w:bookmarkStart w:id="90" w:name="_Toc16008"/>
      <w:bookmarkStart w:id="91" w:name="_Toc5149"/>
      <w:bookmarkStart w:id="92" w:name="_Toc8787"/>
      <w:bookmarkStart w:id="93" w:name="_Toc8992"/>
      <w:bookmarkStart w:id="94" w:name="_Toc31823"/>
      <w:bookmarkStart w:id="95" w:name="_Toc30418"/>
      <w:bookmarkStart w:id="96" w:name="_Toc22819"/>
      <w:bookmarkStart w:id="97" w:name="_Toc8031"/>
      <w:r>
        <w:rPr>
          <w:rFonts w:hint="eastAsia"/>
        </w:rPr>
        <w:t>五、</w:t>
      </w:r>
      <w:r>
        <w:t>项目付款凭证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09D7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EF882">
            <w:pPr>
              <w:jc w:val="center"/>
              <w:rPr>
                <w:vertAlign w:val="baseli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"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" w:eastAsia="zh-CN"/>
              </w:rPr>
              <w:t>）</w:t>
            </w:r>
          </w:p>
        </w:tc>
      </w:tr>
      <w:tr w14:paraId="5BD0E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FF092">
            <w:pPr>
              <w:tabs>
                <w:tab w:val="right" w:leader="dot" w:pos="8296"/>
              </w:tabs>
              <w:spacing w:line="560" w:lineRule="exact"/>
              <w:ind w:firstLine="56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（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图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" w:eastAsia="zh-CN"/>
              </w:rPr>
              <w:t>，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提供银行回单、记账凭证的</w:t>
            </w:r>
            <w:r>
              <w:rPr>
                <w:rFonts w:hint="eastAsia"/>
                <w:lang w:val="en-US" w:eastAsia="zh-CN"/>
              </w:rPr>
              <w:t>复印件或扫描件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）</w:t>
            </w:r>
          </w:p>
        </w:tc>
      </w:tr>
      <w:tr w14:paraId="1115A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F438F">
            <w:pPr>
              <w:tabs>
                <w:tab w:val="right" w:leader="dot" w:pos="8296"/>
              </w:tabs>
              <w:spacing w:line="560" w:lineRule="exact"/>
              <w:ind w:firstLine="56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并注明“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付款日期</w:t>
            </w:r>
            <w:r>
              <w:rPr>
                <w:rFonts w:hint="eastAsia" w:ascii="Tw Cen MT Condensed" w:hAnsi="Tw Cen MT Condensed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Tw Cen MT Condensed" w:hAnsi="Tw Cen MT Condensed" w:cs="仿宋_GB2312"/>
                <w:b w:val="0"/>
                <w:bCs w:val="0"/>
                <w:sz w:val="28"/>
                <w:szCs w:val="28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XXXX-付款凭证号-付款金额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”</w:t>
            </w:r>
          </w:p>
        </w:tc>
      </w:tr>
      <w:tr w14:paraId="1E053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F5ACD">
            <w:pPr>
              <w:jc w:val="center"/>
              <w:rPr>
                <w:vertAlign w:val="baseli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"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val="en" w:eastAsia="zh-CN"/>
              </w:rPr>
              <w:t>）</w:t>
            </w:r>
          </w:p>
        </w:tc>
      </w:tr>
      <w:tr w14:paraId="450A8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3FD8D">
            <w:pPr>
              <w:tabs>
                <w:tab w:val="right" w:leader="dot" w:pos="8296"/>
              </w:tabs>
              <w:spacing w:line="560" w:lineRule="exact"/>
              <w:ind w:firstLine="56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（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图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" w:eastAsia="zh-CN"/>
              </w:rPr>
              <w:t>，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要求同上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）</w:t>
            </w:r>
          </w:p>
        </w:tc>
      </w:tr>
      <w:tr w14:paraId="202E4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9B378">
            <w:pPr>
              <w:tabs>
                <w:tab w:val="right" w:leader="dot" w:pos="8296"/>
              </w:tabs>
              <w:spacing w:line="560" w:lineRule="exact"/>
              <w:ind w:firstLine="56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并注明“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付款日期</w:t>
            </w:r>
            <w:r>
              <w:rPr>
                <w:rFonts w:hint="eastAsia" w:ascii="Tw Cen MT Condensed" w:hAnsi="Tw Cen MT Condensed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Tw Cen MT Condensed" w:hAnsi="Tw Cen MT Condensed" w:cs="仿宋_GB2312"/>
                <w:b w:val="0"/>
                <w:bCs w:val="0"/>
                <w:sz w:val="28"/>
                <w:szCs w:val="28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XXXX-付款凭证号-付款金额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”</w:t>
            </w:r>
          </w:p>
        </w:tc>
      </w:tr>
      <w:tr w14:paraId="2A987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5CE55">
            <w:pPr>
              <w:tabs>
                <w:tab w:val="right" w:leader="dot" w:pos="8296"/>
              </w:tabs>
              <w:spacing w:line="560" w:lineRule="exact"/>
              <w:ind w:firstLine="56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cstheme="minorBidi"/>
                <w:b w:val="0"/>
                <w:bCs w:val="0"/>
                <w:sz w:val="28"/>
                <w:szCs w:val="21"/>
                <w:vertAlign w:val="baseline"/>
                <w:lang w:val="en-US" w:eastAsia="zh-CN"/>
              </w:rPr>
              <w:t>......</w:t>
            </w:r>
          </w:p>
        </w:tc>
      </w:tr>
    </w:tbl>
    <w:p w14:paraId="398403C9">
      <w:pPr>
        <w:pStyle w:val="2"/>
        <w:ind w:firstLine="640"/>
      </w:pPr>
      <w:bookmarkStart w:id="98" w:name="_Toc15974"/>
      <w:bookmarkStart w:id="99" w:name="_Toc1410"/>
      <w:bookmarkStart w:id="100" w:name="_Toc25497"/>
      <w:bookmarkStart w:id="101" w:name="_Toc673"/>
      <w:bookmarkStart w:id="102" w:name="_Toc25786"/>
      <w:bookmarkStart w:id="103" w:name="_Toc13162"/>
      <w:bookmarkStart w:id="104" w:name="_Toc3857"/>
      <w:bookmarkStart w:id="105" w:name="_Toc16974"/>
      <w:bookmarkStart w:id="106" w:name="_Toc14274"/>
      <w:bookmarkStart w:id="107" w:name="_Toc16929"/>
      <w:bookmarkStart w:id="108" w:name="_Toc5110"/>
      <w:r>
        <w:rPr>
          <w:rFonts w:hint="eastAsia"/>
        </w:rPr>
        <w:t>六、改造项目内部验收报告或验收单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</w:p>
    <w:p w14:paraId="520E1EF2">
      <w:pPr>
        <w:ind w:firstLine="640"/>
      </w:pPr>
      <w:r>
        <w:rPr>
          <w:rFonts w:hint="eastAsia"/>
        </w:rPr>
        <w:t>企业内部针对改造项目的验收报告或验收单，需加盖公章。在验收报告材料中，须明确实施人员的姓名、身份证、资质、工作量及社保缴纳情况。</w:t>
      </w:r>
    </w:p>
    <w:p w14:paraId="77A75FA9">
      <w:pPr>
        <w:wordWrap w:val="0"/>
        <w:ind w:firstLine="640"/>
      </w:pPr>
    </w:p>
    <w:p w14:paraId="406D3CFB">
      <w:pPr>
        <w:pStyle w:val="2"/>
        <w:ind w:firstLine="640"/>
      </w:pPr>
      <w:bookmarkStart w:id="109" w:name="_Toc29730"/>
      <w:bookmarkStart w:id="110" w:name="_Toc10124"/>
      <w:bookmarkStart w:id="111" w:name="_Toc10024"/>
      <w:bookmarkStart w:id="112" w:name="_Toc14954"/>
      <w:bookmarkStart w:id="113" w:name="_Toc23224"/>
      <w:bookmarkStart w:id="114" w:name="_Toc13834"/>
      <w:bookmarkStart w:id="115" w:name="_Toc23991"/>
      <w:bookmarkStart w:id="116" w:name="_Toc22526"/>
      <w:bookmarkStart w:id="117" w:name="_Toc3947"/>
      <w:bookmarkStart w:id="118" w:name="_Toc2692"/>
      <w:bookmarkStart w:id="119" w:name="_Toc19459"/>
      <w:r>
        <w:rPr>
          <w:rFonts w:hint="eastAsia"/>
          <w:lang w:val="en-US" w:eastAsia="zh-CN"/>
        </w:rPr>
        <w:t>七</w:t>
      </w:r>
      <w:r>
        <w:rPr>
          <w:rFonts w:hint="eastAsia"/>
        </w:rPr>
        <w:t>、项目改造方案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</w:p>
    <w:p w14:paraId="0EA9FECE">
      <w:pPr>
        <w:ind w:firstLine="640"/>
      </w:pPr>
      <w:r>
        <w:rPr>
          <w:rFonts w:hint="eastAsia"/>
        </w:rPr>
        <w:t>提供由服务商根据合同内容制定的项目改造方案。</w:t>
      </w:r>
    </w:p>
    <w:p w14:paraId="1F6B1410">
      <w:pPr>
        <w:ind w:firstLine="640"/>
      </w:pPr>
    </w:p>
    <w:p w14:paraId="504F485D">
      <w:pPr>
        <w:pStyle w:val="2"/>
        <w:ind w:firstLine="640"/>
      </w:pPr>
      <w:bookmarkStart w:id="120" w:name="_Toc29896"/>
      <w:bookmarkStart w:id="121" w:name="_Toc9236"/>
      <w:bookmarkStart w:id="122" w:name="_Toc12717"/>
      <w:bookmarkStart w:id="123" w:name="_Toc15883"/>
      <w:bookmarkStart w:id="124" w:name="_Toc19933"/>
      <w:bookmarkStart w:id="125" w:name="_Toc179"/>
      <w:bookmarkStart w:id="126" w:name="_Toc28056"/>
      <w:bookmarkStart w:id="127" w:name="_Toc32058"/>
      <w:bookmarkStart w:id="128" w:name="_Toc23633"/>
      <w:bookmarkStart w:id="129" w:name="_Toc26759"/>
      <w:bookmarkStart w:id="130" w:name="_Toc7444"/>
      <w:r>
        <w:rPr>
          <w:rFonts w:hint="eastAsia"/>
          <w:lang w:val="en-US" w:eastAsia="zh-CN"/>
        </w:rPr>
        <w:t>八</w:t>
      </w:r>
      <w:r>
        <w:rPr>
          <w:rFonts w:hint="eastAsia"/>
        </w:rPr>
        <w:t>、改造后企业数字化水平评测结果截图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</w:p>
    <w:p w14:paraId="3A89E3DD">
      <w:pPr>
        <w:ind w:firstLine="640"/>
      </w:pPr>
      <w:r>
        <w:rPr>
          <w:rFonts w:hint="eastAsia"/>
        </w:rPr>
        <w:t>提供优质中小企业梯度培育平台（https://zjtx.miit.gov.cn）上数字化水平评测结果的截图。</w:t>
      </w:r>
    </w:p>
    <w:p w14:paraId="31CA4F02">
      <w:pPr>
        <w:ind w:firstLine="640"/>
      </w:pPr>
    </w:p>
    <w:p w14:paraId="358D4D69">
      <w:pPr>
        <w:pStyle w:val="2"/>
        <w:ind w:firstLine="640"/>
      </w:pPr>
      <w:bookmarkStart w:id="131" w:name="_Toc11306"/>
      <w:bookmarkStart w:id="132" w:name="_Toc13471"/>
      <w:bookmarkStart w:id="133" w:name="_Toc27112"/>
      <w:bookmarkStart w:id="134" w:name="_Toc10508"/>
      <w:bookmarkStart w:id="135" w:name="_Toc16119"/>
      <w:bookmarkStart w:id="136" w:name="_Toc29948"/>
      <w:bookmarkStart w:id="137" w:name="_Toc8869"/>
      <w:bookmarkStart w:id="138" w:name="_Toc29219"/>
      <w:bookmarkStart w:id="139" w:name="_Toc30395"/>
      <w:bookmarkStart w:id="140" w:name="_Toc16615"/>
      <w:bookmarkStart w:id="141" w:name="_Toc15773"/>
      <w:r>
        <w:rPr>
          <w:rFonts w:hint="eastAsia"/>
          <w:lang w:val="en-US" w:eastAsia="zh-CN"/>
        </w:rPr>
        <w:t>九</w:t>
      </w:r>
      <w:r>
        <w:rPr>
          <w:rFonts w:hint="eastAsia"/>
        </w:rPr>
        <w:t>、改造项目应用的软件系统运行界面截图</w:t>
      </w:r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</w:p>
    <w:p w14:paraId="25540BB1">
      <w:pPr>
        <w:ind w:firstLine="640"/>
      </w:pPr>
      <w:r>
        <w:rPr>
          <w:rFonts w:hint="eastAsia"/>
        </w:rPr>
        <w:t>截图清晰，不超过10张，能够体现企业应用的软件功能模块和运行状态。</w:t>
      </w:r>
    </w:p>
    <w:p w14:paraId="03E0217A">
      <w:pPr>
        <w:ind w:firstLine="640"/>
      </w:pPr>
    </w:p>
    <w:p w14:paraId="42AF0245">
      <w:pPr>
        <w:pStyle w:val="2"/>
        <w:ind w:firstLine="640"/>
      </w:pPr>
      <w:bookmarkStart w:id="142" w:name="_Toc22990"/>
      <w:bookmarkStart w:id="143" w:name="_Toc28859"/>
      <w:bookmarkStart w:id="144" w:name="_Toc13368"/>
      <w:bookmarkStart w:id="145" w:name="_Toc29633"/>
      <w:bookmarkStart w:id="146" w:name="_Toc30941"/>
      <w:bookmarkStart w:id="147" w:name="_Toc18087"/>
      <w:bookmarkStart w:id="148" w:name="_Toc5513"/>
      <w:bookmarkStart w:id="149" w:name="_Toc3237"/>
      <w:bookmarkStart w:id="150" w:name="_Toc30747"/>
      <w:bookmarkStart w:id="151" w:name="_Toc25681"/>
      <w:bookmarkStart w:id="152" w:name="_Toc18357"/>
      <w:r>
        <w:rPr>
          <w:rFonts w:hint="eastAsia"/>
        </w:rPr>
        <w:t>十、“绩效指标”佐证材料</w:t>
      </w:r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</w:p>
    <w:p w14:paraId="3638D32D">
      <w:pPr>
        <w:ind w:firstLine="640"/>
      </w:pPr>
      <w:r>
        <w:rPr>
          <w:rFonts w:hint="eastAsia"/>
        </w:rPr>
        <w:t>提供创新方面、市场方面、提质方面、降本方面、增效方面、绿色方面、安全方面等达到的项目绩效指标证明材料。</w:t>
      </w:r>
    </w:p>
    <w:p w14:paraId="0075D1AD">
      <w:pPr>
        <w:pStyle w:val="2"/>
        <w:ind w:firstLine="640"/>
      </w:pPr>
      <w:bookmarkStart w:id="153" w:name="_Toc13000"/>
      <w:bookmarkStart w:id="154" w:name="_Toc15322"/>
      <w:bookmarkStart w:id="155" w:name="_Toc19450"/>
      <w:bookmarkStart w:id="156" w:name="_Toc11043"/>
      <w:bookmarkStart w:id="157" w:name="_Toc3127"/>
      <w:bookmarkStart w:id="158" w:name="_Toc10831"/>
      <w:bookmarkStart w:id="159" w:name="_Toc22492"/>
      <w:bookmarkStart w:id="160" w:name="_Toc32494"/>
      <w:bookmarkStart w:id="161" w:name="_Toc20122"/>
      <w:bookmarkStart w:id="162" w:name="_Toc2991"/>
      <w:bookmarkStart w:id="163" w:name="_Toc5659"/>
      <w:r>
        <w:rPr>
          <w:rFonts w:hint="eastAsia"/>
        </w:rPr>
        <w:t>十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、企业营业执照和法定代表人身份证复印件</w:t>
      </w:r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</w:p>
    <w:p w14:paraId="6AD737BA">
      <w:pPr>
        <w:keepNext/>
        <w:keepLines/>
        <w:widowControl w:val="0"/>
        <w:numPr>
          <w:ilvl w:val="0"/>
          <w:numId w:val="0"/>
        </w:numPr>
        <w:bidi w:val="0"/>
        <w:spacing w:before="260" w:beforeLines="0" w:beforeAutospacing="0" w:after="260" w:afterLines="0" w:afterAutospacing="0" w:line="413" w:lineRule="auto"/>
        <w:jc w:val="both"/>
        <w:outlineLvl w:val="2"/>
        <w:rPr>
          <w:rFonts w:hint="eastAsia" w:eastAsia="仿宋_GB2312" w:asciiTheme="minorAscii" w:hAnsiTheme="minorAscii" w:cstheme="minorBidi"/>
          <w:b w:val="0"/>
          <w:bCs w:val="0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24"/>
          <w:lang w:val="en-US" w:eastAsia="zh-CN" w:bidi="ar-SA"/>
        </w:rPr>
        <w:t>1、</w:t>
      </w:r>
      <w:r>
        <w:rPr>
          <w:rFonts w:hint="eastAsia" w:eastAsia="仿宋_GB2312" w:asciiTheme="minorAscii" w:hAnsiTheme="minorAscii" w:cstheme="minorBidi"/>
          <w:b w:val="0"/>
          <w:bCs w:val="0"/>
          <w:kern w:val="2"/>
          <w:sz w:val="32"/>
          <w:szCs w:val="24"/>
          <w:lang w:val="en-US" w:eastAsia="zh-CN" w:bidi="ar-SA"/>
        </w:rPr>
        <w:t>营业执照</w:t>
      </w:r>
    </w:p>
    <w:tbl>
      <w:tblPr>
        <w:tblStyle w:val="16"/>
        <w:tblW w:w="9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5"/>
      </w:tblGrid>
      <w:tr w14:paraId="0FA4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25" w:type="dxa"/>
            <w:tcBorders>
              <w:top w:val="nil"/>
              <w:left w:val="nil"/>
              <w:bottom w:val="nil"/>
              <w:right w:val="nil"/>
            </w:tcBorders>
          </w:tcPr>
          <w:p w14:paraId="40C48215">
            <w:pPr>
              <w:tabs>
                <w:tab w:val="right" w:leader="dot" w:pos="8296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（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图）</w:t>
            </w:r>
          </w:p>
        </w:tc>
      </w:tr>
      <w:tr w14:paraId="076B8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5" w:type="dxa"/>
            <w:tcBorders>
              <w:top w:val="nil"/>
              <w:left w:val="nil"/>
              <w:bottom w:val="nil"/>
              <w:right w:val="nil"/>
            </w:tcBorders>
          </w:tcPr>
          <w:p w14:paraId="47476588">
            <w:pPr>
              <w:tabs>
                <w:tab w:val="right" w:leader="dot" w:pos="8296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营业执照</w:t>
            </w:r>
          </w:p>
        </w:tc>
      </w:tr>
    </w:tbl>
    <w:p w14:paraId="1DA3A686">
      <w:pPr>
        <w:spacing w:line="240" w:lineRule="auto"/>
        <w:rPr>
          <w:rFonts w:hint="eastAsia" w:asciiTheme="minorHAnsi" w:hAnsiTheme="minorHAnsi" w:eastAsiaTheme="minorEastAsia"/>
          <w:b w:val="0"/>
          <w:bCs w:val="0"/>
          <w:sz w:val="21"/>
          <w:szCs w:val="24"/>
          <w:lang w:val="en-US" w:eastAsia="zh-CN"/>
        </w:rPr>
      </w:pPr>
    </w:p>
    <w:p w14:paraId="32B4170B">
      <w:pPr>
        <w:keepNext/>
        <w:keepLines/>
        <w:widowControl w:val="0"/>
        <w:numPr>
          <w:ilvl w:val="0"/>
          <w:numId w:val="0"/>
        </w:numPr>
        <w:bidi w:val="0"/>
        <w:spacing w:before="260" w:beforeLines="0" w:beforeAutospacing="0" w:after="260" w:afterLines="0" w:afterAutospacing="0" w:line="413" w:lineRule="auto"/>
        <w:jc w:val="both"/>
        <w:outlineLvl w:val="2"/>
        <w:rPr>
          <w:rFonts w:hint="default" w:eastAsia="仿宋_GB2312" w:asciiTheme="minorAscii" w:hAnsiTheme="minorAscii" w:cstheme="minorBidi"/>
          <w:b w:val="0"/>
          <w:bCs w:val="0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24"/>
          <w:lang w:val="en-US" w:eastAsia="zh-CN" w:bidi="ar-SA"/>
        </w:rPr>
        <w:t>2、</w:t>
      </w:r>
      <w:r>
        <w:rPr>
          <w:rFonts w:hint="eastAsia" w:eastAsia="仿宋_GB2312" w:asciiTheme="minorAscii" w:hAnsiTheme="minorAscii" w:cstheme="minorBidi"/>
          <w:b w:val="0"/>
          <w:bCs w:val="0"/>
          <w:kern w:val="2"/>
          <w:sz w:val="32"/>
          <w:szCs w:val="24"/>
          <w:lang w:val="en-US" w:eastAsia="zh-CN" w:bidi="ar-SA"/>
        </w:rPr>
        <w:t>法</w:t>
      </w:r>
      <w:r>
        <w:rPr>
          <w:rFonts w:hint="eastAsia" w:asciiTheme="minorAscii" w:hAnsiTheme="minorAscii" w:cstheme="minorBidi"/>
          <w:b w:val="0"/>
          <w:bCs w:val="0"/>
          <w:kern w:val="2"/>
          <w:sz w:val="32"/>
          <w:szCs w:val="24"/>
          <w:lang w:val="en-US" w:eastAsia="zh-CN" w:bidi="ar-SA"/>
        </w:rPr>
        <w:t>定</w:t>
      </w:r>
      <w:r>
        <w:rPr>
          <w:rFonts w:hint="eastAsia" w:eastAsia="仿宋_GB2312" w:asciiTheme="minorAscii" w:hAnsiTheme="minorAscii" w:cstheme="minorBidi"/>
          <w:b w:val="0"/>
          <w:bCs w:val="0"/>
          <w:kern w:val="2"/>
          <w:sz w:val="32"/>
          <w:szCs w:val="24"/>
          <w:lang w:val="en-US" w:eastAsia="zh-CN" w:bidi="ar-SA"/>
        </w:rPr>
        <w:t>代表</w:t>
      </w:r>
      <w:r>
        <w:rPr>
          <w:rFonts w:hint="eastAsia" w:asciiTheme="minorAscii" w:hAnsiTheme="minorAscii" w:cstheme="minorBidi"/>
          <w:b w:val="0"/>
          <w:bCs w:val="0"/>
          <w:kern w:val="2"/>
          <w:sz w:val="32"/>
          <w:szCs w:val="24"/>
          <w:lang w:val="en-US" w:eastAsia="zh-CN" w:bidi="ar-SA"/>
        </w:rPr>
        <w:t>人</w:t>
      </w:r>
      <w:r>
        <w:rPr>
          <w:rFonts w:hint="eastAsia" w:eastAsia="仿宋_GB2312" w:asciiTheme="minorAscii" w:hAnsiTheme="minorAscii" w:cstheme="minorBidi"/>
          <w:b w:val="0"/>
          <w:bCs w:val="0"/>
          <w:kern w:val="2"/>
          <w:sz w:val="32"/>
          <w:szCs w:val="24"/>
          <w:lang w:val="en-US" w:eastAsia="zh-CN" w:bidi="ar-SA"/>
        </w:rPr>
        <w:t>身份证</w:t>
      </w:r>
    </w:p>
    <w:tbl>
      <w:tblPr>
        <w:tblStyle w:val="16"/>
        <w:tblW w:w="92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1"/>
      </w:tblGrid>
      <w:tr w14:paraId="5BDF2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1" w:type="dxa"/>
            <w:tcBorders>
              <w:top w:val="nil"/>
              <w:left w:val="nil"/>
              <w:bottom w:val="nil"/>
              <w:right w:val="nil"/>
            </w:tcBorders>
          </w:tcPr>
          <w:p w14:paraId="7FAE9BB4">
            <w:pPr>
              <w:tabs>
                <w:tab w:val="right" w:leader="dot" w:pos="8296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（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>图）</w:t>
            </w:r>
          </w:p>
        </w:tc>
      </w:tr>
      <w:tr w14:paraId="45B05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9261" w:type="dxa"/>
            <w:tcBorders>
              <w:top w:val="nil"/>
              <w:left w:val="nil"/>
              <w:bottom w:val="nil"/>
              <w:right w:val="nil"/>
            </w:tcBorders>
          </w:tcPr>
          <w:p w14:paraId="6C605051">
            <w:pPr>
              <w:tabs>
                <w:tab w:val="right" w:leader="dot" w:pos="8296"/>
              </w:tabs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法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定代表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身份证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(正、反面)</w:t>
            </w:r>
          </w:p>
        </w:tc>
      </w:tr>
    </w:tbl>
    <w:p w14:paraId="3CDEF7DD">
      <w:pPr>
        <w:ind w:firstLine="0" w:firstLineChars="0"/>
        <w:rPr>
          <w:rFonts w:hint="eastAsia"/>
        </w:rPr>
      </w:pPr>
      <w:bookmarkStart w:id="164" w:name="_Toc14566"/>
      <w:bookmarkStart w:id="165" w:name="_Toc24016"/>
      <w:bookmarkStart w:id="166" w:name="_Toc31814"/>
      <w:bookmarkStart w:id="167" w:name="_Toc15888"/>
      <w:bookmarkStart w:id="168" w:name="_Toc11351"/>
      <w:bookmarkStart w:id="169" w:name="_Toc8456"/>
      <w:bookmarkStart w:id="170" w:name="_Toc26183"/>
      <w:bookmarkStart w:id="171" w:name="_Toc14460"/>
      <w:bookmarkStart w:id="172" w:name="_Toc19619"/>
    </w:p>
    <w:p w14:paraId="7BAF4F50">
      <w:pPr>
        <w:pStyle w:val="2"/>
        <w:ind w:firstLine="640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、从“</w:t>
      </w:r>
      <w:bookmarkStart w:id="173" w:name="OLE_LINK11"/>
      <w:r>
        <w:rPr>
          <w:rFonts w:hint="eastAsia"/>
        </w:rPr>
        <w:t>信用中国</w:t>
      </w:r>
      <w:bookmarkEnd w:id="173"/>
      <w:r>
        <w:rPr>
          <w:rFonts w:hint="eastAsia"/>
        </w:rPr>
        <w:t>”（</w:t>
      </w:r>
      <w:r>
        <w:t>https://www.creditchina.gov.cn/</w:t>
      </w:r>
      <w:r>
        <w:rPr>
          <w:rFonts w:hint="eastAsia"/>
        </w:rPr>
        <w:t>）下载的《法人和非法人组织公共信用信息报告》</w:t>
      </w:r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</w:p>
    <w:p w14:paraId="59F3ADB4">
      <w:pPr>
        <w:ind w:firstLine="640"/>
      </w:pPr>
    </w:p>
    <w:p w14:paraId="1890C9FE">
      <w:pPr>
        <w:pStyle w:val="2"/>
        <w:ind w:firstLine="640"/>
      </w:pPr>
      <w:bookmarkStart w:id="174" w:name="_Toc1272"/>
      <w:bookmarkStart w:id="175" w:name="_Toc18406"/>
      <w:bookmarkStart w:id="176" w:name="_Toc21330"/>
      <w:bookmarkStart w:id="177" w:name="_Toc30384"/>
      <w:bookmarkStart w:id="178" w:name="_Toc20073"/>
      <w:bookmarkStart w:id="179" w:name="_Toc12086"/>
      <w:bookmarkStart w:id="180" w:name="_Toc23108"/>
      <w:bookmarkStart w:id="181" w:name="_Toc6667"/>
      <w:bookmarkStart w:id="182" w:name="_Toc1970"/>
      <w:bookmarkStart w:id="183" w:name="_Toc7659"/>
      <w:bookmarkStart w:id="184" w:name="_Toc3547"/>
      <w:r>
        <w:rPr>
          <w:rFonts w:hint="eastAsia"/>
        </w:rPr>
        <w:t>十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、其他与项目建设相关的佐证材料</w:t>
      </w:r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</w:p>
    <w:p w14:paraId="1E28F417">
      <w:pPr>
        <w:pStyle w:val="3"/>
        <w:ind w:firstLine="643"/>
      </w:pPr>
      <w:bookmarkStart w:id="185" w:name="_Toc12740"/>
      <w:bookmarkStart w:id="186" w:name="_Toc29242"/>
      <w:bookmarkStart w:id="187" w:name="_Toc5307"/>
      <w:bookmarkStart w:id="188" w:name="_Toc21340"/>
      <w:r>
        <w:rPr>
          <w:rFonts w:hint="eastAsia"/>
        </w:rPr>
        <w:t>（一）202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年的财务报表</w:t>
      </w:r>
      <w:bookmarkEnd w:id="185"/>
      <w:bookmarkEnd w:id="186"/>
      <w:bookmarkEnd w:id="187"/>
      <w:bookmarkEnd w:id="188"/>
    </w:p>
    <w:p w14:paraId="71920674">
      <w:pPr>
        <w:ind w:firstLine="640"/>
      </w:pPr>
      <w:r>
        <w:rPr>
          <w:rFonts w:hint="eastAsia"/>
        </w:rPr>
        <w:t>经会计师事务所审计的 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年度财务审计报告关键页</w:t>
      </w:r>
      <w:r>
        <w:rPr>
          <w:rFonts w:hint="eastAsia"/>
          <w:lang w:eastAsia="zh-CN"/>
        </w:rPr>
        <w:t>（</w:t>
      </w:r>
      <w:r>
        <w:rPr>
          <w:rFonts w:hint="eastAsia"/>
        </w:rPr>
        <w:t>含封面、资产负债表、利润表、现金流量表</w:t>
      </w:r>
      <w:r>
        <w:rPr>
          <w:rFonts w:hint="eastAsia"/>
          <w:lang w:eastAsia="zh-CN"/>
        </w:rPr>
        <w:t>）</w:t>
      </w:r>
      <w:r>
        <w:rPr>
          <w:rFonts w:hint="eastAsia"/>
        </w:rPr>
        <w:t>或者企业内部财务报表</w:t>
      </w:r>
      <w:r>
        <w:rPr>
          <w:rFonts w:hint="eastAsia"/>
          <w:lang w:eastAsia="zh-CN"/>
        </w:rPr>
        <w:t>（</w:t>
      </w:r>
      <w:r>
        <w:rPr>
          <w:rFonts w:hint="eastAsia"/>
        </w:rPr>
        <w:t>均需盖公章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。</w:t>
      </w:r>
    </w:p>
    <w:p w14:paraId="22C60411">
      <w:pPr>
        <w:pStyle w:val="3"/>
        <w:ind w:firstLine="643"/>
        <w:rPr>
          <w:rFonts w:hint="eastAsia"/>
        </w:rPr>
      </w:pPr>
      <w:bookmarkStart w:id="189" w:name="_Toc2872"/>
      <w:bookmarkStart w:id="190" w:name="_Toc28743"/>
      <w:bookmarkStart w:id="191" w:name="_Toc13472"/>
      <w:bookmarkStart w:id="192" w:name="_Toc24272"/>
      <w:r>
        <w:rPr>
          <w:rFonts w:hint="eastAsia"/>
        </w:rPr>
        <w:t>（二）创新型中小企业、广东省专精特新中小企业、专精特新“小巨人”企业、广东省制造业单项冠军企业、国家级制造业单项冠军企业提供相关佐证材料</w:t>
      </w:r>
      <w:bookmarkEnd w:id="189"/>
      <w:bookmarkEnd w:id="190"/>
      <w:bookmarkEnd w:id="191"/>
      <w:bookmarkEnd w:id="192"/>
    </w:p>
    <w:p w14:paraId="6ECC3EE8">
      <w:pPr>
        <w:pStyle w:val="3"/>
        <w:ind w:firstLine="643"/>
        <w:rPr>
          <w:rFonts w:hint="default"/>
          <w:lang w:val="en-US" w:eastAsia="zh-CN"/>
        </w:rPr>
      </w:pPr>
      <w:bookmarkStart w:id="193" w:name="_Toc13965"/>
      <w:bookmarkStart w:id="194" w:name="_Toc3206"/>
      <w:bookmarkStart w:id="195" w:name="_Toc18552"/>
      <w:bookmarkStart w:id="196" w:name="_Toc12691"/>
      <w:r>
        <w:rPr>
          <w:rFonts w:hint="eastAsia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）其他</w:t>
      </w:r>
      <w:bookmarkEnd w:id="193"/>
      <w:bookmarkEnd w:id="194"/>
      <w:bookmarkEnd w:id="195"/>
      <w:bookmarkEnd w:id="196"/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BCA56A-E7BF-4420-8717-85630BDD6B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29BA06A-BD94-4B43-B468-B448B4A3DA5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E74B24E-738C-4542-B2C8-9924BF5242E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66B9153-DE03-4A80-A277-D4494BCA3483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E550821F-59E6-4C1E-BD67-26C873F93B7D}"/>
  </w:font>
  <w:font w:name="Tw Cen MT Condensed">
    <w:panose1 w:val="020B0606020104020203"/>
    <w:charset w:val="00"/>
    <w:family w:val="auto"/>
    <w:pitch w:val="default"/>
    <w:sig w:usb0="00000003" w:usb1="00000000" w:usb2="00000000" w:usb3="00000000" w:csb0="20000003" w:csb1="00000000"/>
    <w:embedRegular r:id="rId6" w:fontKey="{47F927BF-ABC9-404F-BB81-3F25BE6006E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6CC7D2B5-24F6-4958-8F2F-2F1630495B36}"/>
  </w:font>
  <w:font w:name="WPSEMBED82">
    <w:panose1 w:val="020B0606020104020203"/>
    <w:charset w:val="00"/>
    <w:family w:val="auto"/>
    <w:pitch w:val="default"/>
    <w:sig w:usb0="00000003" w:usb1="00000000" w:usb2="00000000" w:usb3="00000000" w:csb0="2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593E2">
    <w:pPr>
      <w:pStyle w:val="7"/>
      <w:ind w:firstLine="560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37BF7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5DBEA">
    <w:pPr>
      <w:pStyle w:val="7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7B95A">
    <w:pPr>
      <w:pStyle w:val="7"/>
      <w:ind w:firstLine="560"/>
      <w:rPr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EA5CE">
    <w:pPr>
      <w:pStyle w:val="7"/>
      <w:ind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5D036">
    <w:pPr>
      <w:pStyle w:val="7"/>
      <w:ind w:firstLine="5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DF0907">
                          <w:pPr>
                            <w:pStyle w:val="7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DF0907">
                    <w:pPr>
                      <w:pStyle w:val="7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FA710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E9B30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E8257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554"/>
    <w:rsid w:val="00003554"/>
    <w:rsid w:val="00021415"/>
    <w:rsid w:val="00026772"/>
    <w:rsid w:val="00044161"/>
    <w:rsid w:val="0005243B"/>
    <w:rsid w:val="00073725"/>
    <w:rsid w:val="000767C9"/>
    <w:rsid w:val="0009422A"/>
    <w:rsid w:val="000A1122"/>
    <w:rsid w:val="000B03F0"/>
    <w:rsid w:val="000B635C"/>
    <w:rsid w:val="000E32FC"/>
    <w:rsid w:val="00102E27"/>
    <w:rsid w:val="00114E6C"/>
    <w:rsid w:val="0011656C"/>
    <w:rsid w:val="00134F89"/>
    <w:rsid w:val="00136B5C"/>
    <w:rsid w:val="001747F5"/>
    <w:rsid w:val="001806B0"/>
    <w:rsid w:val="00196BCE"/>
    <w:rsid w:val="0019744D"/>
    <w:rsid w:val="001B0A45"/>
    <w:rsid w:val="001B0B69"/>
    <w:rsid w:val="001D0B6A"/>
    <w:rsid w:val="001D61E7"/>
    <w:rsid w:val="001F0D7B"/>
    <w:rsid w:val="001F42D6"/>
    <w:rsid w:val="0025461D"/>
    <w:rsid w:val="00260559"/>
    <w:rsid w:val="0026338D"/>
    <w:rsid w:val="00283639"/>
    <w:rsid w:val="00297884"/>
    <w:rsid w:val="002B10A2"/>
    <w:rsid w:val="00303742"/>
    <w:rsid w:val="00321C9D"/>
    <w:rsid w:val="00332C45"/>
    <w:rsid w:val="00356F41"/>
    <w:rsid w:val="00372682"/>
    <w:rsid w:val="003A35E4"/>
    <w:rsid w:val="003D712C"/>
    <w:rsid w:val="004114E9"/>
    <w:rsid w:val="0042313B"/>
    <w:rsid w:val="00491327"/>
    <w:rsid w:val="004B41AA"/>
    <w:rsid w:val="004D30EE"/>
    <w:rsid w:val="0056465C"/>
    <w:rsid w:val="0056514B"/>
    <w:rsid w:val="0056688E"/>
    <w:rsid w:val="00567D31"/>
    <w:rsid w:val="0057034B"/>
    <w:rsid w:val="00571542"/>
    <w:rsid w:val="00591FAA"/>
    <w:rsid w:val="005B3F97"/>
    <w:rsid w:val="005D6F04"/>
    <w:rsid w:val="00622D8D"/>
    <w:rsid w:val="00643009"/>
    <w:rsid w:val="00662207"/>
    <w:rsid w:val="00673AFB"/>
    <w:rsid w:val="00692694"/>
    <w:rsid w:val="00692B10"/>
    <w:rsid w:val="006C16FE"/>
    <w:rsid w:val="006E6C0B"/>
    <w:rsid w:val="0073738A"/>
    <w:rsid w:val="007378D0"/>
    <w:rsid w:val="0075709E"/>
    <w:rsid w:val="00760871"/>
    <w:rsid w:val="00764BF4"/>
    <w:rsid w:val="007754E4"/>
    <w:rsid w:val="00780095"/>
    <w:rsid w:val="007904AF"/>
    <w:rsid w:val="00790A58"/>
    <w:rsid w:val="007939D1"/>
    <w:rsid w:val="00795245"/>
    <w:rsid w:val="007A462D"/>
    <w:rsid w:val="007B25F7"/>
    <w:rsid w:val="007D38BD"/>
    <w:rsid w:val="007E0501"/>
    <w:rsid w:val="007E2137"/>
    <w:rsid w:val="007F7187"/>
    <w:rsid w:val="00805F9E"/>
    <w:rsid w:val="008165B5"/>
    <w:rsid w:val="00831880"/>
    <w:rsid w:val="0084608C"/>
    <w:rsid w:val="00855460"/>
    <w:rsid w:val="00891D0A"/>
    <w:rsid w:val="00894916"/>
    <w:rsid w:val="00895C1C"/>
    <w:rsid w:val="0089600A"/>
    <w:rsid w:val="008C5233"/>
    <w:rsid w:val="009267CF"/>
    <w:rsid w:val="00934205"/>
    <w:rsid w:val="009369CD"/>
    <w:rsid w:val="00955334"/>
    <w:rsid w:val="00973708"/>
    <w:rsid w:val="0097669C"/>
    <w:rsid w:val="00990329"/>
    <w:rsid w:val="009A701D"/>
    <w:rsid w:val="009B23BB"/>
    <w:rsid w:val="00A0238D"/>
    <w:rsid w:val="00A24BCD"/>
    <w:rsid w:val="00A2621B"/>
    <w:rsid w:val="00A41D5F"/>
    <w:rsid w:val="00A67812"/>
    <w:rsid w:val="00AC1D5C"/>
    <w:rsid w:val="00AC5778"/>
    <w:rsid w:val="00AD452A"/>
    <w:rsid w:val="00AD7A1F"/>
    <w:rsid w:val="00AE64CD"/>
    <w:rsid w:val="00B13793"/>
    <w:rsid w:val="00B14AC4"/>
    <w:rsid w:val="00B170DD"/>
    <w:rsid w:val="00B17260"/>
    <w:rsid w:val="00B22566"/>
    <w:rsid w:val="00B77D1A"/>
    <w:rsid w:val="00B84670"/>
    <w:rsid w:val="00B86C5E"/>
    <w:rsid w:val="00B902D8"/>
    <w:rsid w:val="00B9646D"/>
    <w:rsid w:val="00BD76C2"/>
    <w:rsid w:val="00BE016F"/>
    <w:rsid w:val="00BF0E8F"/>
    <w:rsid w:val="00BF33D8"/>
    <w:rsid w:val="00C17077"/>
    <w:rsid w:val="00C81334"/>
    <w:rsid w:val="00C83A42"/>
    <w:rsid w:val="00C90182"/>
    <w:rsid w:val="00CA70D1"/>
    <w:rsid w:val="00CE7090"/>
    <w:rsid w:val="00D142B0"/>
    <w:rsid w:val="00D16AFE"/>
    <w:rsid w:val="00D41E2C"/>
    <w:rsid w:val="00D641F4"/>
    <w:rsid w:val="00D754CF"/>
    <w:rsid w:val="00D843B5"/>
    <w:rsid w:val="00D84EA3"/>
    <w:rsid w:val="00D90A3D"/>
    <w:rsid w:val="00D97776"/>
    <w:rsid w:val="00DB55E7"/>
    <w:rsid w:val="00DD297F"/>
    <w:rsid w:val="00DE1462"/>
    <w:rsid w:val="00DE5D91"/>
    <w:rsid w:val="00E146FB"/>
    <w:rsid w:val="00E7439A"/>
    <w:rsid w:val="00E7664C"/>
    <w:rsid w:val="00E76866"/>
    <w:rsid w:val="00E83D98"/>
    <w:rsid w:val="00EA6A6A"/>
    <w:rsid w:val="00ED252C"/>
    <w:rsid w:val="00EF73A6"/>
    <w:rsid w:val="00F3431E"/>
    <w:rsid w:val="00F36406"/>
    <w:rsid w:val="00F87451"/>
    <w:rsid w:val="00FB20F2"/>
    <w:rsid w:val="00FB3F84"/>
    <w:rsid w:val="00FC7C00"/>
    <w:rsid w:val="00FD406B"/>
    <w:rsid w:val="00FE2F01"/>
    <w:rsid w:val="057B5721"/>
    <w:rsid w:val="064B6909"/>
    <w:rsid w:val="0B2005E1"/>
    <w:rsid w:val="111B1B4F"/>
    <w:rsid w:val="13C211F9"/>
    <w:rsid w:val="14E561FD"/>
    <w:rsid w:val="16D13F6C"/>
    <w:rsid w:val="18436AA6"/>
    <w:rsid w:val="1BD14A0D"/>
    <w:rsid w:val="1F53556B"/>
    <w:rsid w:val="205F53F4"/>
    <w:rsid w:val="209F0AB9"/>
    <w:rsid w:val="25887D8D"/>
    <w:rsid w:val="25CA7FC3"/>
    <w:rsid w:val="26B41088"/>
    <w:rsid w:val="285F48D5"/>
    <w:rsid w:val="352F79B6"/>
    <w:rsid w:val="36CD2E4A"/>
    <w:rsid w:val="39E302C6"/>
    <w:rsid w:val="3A485B19"/>
    <w:rsid w:val="40B136E3"/>
    <w:rsid w:val="418365EE"/>
    <w:rsid w:val="491549E6"/>
    <w:rsid w:val="589B2AC5"/>
    <w:rsid w:val="5DEA6775"/>
    <w:rsid w:val="5FDC4602"/>
    <w:rsid w:val="60F7127F"/>
    <w:rsid w:val="6276218E"/>
    <w:rsid w:val="63166C23"/>
    <w:rsid w:val="6318191F"/>
    <w:rsid w:val="676D7928"/>
    <w:rsid w:val="6835442F"/>
    <w:rsid w:val="6A6532C1"/>
    <w:rsid w:val="730C2768"/>
    <w:rsid w:val="739F706C"/>
    <w:rsid w:val="79EA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line="360" w:lineRule="auto"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line="360" w:lineRule="auto"/>
      <w:outlineLvl w:val="1"/>
    </w:pPr>
    <w:rPr>
      <w:rFonts w:eastAsia="楷体_GB2312" w:cstheme="majorBidi"/>
      <w:b/>
      <w:bCs/>
      <w:szCs w:val="32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line="360" w:lineRule="auto"/>
      <w:outlineLvl w:val="2"/>
    </w:pPr>
    <w:rPr>
      <w:b/>
      <w:bCs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1"/>
    <w:unhideWhenUsed/>
    <w:qFormat/>
    <w:uiPriority w:val="99"/>
    <w:pPr>
      <w:jc w:val="left"/>
    </w:pPr>
  </w:style>
  <w:style w:type="paragraph" w:styleId="6">
    <w:name w:val="Body Text"/>
    <w:basedOn w:val="1"/>
    <w:link w:val="28"/>
    <w:semiHidden/>
    <w:unhideWhenUsed/>
    <w:qFormat/>
    <w:uiPriority w:val="99"/>
    <w:pPr>
      <w:spacing w:after="120"/>
    </w:pPr>
  </w:style>
  <w:style w:type="paragraph" w:styleId="7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ind w:firstLine="0" w:firstLineChars="0"/>
    </w:pPr>
    <w:rPr>
      <w:rFonts w:eastAsia="黑体"/>
      <w:sz w:val="28"/>
    </w:rPr>
  </w:style>
  <w:style w:type="paragraph" w:styleId="10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eastAsia="宋体" w:cs="Times New Roman"/>
      <w:kern w:val="0"/>
      <w:sz w:val="24"/>
      <w:szCs w:val="24"/>
      <w14:ligatures w14:val="none"/>
    </w:rPr>
  </w:style>
  <w:style w:type="paragraph" w:styleId="12">
    <w:name w:val="Title"/>
    <w:basedOn w:val="1"/>
    <w:next w:val="1"/>
    <w:link w:val="20"/>
    <w:qFormat/>
    <w:uiPriority w:val="10"/>
    <w:pPr>
      <w:spacing w:before="240" w:after="240"/>
      <w:jc w:val="center"/>
      <w:outlineLvl w:val="0"/>
    </w:pPr>
    <w:rPr>
      <w:rFonts w:eastAsia="方正小标宋简体" w:cstheme="majorBidi"/>
      <w:bCs/>
      <w:sz w:val="44"/>
      <w:szCs w:val="32"/>
    </w:rPr>
  </w:style>
  <w:style w:type="paragraph" w:styleId="13">
    <w:name w:val="annotation subject"/>
    <w:basedOn w:val="5"/>
    <w:next w:val="5"/>
    <w:link w:val="32"/>
    <w:semiHidden/>
    <w:unhideWhenUsed/>
    <w:qFormat/>
    <w:uiPriority w:val="99"/>
    <w:rPr>
      <w:b/>
      <w:bCs/>
    </w:rPr>
  </w:style>
  <w:style w:type="paragraph" w:styleId="14">
    <w:name w:val="Body Text First Indent"/>
    <w:basedOn w:val="6"/>
    <w:link w:val="29"/>
    <w:semiHidden/>
    <w:unhideWhenUsed/>
    <w:qFormat/>
    <w:uiPriority w:val="99"/>
    <w:pPr>
      <w:widowControl/>
      <w:spacing w:line="240" w:lineRule="auto"/>
      <w:ind w:firstLine="420" w:firstLineChars="100"/>
      <w:jc w:val="left"/>
    </w:pPr>
    <w:rPr>
      <w:rFonts w:ascii="Arial" w:hAnsi="Arial" w:eastAsia="Arial" w:cs="Arial"/>
      <w:kern w:val="0"/>
      <w:sz w:val="21"/>
      <w:szCs w:val="21"/>
      <w:lang w:eastAsia="en-US"/>
      <w14:ligatures w14:val="none"/>
    </w:rPr>
  </w:style>
  <w:style w:type="table" w:styleId="16">
    <w:name w:val="Table Grid"/>
    <w:qFormat/>
    <w:uiPriority w:val="0"/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0">
    <w:name w:val="标题 字符"/>
    <w:basedOn w:val="17"/>
    <w:link w:val="12"/>
    <w:qFormat/>
    <w:uiPriority w:val="10"/>
    <w:rPr>
      <w:rFonts w:ascii="Times New Roman" w:hAnsi="Times New Roman" w:eastAsia="方正小标宋简体" w:cstheme="majorBidi"/>
      <w:bCs/>
      <w:sz w:val="44"/>
      <w:szCs w:val="32"/>
    </w:rPr>
  </w:style>
  <w:style w:type="character" w:customStyle="1" w:styleId="21">
    <w:name w:val="标题 1 字符"/>
    <w:basedOn w:val="17"/>
    <w:link w:val="2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22">
    <w:name w:val="标题 2 字符"/>
    <w:basedOn w:val="17"/>
    <w:link w:val="3"/>
    <w:qFormat/>
    <w:uiPriority w:val="9"/>
    <w:rPr>
      <w:rFonts w:ascii="Times New Roman" w:hAnsi="Times New Roman" w:eastAsia="楷体_GB2312" w:cstheme="majorBidi"/>
      <w:b/>
      <w:bCs/>
      <w:sz w:val="32"/>
      <w:szCs w:val="32"/>
    </w:rPr>
  </w:style>
  <w:style w:type="character" w:customStyle="1" w:styleId="23">
    <w:name w:val="标题 3 字符"/>
    <w:basedOn w:val="17"/>
    <w:link w:val="4"/>
    <w:qFormat/>
    <w:uiPriority w:val="9"/>
    <w:rPr>
      <w:rFonts w:ascii="Times New Roman" w:hAnsi="Times New Roman" w:eastAsia="仿宋_GB2312"/>
      <w:b/>
      <w:bCs/>
      <w:sz w:val="32"/>
      <w:szCs w:val="32"/>
    </w:rPr>
  </w:style>
  <w:style w:type="character" w:customStyle="1" w:styleId="24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  <w:style w:type="paragraph" w:styleId="25">
    <w:name w:val="List Paragraph"/>
    <w:basedOn w:val="1"/>
    <w:qFormat/>
    <w:uiPriority w:val="34"/>
    <w:pPr>
      <w:ind w:firstLine="420"/>
    </w:pPr>
  </w:style>
  <w:style w:type="character" w:customStyle="1" w:styleId="26">
    <w:name w:val="页眉 字符"/>
    <w:basedOn w:val="17"/>
    <w:link w:val="8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27">
    <w:name w:val="页脚 字符"/>
    <w:basedOn w:val="17"/>
    <w:link w:val="7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28">
    <w:name w:val="正文文本 字符"/>
    <w:basedOn w:val="17"/>
    <w:link w:val="6"/>
    <w:semiHidden/>
    <w:qFormat/>
    <w:uiPriority w:val="99"/>
    <w:rPr>
      <w:rFonts w:ascii="Times New Roman" w:hAnsi="Times New Roman" w:eastAsia="仿宋_GB2312"/>
      <w:sz w:val="32"/>
    </w:rPr>
  </w:style>
  <w:style w:type="character" w:customStyle="1" w:styleId="29">
    <w:name w:val="正文文本首行缩进 字符"/>
    <w:basedOn w:val="28"/>
    <w:link w:val="14"/>
    <w:semiHidden/>
    <w:qFormat/>
    <w:uiPriority w:val="99"/>
    <w:rPr>
      <w:rFonts w:ascii="Arial" w:hAnsi="Arial" w:eastAsia="Arial" w:cs="Arial"/>
      <w:kern w:val="0"/>
      <w:sz w:val="32"/>
      <w:szCs w:val="21"/>
      <w:lang w:eastAsia="en-US"/>
      <w14:ligatures w14:val="none"/>
    </w:rPr>
  </w:style>
  <w:style w:type="paragraph" w:customStyle="1" w:styleId="30">
    <w:name w:val="Revision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  <w14:ligatures w14:val="standardContextual"/>
    </w:rPr>
  </w:style>
  <w:style w:type="character" w:customStyle="1" w:styleId="31">
    <w:name w:val="批注文字 字符"/>
    <w:basedOn w:val="17"/>
    <w:link w:val="5"/>
    <w:qFormat/>
    <w:uiPriority w:val="99"/>
    <w:rPr>
      <w:rFonts w:ascii="Times New Roman" w:hAnsi="Times New Roman" w:eastAsia="仿宋_GB2312"/>
      <w:sz w:val="32"/>
    </w:rPr>
  </w:style>
  <w:style w:type="character" w:customStyle="1" w:styleId="32">
    <w:name w:val="批注主题 字符"/>
    <w:basedOn w:val="31"/>
    <w:link w:val="13"/>
    <w:semiHidden/>
    <w:qFormat/>
    <w:uiPriority w:val="99"/>
    <w:rPr>
      <w:rFonts w:ascii="Times New Roman" w:hAnsi="Times New Roman" w:eastAsia="仿宋_GB2312"/>
      <w:b/>
      <w:bCs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ngling\Documents\&#33258;&#23450;&#20041;%20Office%20&#27169;&#26495;\&#24120;&#29992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4D4DDC-D5C4-487C-BB39-CAA4B883EB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常用模板.dotx</Template>
  <Pages>12</Pages>
  <Words>2466</Words>
  <Characters>2583</Characters>
  <Lines>28</Lines>
  <Paragraphs>7</Paragraphs>
  <TotalTime>0</TotalTime>
  <ScaleCrop>false</ScaleCrop>
  <LinksUpToDate>false</LinksUpToDate>
  <CharactersWithSpaces>2918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2025-04-23T09:44:00Z</dcterms:created>
  <dc:creator>tangling</dc:creator>
  <cp:lastModifiedBy>柱韬</cp:lastModifiedBy>
  <dcterms:modified xsi:type="dcterms:W3CDTF">2026-06-12T07:05:15Z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eyJoZGlkIjoiZDVjY2YxZGIyZjMyZTlhOTk3NDA3YmM2ZWQwNWY2MjIiLCJ1c2VySWQiOiI0MTQzNzg5MjMifQ==</vt:lpwstr>
  </property>
  <property fmtid="{D5CDD505-2E9C-101B-9397-08002B2CF9AE}" pid="3" name="KSOProductBuildVer">
    <vt:lpwstr>2052-12.1.0.26375</vt:lpwstr>
  </property>
  <property fmtid="{D5CDD505-2E9C-101B-9397-08002B2CF9AE}" pid="4" name="ICV">
    <vt:lpwstr>290307242C9D46909B2A69235D24BB28_13</vt:lpwstr>
  </property>
</Properties>
</file>