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  <w:t>附件6</w:t>
      </w:r>
    </w:p>
    <w:p>
      <w:pPr>
        <w:widowControl/>
        <w:wordWrap w:val="0"/>
        <w:spacing w:beforeAutospacing="0" w:afterAutospacing="0" w:line="600" w:lineRule="exact"/>
        <w:jc w:val="both"/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/>
        <w:wordWrap w:val="0"/>
        <w:spacing w:beforeAutospacing="0" w:afterAutospacing="0" w:line="600" w:lineRule="exact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2"/>
          <w:szCs w:val="42"/>
          <w:lang w:val="en-US" w:eastAsia="zh-CN" w:bidi="ar-SA"/>
        </w:rPr>
        <w:t>线上系统申报账号问题解决指南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如登录账号后，提示“您不是法人，无法进行申报，请先申请成为法人”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解决方法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该业务需要使用企业账号（法人账号）办理，如提示非法人账号，请先进行实名认证。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搜索打开工信部官网，点击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政务服务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，右上角点击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登录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，登录后在用户中心进行实名认证，实名认证时选择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法人认证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备注：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如实名认证时出现社会代码已被占用等提示，可根据下方不同情况说明进行操作。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如实名账号时提示企业社会代码已存在（或已被占用）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解决方法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该提示表明企业在工信部的一体化平台已经有法人账号，可点击一体化政务服务平台登录页面下方的“手机号修改”，进入后，第三项核验方式改为“人工核验”进行提交。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在实名认证时提示“您在国家政务服务平台已有实名账户，请至国家平台登录后，再通过国家平台进入工信部页面办理业务。国家政务服务平台地址https://gjzwfw.gov.cn/。如有需要，可通过国家平台进入工信部政务服务平台后，登录工信部平台用户中心对您的登录名、密码等信息进行修改”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解决方法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通过地方网站、或保存的网址链接等进行跳转后，在进行实名认证时会有上述提示。该提示不一定说明在工信部一体化平台有账号。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情况一：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企业此前确实有国办账号（在地方政府网站或国家政务服务平台有过登录），可直接登录国办账号后，在同一浏览器打开工信部官网，点击政务服务，如右上角显示正常登录状态，可打开（或刷新）专精特新业务系统页面，可显示登录状态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情况二：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如企业不清楚是否有国办账号，可直接搜索打开工信部官网，点击政务服务，右上角点击登录，将之前未完成实名认证的账号登录后，在用户中心进行实名认证：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a、如企业在工信部没有账号，可直接实名成功，办理业务即可；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b、如提示企业社会代码已存在（或已被占用）；该提示表明企业在工信部的一体化平台已经有法人账号，可点击一体化政务服务平台登录页面下方的“手机号修改”，进入后，第三项核验方式改为“人工核验”进行提交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人工核验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说明：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手机号修改-人工核验审核通过与否都会短信进行通知；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如审核通过，会发送短信，短信中包含企业登录名、真实姓名的部分提示，用户可根据短信内容，通过登录页面下方的“忘记密码”自行重置后登录；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如审核不通过，短信中会告知不通过的原因，用户根据退回原因尽快重新提交即可。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“手机号修改-人工核验”，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各省辖市级工信部门均有部一体化平台账号，可予以审核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进入专精特新业务系统后，直接带入企业信息，需要修改企业信息的（如变更了企业名称、法人等）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解决方法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打开工业和信息化部官网，点击“政务服务”，点击右上角“用户中心”；在用户中心的头像上，有“账号设置”的字样，点击进入后，可在左侧第二项“实名认证”中修改企业相关信息。修改完成保存即可。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注意：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保存后建议退出后，刷新后重新登入。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专精特新业务系统中填写问题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解决方法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12381只负责外围账号及系统问题引导，涉及业务填写问题，建议联系当地工信部门。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专精特新业务系统内使用操作引导、填报后无法保存提交，或有报错等问题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解决方法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12381只负责外围账号及系统问题引导，涉及业务系统内操作引导及系统问题，建议咨询该系统技术电话：0571-56137700。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default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80044"/>
    <w:rsid w:val="3D2800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2024-05-06T09:11:00Z</dcterms:created>
  <dc:creator>尘夏</dc:creator>
  <cp:lastModifiedBy>尘夏</cp:lastModifiedBy>
  <dcterms:modified xsi:type="dcterms:W3CDTF">2024-05-06T09:12:11Z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