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2D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黑体" w:eastAsia="黑体"/>
          <w:bCs/>
          <w:color w:val="000000"/>
          <w:sz w:val="30"/>
          <w:szCs w:val="30"/>
        </w:rPr>
      </w:pPr>
      <w:r>
        <w:rPr>
          <w:rFonts w:hint="eastAsia" w:ascii="黑体" w:eastAsia="黑体"/>
          <w:bCs/>
          <w:color w:val="000000"/>
          <w:sz w:val="30"/>
          <w:szCs w:val="30"/>
        </w:rPr>
        <w:t>附件</w:t>
      </w:r>
    </w:p>
    <w:p w14:paraId="3E9A8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_GBK" w:eastAsia="方正小标宋_GBK"/>
          <w:color w:val="000000"/>
          <w:sz w:val="36"/>
          <w:szCs w:val="36"/>
          <w:lang w:eastAsia="zh-CN"/>
        </w:rPr>
      </w:pPr>
    </w:p>
    <w:p w14:paraId="620E0D2D">
      <w:pPr>
        <w:snapToGrid w:val="0"/>
        <w:spacing w:line="600" w:lineRule="exact"/>
        <w:jc w:val="center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方正小标宋_GBK" w:eastAsia="方正小标宋_GBK"/>
          <w:color w:val="000000"/>
          <w:sz w:val="36"/>
          <w:szCs w:val="36"/>
          <w:lang w:eastAsia="zh-CN"/>
        </w:rPr>
        <w:t>秦皇岛</w:t>
      </w:r>
      <w:r>
        <w:rPr>
          <w:rFonts w:hint="eastAsia" w:ascii="方正小标宋_GBK" w:eastAsia="方正小标宋_GBK"/>
          <w:color w:val="000000"/>
          <w:sz w:val="36"/>
          <w:szCs w:val="36"/>
        </w:rPr>
        <w:t>市“十五五”规划专家咨询委员会人选推荐表</w:t>
      </w:r>
    </w:p>
    <w:tbl>
      <w:tblPr>
        <w:tblStyle w:val="5"/>
        <w:tblpPr w:leftFromText="180" w:rightFromText="180" w:vertAnchor="text" w:horzAnchor="page" w:tblpX="1857" w:tblpY="228"/>
        <w:tblOverlap w:val="never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2DC415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919A6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170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D45A3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C6B77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性  别</w:t>
            </w:r>
          </w:p>
        </w:tc>
        <w:tc>
          <w:tcPr>
            <w:tcW w:w="170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4FB6D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7E43B58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（相片）</w:t>
            </w:r>
          </w:p>
        </w:tc>
      </w:tr>
      <w:tr w14:paraId="60E6DA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DF20B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7C300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F5289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5AF5B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004A3A3">
            <w:pPr>
              <w:widowControl/>
              <w:jc w:val="left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</w:tr>
      <w:tr w14:paraId="10B997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5F82A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学历/学位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21FA5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C5C23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技术职称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2CD80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1F8BEB3">
            <w:pPr>
              <w:widowControl/>
              <w:jc w:val="left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</w:tr>
      <w:tr w14:paraId="7757B4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05CDE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民  族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27386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DB995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手  机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2504E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9B23520">
            <w:pPr>
              <w:widowControl/>
              <w:jc w:val="left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</w:tr>
      <w:tr w14:paraId="5B7EE8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4BC81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3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995D4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31EEB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现任职务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EC3BD32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</w:tr>
      <w:tr w14:paraId="4B7F2E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F3820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身份证号码</w:t>
            </w:r>
          </w:p>
        </w:tc>
        <w:tc>
          <w:tcPr>
            <w:tcW w:w="3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E6989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F2F30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办公电话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9993883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</w:tr>
      <w:tr w14:paraId="143D52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9419C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3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CD8CB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BE6D0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传  真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093E29E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</w:tr>
      <w:tr w14:paraId="5C79C8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AA844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通讯地址</w:t>
            </w:r>
          </w:p>
        </w:tc>
        <w:tc>
          <w:tcPr>
            <w:tcW w:w="3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C1A7A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26380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邮政编码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2DD986E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</w:tr>
      <w:tr w14:paraId="3DCEAB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</w:trPr>
        <w:tc>
          <w:tcPr>
            <w:tcW w:w="170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3E073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最擅长的</w:t>
            </w:r>
          </w:p>
          <w:p w14:paraId="2D2E4F90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研究领域</w:t>
            </w:r>
          </w:p>
          <w:p w14:paraId="054A35D4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（1～2个）</w:t>
            </w:r>
          </w:p>
        </w:tc>
        <w:tc>
          <w:tcPr>
            <w:tcW w:w="6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2023556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/>
              <w:jc w:val="left"/>
              <w:textAlignment w:val="auto"/>
              <w:rPr>
                <w:rFonts w:hint="eastAsia" w:ascii="方正仿宋_GBK" w:hAnsi="宋体" w:eastAsia="方正仿宋_GBK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kern w:val="2"/>
                <w:sz w:val="28"/>
                <w:szCs w:val="28"/>
              </w:rPr>
              <w:t>□宏观战略  □区域经济  □公共政策  □科技创新   □改革开放  □信息化    □工业      □金融       □商贸      □文化旅游  □</w:t>
            </w:r>
            <w:r>
              <w:rPr>
                <w:rFonts w:hint="eastAsia" w:ascii="方正仿宋_GBK" w:hAnsi="宋体" w:eastAsia="方正仿宋_GBK"/>
                <w:color w:val="000000"/>
                <w:kern w:val="2"/>
                <w:sz w:val="28"/>
                <w:szCs w:val="28"/>
                <w:lang w:eastAsia="zh-CN"/>
              </w:rPr>
              <w:t>海洋经济</w:t>
            </w:r>
            <w:r>
              <w:rPr>
                <w:rFonts w:hint="eastAsia" w:ascii="方正仿宋_GBK" w:hAnsi="宋体" w:eastAsia="方正仿宋_GBK"/>
                <w:color w:val="000000"/>
                <w:kern w:val="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宋体" w:eastAsia="方正仿宋_GBK"/>
                <w:color w:val="000000"/>
                <w:kern w:val="2"/>
                <w:sz w:val="28"/>
                <w:szCs w:val="28"/>
              </w:rPr>
              <w:t>□</w:t>
            </w:r>
            <w:r>
              <w:rPr>
                <w:rFonts w:hint="eastAsia" w:ascii="方正仿宋_GBK" w:hAnsi="宋体" w:eastAsia="方正仿宋_GBK"/>
                <w:color w:val="000000"/>
                <w:kern w:val="2"/>
                <w:sz w:val="28"/>
                <w:szCs w:val="28"/>
                <w:lang w:eastAsia="zh-CN"/>
              </w:rPr>
              <w:t>生命健康</w:t>
            </w:r>
            <w:r>
              <w:rPr>
                <w:rFonts w:hint="eastAsia" w:ascii="方正仿宋_GBK" w:hAnsi="宋体" w:eastAsia="方正仿宋_GBK"/>
                <w:color w:val="000000"/>
                <w:kern w:val="2"/>
                <w:sz w:val="28"/>
                <w:szCs w:val="28"/>
              </w:rPr>
              <w:t xml:space="preserve">□基础设施  □城市建设  □农业农村  □生态环保  □人口政策  □社会治理  □医疗教育  □就业收入  </w:t>
            </w: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 xml:space="preserve">□其他 </w:t>
            </w: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 xml:space="preserve">                               </w:t>
            </w:r>
          </w:p>
        </w:tc>
      </w:tr>
      <w:tr w14:paraId="0D3DBA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8" w:hRule="atLeast"/>
        </w:trPr>
        <w:tc>
          <w:tcPr>
            <w:tcW w:w="170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BD51D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pacing w:val="-10"/>
                <w:sz w:val="28"/>
                <w:szCs w:val="28"/>
              </w:rPr>
              <w:t>个人简介（含教育背景、工作经历</w:t>
            </w: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6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E06E9FE">
            <w:pPr>
              <w:pStyle w:val="7"/>
              <w:adjustRightInd w:val="0"/>
              <w:snapToGrid w:val="0"/>
              <w:spacing w:line="288" w:lineRule="auto"/>
              <w:ind w:left="0"/>
              <w:rPr>
                <w:rFonts w:hint="eastAsia" w:ascii="方正仿宋_GBK" w:hAnsi="宋体" w:eastAsia="方正仿宋_GBK"/>
                <w:color w:val="000000"/>
                <w:kern w:val="2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1DAE8E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6" w:hRule="atLeast"/>
        </w:trPr>
        <w:tc>
          <w:tcPr>
            <w:tcW w:w="170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ADE02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近五年承担国家级、省部级科研项目情况，为</w:t>
            </w: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  <w:lang w:eastAsia="zh-CN"/>
              </w:rPr>
              <w:t>河北省、秦皇岛</w:t>
            </w: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市政府及</w:t>
            </w: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  <w:lang w:eastAsia="zh-CN"/>
              </w:rPr>
              <w:t>省市</w:t>
            </w: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部门提供决策咨询情况，以及主要论文、著作等</w:t>
            </w:r>
          </w:p>
        </w:tc>
        <w:tc>
          <w:tcPr>
            <w:tcW w:w="6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D887449">
            <w:pPr>
              <w:adjustRightInd w:val="0"/>
              <w:snapToGrid w:val="0"/>
              <w:spacing w:line="288" w:lineRule="auto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</w:p>
        </w:tc>
      </w:tr>
      <w:tr w14:paraId="200676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</w:trPr>
        <w:tc>
          <w:tcPr>
            <w:tcW w:w="170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7604D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近五年主要获奖情况</w:t>
            </w:r>
          </w:p>
        </w:tc>
        <w:tc>
          <w:tcPr>
            <w:tcW w:w="6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C491A8D">
            <w:pPr>
              <w:pStyle w:val="7"/>
              <w:adjustRightInd w:val="0"/>
              <w:snapToGrid w:val="0"/>
              <w:spacing w:line="288" w:lineRule="auto"/>
              <w:ind w:left="0"/>
              <w:rPr>
                <w:rFonts w:hint="eastAsia" w:ascii="方正仿宋_GBK" w:hAnsi="宋体" w:eastAsia="方正仿宋_GBK"/>
                <w:color w:val="FF0000"/>
                <w:sz w:val="28"/>
                <w:szCs w:val="28"/>
              </w:rPr>
            </w:pPr>
          </w:p>
        </w:tc>
      </w:tr>
      <w:tr w14:paraId="18FBF8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1" w:hRule="atLeast"/>
        </w:trPr>
        <w:tc>
          <w:tcPr>
            <w:tcW w:w="170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2D8AA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推荐单位</w:t>
            </w:r>
          </w:p>
          <w:p w14:paraId="29629538">
            <w:pPr>
              <w:adjustRightInd w:val="0"/>
              <w:snapToGrid w:val="0"/>
              <w:jc w:val="center"/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68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183CFF9">
            <w:pPr>
              <w:pStyle w:val="7"/>
              <w:adjustRightInd w:val="0"/>
              <w:snapToGrid w:val="0"/>
              <w:spacing w:line="288" w:lineRule="auto"/>
              <w:ind w:left="0" w:firstLine="6720" w:firstLineChars="2400"/>
              <w:rPr>
                <w:rFonts w:hint="eastAsia" w:ascii="方正仿宋_GBK" w:hAnsi="宋体" w:eastAsia="方正仿宋_GBK"/>
                <w:color w:val="000000"/>
                <w:kern w:val="2"/>
                <w:sz w:val="28"/>
                <w:szCs w:val="28"/>
              </w:rPr>
            </w:pPr>
          </w:p>
          <w:p w14:paraId="7DA91666">
            <w:pPr>
              <w:pStyle w:val="7"/>
              <w:adjustRightInd w:val="0"/>
              <w:snapToGrid w:val="0"/>
              <w:spacing w:line="288" w:lineRule="auto"/>
              <w:ind w:firstLine="3080" w:firstLineChars="1100"/>
              <w:rPr>
                <w:rFonts w:hint="eastAsia" w:ascii="方正仿宋_GBK" w:hAnsi="宋体" w:eastAsia="方正仿宋_GBK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kern w:val="2"/>
                <w:sz w:val="28"/>
                <w:szCs w:val="28"/>
              </w:rPr>
              <w:t>（盖章）</w:t>
            </w:r>
          </w:p>
          <w:p w14:paraId="0B605F49">
            <w:pPr>
              <w:pStyle w:val="7"/>
              <w:adjustRightInd w:val="0"/>
              <w:snapToGrid w:val="0"/>
              <w:spacing w:line="288" w:lineRule="auto"/>
              <w:ind w:left="0" w:firstLine="6720" w:firstLineChars="2400"/>
              <w:rPr>
                <w:rFonts w:hint="eastAsia" w:ascii="方正仿宋_GBK" w:hAnsi="宋体" w:eastAsia="方正仿宋_GBK"/>
                <w:color w:val="000000"/>
                <w:kern w:val="2"/>
                <w:sz w:val="28"/>
                <w:szCs w:val="28"/>
              </w:rPr>
            </w:pPr>
          </w:p>
          <w:p w14:paraId="446442E8">
            <w:pPr>
              <w:pStyle w:val="7"/>
              <w:adjustRightInd w:val="0"/>
              <w:snapToGrid w:val="0"/>
              <w:spacing w:line="288" w:lineRule="auto"/>
              <w:ind w:left="3710" w:leftChars="1100" w:hanging="1400" w:hangingChars="500"/>
              <w:jc w:val="left"/>
              <w:rPr>
                <w:rFonts w:hint="eastAsia" w:ascii="方正仿宋_GBK" w:hAnsi="宋体" w:eastAsia="方正仿宋_GBK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color w:val="000000"/>
                <w:kern w:val="2"/>
                <w:sz w:val="28"/>
                <w:szCs w:val="28"/>
              </w:rPr>
              <w:t>负责人签字：                                                年   月   日</w:t>
            </w:r>
          </w:p>
        </w:tc>
      </w:tr>
    </w:tbl>
    <w:p w14:paraId="04168378">
      <w:pPr>
        <w:adjustRightInd w:val="0"/>
        <w:snapToGrid w:val="0"/>
        <w:jc w:val="left"/>
        <w:rPr>
          <w:rFonts w:hint="eastAsia" w:ascii="方正仿宋_GBK" w:hAnsi="宋体" w:eastAsia="方正仿宋_GBK"/>
          <w:color w:val="000000"/>
          <w:sz w:val="28"/>
          <w:szCs w:val="28"/>
        </w:rPr>
      </w:pPr>
      <w:r>
        <w:rPr>
          <w:rFonts w:hint="eastAsia" w:ascii="方正仿宋_GBK" w:hAnsi="宋体" w:eastAsia="方正仿宋_GBK"/>
          <w:color w:val="000000"/>
          <w:sz w:val="28"/>
          <w:szCs w:val="28"/>
        </w:rPr>
        <w:t>注：推荐单位意见要填写“情况是否属实、是否同意推荐”。</w:t>
      </w:r>
    </w:p>
    <w:p w14:paraId="3EC8587B"/>
    <w:sectPr>
      <w:footerReference r:id="rId3" w:type="default"/>
      <w:pgSz w:w="11906" w:h="16838"/>
      <w:pgMar w:top="2098" w:right="1474" w:bottom="1757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6D52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3828A4">
                          <w:pPr>
                            <w:pStyle w:val="2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3828A4">
                    <w:pPr>
                      <w:pStyle w:val="2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9028ED"/>
    <w:rsid w:val="0B9028ED"/>
    <w:rsid w:val="21BA3EE6"/>
    <w:rsid w:val="70FA3967"/>
    <w:rsid w:val="7756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Message Header"/>
    <w:unhideWhenUsed/>
    <w:qFormat/>
    <w:uiPriority w:val="0"/>
    <w:pPr>
      <w:widowControl w:val="0"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  <w:jc w:val="both"/>
    </w:pPr>
    <w:rPr>
      <w:rFonts w:ascii="Cambria" w:hAnsi="Cambria" w:eastAsia="宋体" w:cs="Times New Roman"/>
      <w:kern w:val="2"/>
      <w:sz w:val="24"/>
      <w:szCs w:val="24"/>
      <w:lang w:val="en-US" w:eastAsia="zh-CN" w:bidi="ar-SA"/>
    </w:rPr>
  </w:style>
  <w:style w:type="paragraph" w:customStyle="1" w:styleId="7">
    <w:name w:val="p0"/>
    <w:basedOn w:val="1"/>
    <w:qFormat/>
    <w:uiPriority w:val="0"/>
    <w:pPr>
      <w:widowControl/>
      <w:spacing w:line="365" w:lineRule="atLeast"/>
      <w:ind w:left="1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2025-03-20T01:31:00Z</dcterms:created>
  <dc:creator>逸心</dc:creator>
  <cp:lastModifiedBy>逸心</cp:lastModifiedBy>
  <dcterms:modified xsi:type="dcterms:W3CDTF">2025-03-20T07:09:42Z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F2D0FBD2A277410FA83271E3B733CD90_11</vt:lpwstr>
  </property>
  <property fmtid="{D5CDD505-2E9C-101B-9397-08002B2CF9AE}" pid="4" name="KSOTemplateDocerSaveRecord">
    <vt:lpwstr>eyJoZGlkIjoiNmI4Y2UzNjBhMmRiNDY4N2ZhOTgzNGVlZTExN2I2MTIiLCJ1c2VySWQiOiI1NjA2NzU5MTEifQ==</vt:lpwstr>
  </property>
</Properties>
</file>