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A8E" w:rsidRDefault="0005275F">
      <w:pPr>
        <w:spacing w:line="560" w:lineRule="exact"/>
        <w:ind w:right="32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A00AE7">
        <w:rPr>
          <w:rFonts w:ascii="黑体" w:eastAsia="黑体" w:hAnsi="黑体"/>
          <w:sz w:val="32"/>
          <w:szCs w:val="32"/>
        </w:rPr>
        <w:t>9</w:t>
      </w:r>
    </w:p>
    <w:p w:rsidR="00D60A8E" w:rsidRDefault="00D60A8E">
      <w:pPr>
        <w:spacing w:line="500" w:lineRule="exact"/>
        <w:jc w:val="center"/>
        <w:rPr>
          <w:rFonts w:ascii="华文中宋" w:eastAsia="华文中宋" w:hAnsi="华文中宋"/>
          <w:sz w:val="44"/>
          <w:szCs w:val="44"/>
        </w:rPr>
      </w:pPr>
    </w:p>
    <w:p w:rsidR="00D60A8E" w:rsidRDefault="0005275F">
      <w:pPr>
        <w:spacing w:line="500" w:lineRule="exact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申请由准备类调整为实施类项目</w:t>
      </w:r>
    </w:p>
    <w:p w:rsidR="00D60A8E" w:rsidRDefault="0005275F">
      <w:pPr>
        <w:spacing w:line="500" w:lineRule="exact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进展情况</w:t>
      </w:r>
      <w:bookmarkStart w:id="0" w:name="_GoBack"/>
      <w:bookmarkEnd w:id="0"/>
      <w:r>
        <w:rPr>
          <w:rFonts w:ascii="华文中宋" w:eastAsia="华文中宋" w:hAnsi="华文中宋" w:hint="eastAsia"/>
          <w:sz w:val="44"/>
          <w:szCs w:val="44"/>
        </w:rPr>
        <w:t>（模板）</w:t>
      </w:r>
    </w:p>
    <w:p w:rsidR="00D60A8E" w:rsidRDefault="0005275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</w:p>
    <w:p w:rsidR="00D60A8E" w:rsidRDefault="0005275F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一、封面（加盖单位公章）</w:t>
      </w:r>
    </w:p>
    <w:p w:rsidR="00D60A8E" w:rsidRDefault="0005275F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二、项目进展情况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（</w:t>
      </w:r>
      <w:r w:rsidRPr="00A00AE7">
        <w:rPr>
          <w:rFonts w:ascii="仿宋_GB2312" w:eastAsia="仿宋_GB2312" w:hAnsi="仿宋" w:hint="eastAsia"/>
          <w:sz w:val="32"/>
          <w:szCs w:val="32"/>
        </w:rPr>
        <w:t>1</w:t>
      </w:r>
      <w:r w:rsidRPr="00A00AE7">
        <w:rPr>
          <w:rFonts w:ascii="仿宋_GB2312" w:eastAsia="仿宋_GB2312" w:hAnsi="仿宋" w:hint="eastAsia"/>
          <w:sz w:val="32"/>
          <w:szCs w:val="32"/>
        </w:rPr>
        <w:t>）总体情况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（</w:t>
      </w:r>
      <w:r w:rsidRPr="00A00AE7">
        <w:rPr>
          <w:rFonts w:ascii="仿宋_GB2312" w:eastAsia="仿宋_GB2312" w:hAnsi="仿宋" w:hint="eastAsia"/>
          <w:sz w:val="32"/>
          <w:szCs w:val="32"/>
        </w:rPr>
        <w:t>2</w:t>
      </w:r>
      <w:r w:rsidRPr="00A00AE7">
        <w:rPr>
          <w:rFonts w:ascii="仿宋_GB2312" w:eastAsia="仿宋_GB2312" w:hAnsi="仿宋" w:hint="eastAsia"/>
          <w:sz w:val="32"/>
          <w:szCs w:val="32"/>
        </w:rPr>
        <w:t>）手续办理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推动立项、用地、规划、环评、</w:t>
      </w:r>
      <w:r w:rsidRPr="00A00AE7">
        <w:rPr>
          <w:rFonts w:ascii="仿宋_GB2312" w:eastAsia="仿宋_GB2312" w:hAnsi="仿宋" w:hint="eastAsia"/>
          <w:sz w:val="32"/>
          <w:szCs w:val="32"/>
        </w:rPr>
        <w:t>能评、</w:t>
      </w:r>
      <w:r w:rsidRPr="00A00AE7">
        <w:rPr>
          <w:rFonts w:ascii="仿宋_GB2312" w:eastAsia="仿宋_GB2312" w:hAnsi="仿宋" w:hint="eastAsia"/>
          <w:sz w:val="32"/>
          <w:szCs w:val="32"/>
        </w:rPr>
        <w:t>开工许可等手续办理情况，办理完成的附复印件；未办理完成的，明确办结时限。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（</w:t>
      </w:r>
      <w:r w:rsidRPr="00A00AE7">
        <w:rPr>
          <w:rFonts w:ascii="仿宋_GB2312" w:eastAsia="仿宋_GB2312" w:hAnsi="仿宋" w:hint="eastAsia"/>
          <w:sz w:val="32"/>
          <w:szCs w:val="32"/>
        </w:rPr>
        <w:t>3</w:t>
      </w:r>
      <w:r w:rsidRPr="00A00AE7">
        <w:rPr>
          <w:rFonts w:ascii="仿宋_GB2312" w:eastAsia="仿宋_GB2312" w:hAnsi="仿宋" w:hint="eastAsia"/>
          <w:sz w:val="32"/>
          <w:szCs w:val="32"/>
        </w:rPr>
        <w:t>）形象进度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各单体工程施工合同、进展情况、形象照片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（</w:t>
      </w:r>
      <w:r w:rsidRPr="00A00AE7">
        <w:rPr>
          <w:rFonts w:ascii="仿宋_GB2312" w:eastAsia="仿宋_GB2312" w:hAnsi="仿宋" w:hint="eastAsia"/>
          <w:sz w:val="32"/>
          <w:szCs w:val="32"/>
        </w:rPr>
        <w:t>4</w:t>
      </w:r>
      <w:r w:rsidRPr="00A00AE7">
        <w:rPr>
          <w:rFonts w:ascii="仿宋_GB2312" w:eastAsia="仿宋_GB2312" w:hAnsi="仿宋" w:hint="eastAsia"/>
          <w:sz w:val="32"/>
          <w:szCs w:val="32"/>
        </w:rPr>
        <w:t>）设备购置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购置合同、设备清单、进场安装照片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（</w:t>
      </w:r>
      <w:r w:rsidRPr="00A00AE7">
        <w:rPr>
          <w:rFonts w:ascii="仿宋_GB2312" w:eastAsia="仿宋_GB2312" w:hAnsi="仿宋" w:hint="eastAsia"/>
          <w:sz w:val="32"/>
          <w:szCs w:val="32"/>
        </w:rPr>
        <w:t>5</w:t>
      </w:r>
      <w:r w:rsidRPr="00A00AE7">
        <w:rPr>
          <w:rFonts w:ascii="仿宋_GB2312" w:eastAsia="仿宋_GB2312" w:hAnsi="仿宋" w:hint="eastAsia"/>
          <w:sz w:val="32"/>
          <w:szCs w:val="32"/>
        </w:rPr>
        <w:t>）投资完成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分项投资情况、支出凭证等（设备预付款不能计入投资完成）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（</w:t>
      </w:r>
      <w:r w:rsidRPr="00A00AE7">
        <w:rPr>
          <w:rFonts w:ascii="仿宋_GB2312" w:eastAsia="仿宋_GB2312" w:hAnsi="仿宋" w:hint="eastAsia"/>
          <w:sz w:val="32"/>
          <w:szCs w:val="32"/>
        </w:rPr>
        <w:t>6</w:t>
      </w:r>
      <w:r w:rsidRPr="00A00AE7">
        <w:rPr>
          <w:rFonts w:ascii="仿宋_GB2312" w:eastAsia="仿宋_GB2312" w:hAnsi="仿宋" w:hint="eastAsia"/>
          <w:sz w:val="32"/>
          <w:szCs w:val="32"/>
        </w:rPr>
        <w:t>）能证明项目进展情况的其他资料</w:t>
      </w:r>
    </w:p>
    <w:p w:rsidR="00D60A8E" w:rsidRDefault="0005275F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三、至年底工作计划</w:t>
      </w:r>
    </w:p>
    <w:p w:rsidR="00D60A8E" w:rsidRPr="00A00AE7" w:rsidRDefault="0005275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00AE7">
        <w:rPr>
          <w:rFonts w:ascii="仿宋_GB2312" w:eastAsia="仿宋_GB2312" w:hAnsi="仿宋" w:hint="eastAsia"/>
          <w:sz w:val="32"/>
          <w:szCs w:val="32"/>
        </w:rPr>
        <w:t>按月度明确建设内容、投资计划</w:t>
      </w:r>
    </w:p>
    <w:p w:rsidR="00D60A8E" w:rsidRDefault="0005275F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四、附件</w:t>
      </w:r>
    </w:p>
    <w:p w:rsidR="00D60A8E" w:rsidRPr="00A00AE7" w:rsidRDefault="00A00AE7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市、县发改委部门审核意见和情况属实承诺函</w:t>
      </w:r>
    </w:p>
    <w:p w:rsidR="00D60A8E" w:rsidRDefault="00D60A8E">
      <w:pPr>
        <w:spacing w:line="560" w:lineRule="exact"/>
        <w:ind w:right="320"/>
        <w:jc w:val="left"/>
        <w:rPr>
          <w:rFonts w:ascii="仿宋" w:eastAsia="仿宋" w:hAnsi="仿宋"/>
          <w:sz w:val="32"/>
          <w:szCs w:val="32"/>
        </w:rPr>
      </w:pPr>
    </w:p>
    <w:sectPr w:rsidR="00D60A8E">
      <w:footerReference w:type="default" r:id="rId8"/>
      <w:pgSz w:w="11906" w:h="16838"/>
      <w:pgMar w:top="2098" w:right="1474" w:bottom="1588" w:left="1588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75F" w:rsidRDefault="0005275F">
      <w:pPr>
        <w:spacing w:line="240" w:lineRule="auto"/>
      </w:pPr>
      <w:r>
        <w:separator/>
      </w:r>
    </w:p>
  </w:endnote>
  <w:endnote w:type="continuationSeparator" w:id="0">
    <w:p w:rsidR="0005275F" w:rsidRDefault="000527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A8E" w:rsidRDefault="0005275F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0AE7" w:rsidRPr="00A00AE7">
      <w:rPr>
        <w:noProof/>
        <w:lang w:val="zh-CN"/>
      </w:rPr>
      <w:t>1</w:t>
    </w:r>
    <w:r>
      <w:rPr>
        <w:lang w:val="zh-CN"/>
      </w:rPr>
      <w:fldChar w:fldCharType="end"/>
    </w:r>
  </w:p>
  <w:p w:rsidR="00D60A8E" w:rsidRDefault="00D60A8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75F" w:rsidRDefault="0005275F">
      <w:pPr>
        <w:spacing w:line="240" w:lineRule="auto"/>
      </w:pPr>
      <w:r>
        <w:separator/>
      </w:r>
    </w:p>
  </w:footnote>
  <w:footnote w:type="continuationSeparator" w:id="0">
    <w:p w:rsidR="0005275F" w:rsidRDefault="0005275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AFA"/>
    <w:rsid w:val="000017AA"/>
    <w:rsid w:val="00002CA9"/>
    <w:rsid w:val="00003118"/>
    <w:rsid w:val="00011EED"/>
    <w:rsid w:val="0001244C"/>
    <w:rsid w:val="000129AE"/>
    <w:rsid w:val="00044FBF"/>
    <w:rsid w:val="0005275F"/>
    <w:rsid w:val="00064CF4"/>
    <w:rsid w:val="000C18DF"/>
    <w:rsid w:val="000E6085"/>
    <w:rsid w:val="000E7436"/>
    <w:rsid w:val="00101CA6"/>
    <w:rsid w:val="0010627F"/>
    <w:rsid w:val="0010737B"/>
    <w:rsid w:val="00125A02"/>
    <w:rsid w:val="00131BF4"/>
    <w:rsid w:val="00144989"/>
    <w:rsid w:val="00153353"/>
    <w:rsid w:val="00162E22"/>
    <w:rsid w:val="00166D73"/>
    <w:rsid w:val="00194CB3"/>
    <w:rsid w:val="001D3B37"/>
    <w:rsid w:val="00211BC1"/>
    <w:rsid w:val="002141D2"/>
    <w:rsid w:val="00223216"/>
    <w:rsid w:val="0024215C"/>
    <w:rsid w:val="00246452"/>
    <w:rsid w:val="00250E5D"/>
    <w:rsid w:val="002628D7"/>
    <w:rsid w:val="00281336"/>
    <w:rsid w:val="0028146E"/>
    <w:rsid w:val="00283453"/>
    <w:rsid w:val="002958A3"/>
    <w:rsid w:val="0029643A"/>
    <w:rsid w:val="002A3CBC"/>
    <w:rsid w:val="002C6996"/>
    <w:rsid w:val="002D346E"/>
    <w:rsid w:val="002F2696"/>
    <w:rsid w:val="00303342"/>
    <w:rsid w:val="003057A9"/>
    <w:rsid w:val="00315D92"/>
    <w:rsid w:val="00323A5F"/>
    <w:rsid w:val="00333702"/>
    <w:rsid w:val="003407EB"/>
    <w:rsid w:val="003424E3"/>
    <w:rsid w:val="00342BCC"/>
    <w:rsid w:val="00343FB3"/>
    <w:rsid w:val="00356846"/>
    <w:rsid w:val="00365F9E"/>
    <w:rsid w:val="00372205"/>
    <w:rsid w:val="003A6852"/>
    <w:rsid w:val="003C1057"/>
    <w:rsid w:val="003C54A2"/>
    <w:rsid w:val="003D3556"/>
    <w:rsid w:val="003E1D70"/>
    <w:rsid w:val="003F5E45"/>
    <w:rsid w:val="00410C3E"/>
    <w:rsid w:val="0044150C"/>
    <w:rsid w:val="004446A6"/>
    <w:rsid w:val="00446BC8"/>
    <w:rsid w:val="00456A37"/>
    <w:rsid w:val="004613DE"/>
    <w:rsid w:val="00461B6B"/>
    <w:rsid w:val="00463130"/>
    <w:rsid w:val="00475267"/>
    <w:rsid w:val="00493BA4"/>
    <w:rsid w:val="004A66BD"/>
    <w:rsid w:val="004B47E0"/>
    <w:rsid w:val="004B508D"/>
    <w:rsid w:val="004C7D4C"/>
    <w:rsid w:val="004D3285"/>
    <w:rsid w:val="004E3548"/>
    <w:rsid w:val="00500292"/>
    <w:rsid w:val="00531A1B"/>
    <w:rsid w:val="00532272"/>
    <w:rsid w:val="005709D6"/>
    <w:rsid w:val="00576685"/>
    <w:rsid w:val="005A3227"/>
    <w:rsid w:val="005C3531"/>
    <w:rsid w:val="005E7907"/>
    <w:rsid w:val="0060168A"/>
    <w:rsid w:val="00607755"/>
    <w:rsid w:val="006125ED"/>
    <w:rsid w:val="00620AD2"/>
    <w:rsid w:val="006215D7"/>
    <w:rsid w:val="0062233C"/>
    <w:rsid w:val="0063029B"/>
    <w:rsid w:val="006305A9"/>
    <w:rsid w:val="00640BBD"/>
    <w:rsid w:val="00655518"/>
    <w:rsid w:val="00665155"/>
    <w:rsid w:val="006940D4"/>
    <w:rsid w:val="00696109"/>
    <w:rsid w:val="006B3242"/>
    <w:rsid w:val="006B4DA6"/>
    <w:rsid w:val="006D672F"/>
    <w:rsid w:val="006F1A0C"/>
    <w:rsid w:val="00705227"/>
    <w:rsid w:val="00706C4B"/>
    <w:rsid w:val="00707C0B"/>
    <w:rsid w:val="007235BD"/>
    <w:rsid w:val="00732787"/>
    <w:rsid w:val="00740D6B"/>
    <w:rsid w:val="00757756"/>
    <w:rsid w:val="00766F79"/>
    <w:rsid w:val="00785C19"/>
    <w:rsid w:val="007A1F65"/>
    <w:rsid w:val="007A3F57"/>
    <w:rsid w:val="007A688A"/>
    <w:rsid w:val="007B7FA9"/>
    <w:rsid w:val="007E612C"/>
    <w:rsid w:val="007F34F8"/>
    <w:rsid w:val="0080561C"/>
    <w:rsid w:val="00855023"/>
    <w:rsid w:val="00857BF4"/>
    <w:rsid w:val="00861E86"/>
    <w:rsid w:val="00895657"/>
    <w:rsid w:val="008961DC"/>
    <w:rsid w:val="008C3722"/>
    <w:rsid w:val="008E7028"/>
    <w:rsid w:val="008E711B"/>
    <w:rsid w:val="00907B0A"/>
    <w:rsid w:val="00912E88"/>
    <w:rsid w:val="009133BE"/>
    <w:rsid w:val="0091414B"/>
    <w:rsid w:val="009234B1"/>
    <w:rsid w:val="009258C6"/>
    <w:rsid w:val="0092722E"/>
    <w:rsid w:val="00951486"/>
    <w:rsid w:val="00960637"/>
    <w:rsid w:val="0097261E"/>
    <w:rsid w:val="009758EA"/>
    <w:rsid w:val="009A1804"/>
    <w:rsid w:val="009A4048"/>
    <w:rsid w:val="009A4136"/>
    <w:rsid w:val="009C47A6"/>
    <w:rsid w:val="009E771E"/>
    <w:rsid w:val="00A00AE7"/>
    <w:rsid w:val="00A22EB3"/>
    <w:rsid w:val="00A23C36"/>
    <w:rsid w:val="00A31CC9"/>
    <w:rsid w:val="00A4530B"/>
    <w:rsid w:val="00A54362"/>
    <w:rsid w:val="00A60FD0"/>
    <w:rsid w:val="00A71093"/>
    <w:rsid w:val="00A7386C"/>
    <w:rsid w:val="00A853F0"/>
    <w:rsid w:val="00AA4095"/>
    <w:rsid w:val="00AA66B9"/>
    <w:rsid w:val="00AC0ABB"/>
    <w:rsid w:val="00AC49CF"/>
    <w:rsid w:val="00AD077B"/>
    <w:rsid w:val="00AD6CED"/>
    <w:rsid w:val="00AE1A1D"/>
    <w:rsid w:val="00AF0B69"/>
    <w:rsid w:val="00AF6F41"/>
    <w:rsid w:val="00B01F5A"/>
    <w:rsid w:val="00B07263"/>
    <w:rsid w:val="00B15548"/>
    <w:rsid w:val="00B24694"/>
    <w:rsid w:val="00B4069A"/>
    <w:rsid w:val="00B44F05"/>
    <w:rsid w:val="00B4534D"/>
    <w:rsid w:val="00B47C0F"/>
    <w:rsid w:val="00B548B1"/>
    <w:rsid w:val="00B653CE"/>
    <w:rsid w:val="00B74F6E"/>
    <w:rsid w:val="00B9220F"/>
    <w:rsid w:val="00B9324B"/>
    <w:rsid w:val="00B94149"/>
    <w:rsid w:val="00BB16EA"/>
    <w:rsid w:val="00BC3158"/>
    <w:rsid w:val="00BC6AD5"/>
    <w:rsid w:val="00BD5295"/>
    <w:rsid w:val="00BF13C7"/>
    <w:rsid w:val="00C004DE"/>
    <w:rsid w:val="00C1203F"/>
    <w:rsid w:val="00C26211"/>
    <w:rsid w:val="00C34A9E"/>
    <w:rsid w:val="00C46795"/>
    <w:rsid w:val="00C66A35"/>
    <w:rsid w:val="00C92640"/>
    <w:rsid w:val="00CA584F"/>
    <w:rsid w:val="00CB15C1"/>
    <w:rsid w:val="00CB4530"/>
    <w:rsid w:val="00CC108A"/>
    <w:rsid w:val="00D0390D"/>
    <w:rsid w:val="00D1580B"/>
    <w:rsid w:val="00D27EA4"/>
    <w:rsid w:val="00D311F8"/>
    <w:rsid w:val="00D46F39"/>
    <w:rsid w:val="00D52CA8"/>
    <w:rsid w:val="00D56C7A"/>
    <w:rsid w:val="00D60A8E"/>
    <w:rsid w:val="00D67011"/>
    <w:rsid w:val="00D72892"/>
    <w:rsid w:val="00D755B6"/>
    <w:rsid w:val="00D77A79"/>
    <w:rsid w:val="00D91CC4"/>
    <w:rsid w:val="00D9254A"/>
    <w:rsid w:val="00DA38A0"/>
    <w:rsid w:val="00DC6942"/>
    <w:rsid w:val="00DE0412"/>
    <w:rsid w:val="00DE3C6A"/>
    <w:rsid w:val="00E149F4"/>
    <w:rsid w:val="00E16AA7"/>
    <w:rsid w:val="00E23744"/>
    <w:rsid w:val="00E51E0D"/>
    <w:rsid w:val="00E51FF6"/>
    <w:rsid w:val="00E54AFA"/>
    <w:rsid w:val="00E60D9A"/>
    <w:rsid w:val="00E61DE5"/>
    <w:rsid w:val="00E76597"/>
    <w:rsid w:val="00E83A68"/>
    <w:rsid w:val="00E90731"/>
    <w:rsid w:val="00EA059D"/>
    <w:rsid w:val="00EA1160"/>
    <w:rsid w:val="00EA1F98"/>
    <w:rsid w:val="00EA3C83"/>
    <w:rsid w:val="00EB6E60"/>
    <w:rsid w:val="00EE1521"/>
    <w:rsid w:val="00F35DBF"/>
    <w:rsid w:val="00F41791"/>
    <w:rsid w:val="00F53426"/>
    <w:rsid w:val="00F534B1"/>
    <w:rsid w:val="00F54751"/>
    <w:rsid w:val="00F57235"/>
    <w:rsid w:val="00F6117D"/>
    <w:rsid w:val="00F62CDE"/>
    <w:rsid w:val="00F63E50"/>
    <w:rsid w:val="00F80A00"/>
    <w:rsid w:val="00FD3041"/>
    <w:rsid w:val="00FE00DF"/>
    <w:rsid w:val="00FE2BC9"/>
    <w:rsid w:val="01FA6C79"/>
    <w:rsid w:val="021875A8"/>
    <w:rsid w:val="045332FA"/>
    <w:rsid w:val="06E3615C"/>
    <w:rsid w:val="07901871"/>
    <w:rsid w:val="096149E3"/>
    <w:rsid w:val="0EEF245E"/>
    <w:rsid w:val="0EF57AB2"/>
    <w:rsid w:val="14F626F5"/>
    <w:rsid w:val="15A62DDA"/>
    <w:rsid w:val="1AF343E7"/>
    <w:rsid w:val="1BC41007"/>
    <w:rsid w:val="203D4A5E"/>
    <w:rsid w:val="20467204"/>
    <w:rsid w:val="22CE090A"/>
    <w:rsid w:val="22E75923"/>
    <w:rsid w:val="24044DE0"/>
    <w:rsid w:val="25944F49"/>
    <w:rsid w:val="285301A3"/>
    <w:rsid w:val="2AA13A6D"/>
    <w:rsid w:val="2D223DE6"/>
    <w:rsid w:val="31234123"/>
    <w:rsid w:val="34BB08D1"/>
    <w:rsid w:val="3614354B"/>
    <w:rsid w:val="3A350F72"/>
    <w:rsid w:val="42585CC0"/>
    <w:rsid w:val="43C43C1A"/>
    <w:rsid w:val="43DA15FF"/>
    <w:rsid w:val="444E12D7"/>
    <w:rsid w:val="44EF4615"/>
    <w:rsid w:val="4679785E"/>
    <w:rsid w:val="4D002E69"/>
    <w:rsid w:val="4DED236E"/>
    <w:rsid w:val="5C6F7840"/>
    <w:rsid w:val="5EB21523"/>
    <w:rsid w:val="614D541E"/>
    <w:rsid w:val="70B132D5"/>
    <w:rsid w:val="76FA36F2"/>
    <w:rsid w:val="77EC0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410AA2"/>
  <w15:docId w15:val="{49226D23-BDB5-405C-8935-1C8CC86A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80" w:lineRule="exact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styleId="ae">
    <w:name w:val="FollowedHyperlink"/>
    <w:basedOn w:val="a0"/>
    <w:uiPriority w:val="99"/>
    <w:semiHidden/>
    <w:unhideWhenUsed/>
    <w:qFormat/>
    <w:rPr>
      <w:color w:val="122E67"/>
      <w:sz w:val="14"/>
      <w:szCs w:val="14"/>
      <w:u w:val="none"/>
    </w:rPr>
  </w:style>
  <w:style w:type="character" w:styleId="af">
    <w:name w:val="Emphasis"/>
    <w:basedOn w:val="a0"/>
    <w:qFormat/>
  </w:style>
  <w:style w:type="character" w:styleId="af0">
    <w:name w:val="Hyperlink"/>
    <w:basedOn w:val="a0"/>
    <w:qFormat/>
    <w:rPr>
      <w:color w:val="122E67"/>
      <w:sz w:val="14"/>
      <w:szCs w:val="14"/>
      <w:u w:val="non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ParaCharCharCharCharCharCharCharCharChar1CharCharCharCharCharCharCharCharCharChar">
    <w:name w:val="默认段落字体 Para Char Char Char Char Char Char Char Char Char1 Char Char Char Char Char Char Char Char Char Char"/>
    <w:next w:val="ab"/>
    <w:qFormat/>
    <w:pPr>
      <w:spacing w:line="580" w:lineRule="exact"/>
    </w:pPr>
    <w:rPr>
      <w:rFonts w:ascii="Calibri" w:hAnsi="Calibri"/>
      <w:kern w:val="2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kern w:val="2"/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夏至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FA35BF-AC7F-4D89-AD17-EAA5D8B8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SDZhang</dc:creator>
  <cp:lastModifiedBy>Administrator</cp:lastModifiedBy>
  <cp:revision>11</cp:revision>
  <cp:lastPrinted>2020-07-14T08:00:00Z</cp:lastPrinted>
  <dcterms:created xsi:type="dcterms:W3CDTF">2020-07-14T06:36:00Z</dcterms:created>
  <dcterms:modified xsi:type="dcterms:W3CDTF">2026-05-29T08:49:00Z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