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shd w:val="clear" w:color="auto" w:fill="FFFFFF"/>
          <w:lang w:eastAsia="zh-CN"/>
        </w:rPr>
      </w:pPr>
    </w:p>
    <w:p>
      <w:pPr>
        <w:jc w:val="both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shd w:val="clear" w:color="auto" w:fill="FFFFFF"/>
          <w:lang w:val="en-US" w:eastAsia="zh-CN"/>
        </w:rPr>
        <w:t>1</w:t>
      </w:r>
      <w:bookmarkStart w:id="0" w:name="_GoBack"/>
      <w:bookmarkEnd w:id="0"/>
    </w:p>
    <w:p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eastAsia="zh-CN"/>
        </w:rPr>
        <w:t>应用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场景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eastAsia="zh-CN"/>
        </w:rPr>
        <w:t>建设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/>
        </w:rPr>
        <w:t>需求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表</w:t>
      </w:r>
    </w:p>
    <w:tbl>
      <w:tblPr>
        <w:tblW w:w="8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2089"/>
        <w:gridCol w:w="2281"/>
        <w:gridCol w:w="2186"/>
      </w:tblGrid>
      <w:tr>
        <w:trPr>
          <w:trHeight w:val="680" w:hRule="atLeast"/>
        </w:trPr>
        <w:tc>
          <w:tcPr>
            <w:tcW w:w="2184" w:type="dxa"/>
            <w:vAlign w:val="top"/>
          </w:tcPr>
          <w:p>
            <w:pPr>
              <w:ind w:firstLine="480" w:firstLineChars="200"/>
              <w:jc w:val="left"/>
              <w:rPr>
                <w:rFonts w:hint="eastAsia" w:ascii="方正黑体简体" w:hAnsi="方正黑体简体" w:eastAsia="方正黑体简体" w:cs="方正黑体简体"/>
                <w:color w:val="auto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</w:rPr>
              <w:t>单位名称</w:t>
            </w:r>
          </w:p>
        </w:tc>
        <w:tc>
          <w:tcPr>
            <w:tcW w:w="6556" w:type="dxa"/>
            <w:gridSpan w:val="3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</w:pPr>
          </w:p>
        </w:tc>
      </w:tr>
      <w:tr>
        <w:trPr>
          <w:trHeight w:val="680" w:hRule="atLeast"/>
        </w:trPr>
        <w:tc>
          <w:tcPr>
            <w:tcW w:w="2184" w:type="dxa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eastAsia="zh-CN"/>
              </w:rPr>
              <w:t>单位性质</w:t>
            </w:r>
          </w:p>
        </w:tc>
        <w:tc>
          <w:tcPr>
            <w:tcW w:w="6556" w:type="dxa"/>
            <w:gridSpan w:val="3"/>
            <w:vAlign w:val="top"/>
          </w:tcPr>
          <w:p>
            <w:pPr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sym w:font="Wingdings" w:char="F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t xml:space="preserve">国家机关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sym w:font="Wingdings" w:char="F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t>事业单位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t>国有企业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kern w:val="2"/>
                <w:sz w:val="24"/>
              </w:rPr>
              <w:t>其他（请注明）</w:t>
            </w:r>
          </w:p>
        </w:tc>
      </w:tr>
      <w:tr>
        <w:trPr>
          <w:trHeight w:val="680" w:hRule="atLeast"/>
        </w:trPr>
        <w:tc>
          <w:tcPr>
            <w:tcW w:w="2184" w:type="dxa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  <w:t>需求名称</w:t>
            </w:r>
          </w:p>
        </w:tc>
        <w:tc>
          <w:tcPr>
            <w:tcW w:w="6556" w:type="dxa"/>
            <w:gridSpan w:val="3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2184" w:type="dxa"/>
            <w:vMerge w:val="restart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eastAsia="zh-CN"/>
              </w:rPr>
              <w:t>需求</w:t>
            </w: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  <w:t>领域</w:t>
            </w:r>
          </w:p>
        </w:tc>
        <w:tc>
          <w:tcPr>
            <w:tcW w:w="2089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智慧能源</w:t>
            </w:r>
          </w:p>
        </w:tc>
        <w:tc>
          <w:tcPr>
            <w:tcW w:w="2281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智慧交通</w:t>
            </w:r>
          </w:p>
        </w:tc>
        <w:tc>
          <w:tcPr>
            <w:tcW w:w="2186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智慧建筑</w:t>
            </w:r>
          </w:p>
        </w:tc>
      </w:tr>
      <w:tr>
        <w:trPr>
          <w:trHeight w:val="680" w:hRule="atLeast"/>
        </w:trPr>
        <w:tc>
          <w:tcPr>
            <w:tcW w:w="2184" w:type="dxa"/>
            <w:vMerge w:val="continue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</w:rPr>
            </w:pPr>
          </w:p>
        </w:tc>
        <w:tc>
          <w:tcPr>
            <w:tcW w:w="2089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智慧医疗</w:t>
            </w:r>
          </w:p>
        </w:tc>
        <w:tc>
          <w:tcPr>
            <w:tcW w:w="2281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智慧教育</w:t>
            </w:r>
          </w:p>
        </w:tc>
        <w:tc>
          <w:tcPr>
            <w:tcW w:w="2186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智慧农业</w:t>
            </w:r>
          </w:p>
        </w:tc>
      </w:tr>
      <w:tr>
        <w:trPr>
          <w:trHeight w:val="680" w:hRule="atLeast"/>
        </w:trPr>
        <w:tc>
          <w:tcPr>
            <w:tcW w:w="2184" w:type="dxa"/>
            <w:vMerge w:val="continue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</w:rPr>
            </w:pPr>
          </w:p>
        </w:tc>
        <w:tc>
          <w:tcPr>
            <w:tcW w:w="2089" w:type="dxa"/>
            <w:vAlign w:val="top"/>
          </w:tcPr>
          <w:p>
            <w:pPr>
              <w:tabs>
                <w:tab w:val="right" w:pos="1914"/>
              </w:tabs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智慧政务</w:t>
            </w:r>
          </w:p>
        </w:tc>
        <w:tc>
          <w:tcPr>
            <w:tcW w:w="2281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新型消费</w:t>
            </w:r>
          </w:p>
        </w:tc>
        <w:tc>
          <w:tcPr>
            <w:tcW w:w="2186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智慧物流</w:t>
            </w:r>
          </w:p>
        </w:tc>
      </w:tr>
      <w:tr>
        <w:trPr>
          <w:trHeight w:val="680" w:hRule="atLeast"/>
        </w:trPr>
        <w:tc>
          <w:tcPr>
            <w:tcW w:w="2184" w:type="dxa"/>
            <w:vMerge w:val="continue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</w:rPr>
            </w:pPr>
          </w:p>
        </w:tc>
        <w:tc>
          <w:tcPr>
            <w:tcW w:w="6556" w:type="dxa"/>
            <w:gridSpan w:val="3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智能制造</w:t>
            </w:r>
          </w:p>
        </w:tc>
      </w:tr>
      <w:tr>
        <w:trPr>
          <w:trHeight w:val="680" w:hRule="atLeast"/>
        </w:trPr>
        <w:tc>
          <w:tcPr>
            <w:tcW w:w="2184" w:type="dxa"/>
            <w:vMerge w:val="continue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</w:rPr>
            </w:pPr>
          </w:p>
        </w:tc>
        <w:tc>
          <w:tcPr>
            <w:tcW w:w="2089" w:type="dxa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其它</w:t>
            </w:r>
          </w:p>
        </w:tc>
        <w:tc>
          <w:tcPr>
            <w:tcW w:w="4467" w:type="dxa"/>
            <w:gridSpan w:val="2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</w:pPr>
          </w:p>
        </w:tc>
      </w:tr>
      <w:tr>
        <w:trPr>
          <w:trHeight w:val="680" w:hRule="atLeast"/>
        </w:trPr>
        <w:tc>
          <w:tcPr>
            <w:tcW w:w="2184" w:type="dxa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  <w:t>建设单位地址</w:t>
            </w:r>
          </w:p>
        </w:tc>
        <w:tc>
          <w:tcPr>
            <w:tcW w:w="6556" w:type="dxa"/>
            <w:gridSpan w:val="3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2184" w:type="dxa"/>
            <w:textDirection w:val="lrTb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  <w:t>联系人及电话</w:t>
            </w:r>
          </w:p>
        </w:tc>
        <w:tc>
          <w:tcPr>
            <w:tcW w:w="6556" w:type="dxa"/>
            <w:gridSpan w:val="3"/>
            <w:textDirection w:val="lrTb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4"/>
                <w:lang w:val="en-US" w:eastAsia="zh-CN"/>
              </w:rPr>
            </w:pPr>
          </w:p>
        </w:tc>
      </w:tr>
      <w:tr>
        <w:trPr>
          <w:trHeight w:val="1228" w:hRule="atLeast"/>
        </w:trPr>
        <w:tc>
          <w:tcPr>
            <w:tcW w:w="2184" w:type="dxa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/>
              </w:rPr>
              <w:t>需求</w:t>
            </w: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  <w:t>介绍</w:t>
            </w:r>
          </w:p>
        </w:tc>
        <w:tc>
          <w:tcPr>
            <w:tcW w:w="6556" w:type="dxa"/>
            <w:gridSpan w:val="3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（主要描述场景建设具体需求，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/>
              </w:rPr>
              <w:t>包括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但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/>
              </w:rPr>
              <w:t>不限于建设总体目标、建设内容等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重点说明希望解决的痛点、难点和堵点问题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，500字以内）</w:t>
            </w:r>
          </w:p>
        </w:tc>
      </w:tr>
      <w:tr>
        <w:trPr>
          <w:trHeight w:val="1266" w:hRule="atLeast"/>
        </w:trPr>
        <w:tc>
          <w:tcPr>
            <w:tcW w:w="2184" w:type="dxa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 w:eastAsia="zh-CN"/>
              </w:rPr>
              <w:t>基础条件</w:t>
            </w:r>
          </w:p>
        </w:tc>
        <w:tc>
          <w:tcPr>
            <w:tcW w:w="6556" w:type="dxa"/>
            <w:gridSpan w:val="3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（主要介绍需求方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/>
              </w:rPr>
              <w:t>现有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/>
              </w:rPr>
              <w:t>基础条件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/>
              </w:rPr>
              <w:t>场景建设依托项目的基础情况、当前进展等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重点说明可以提供的数据、资金、场景等资源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，300字以内）</w:t>
            </w:r>
          </w:p>
        </w:tc>
      </w:tr>
      <w:tr>
        <w:trPr>
          <w:trHeight w:val="1199" w:hRule="atLeast"/>
        </w:trPr>
        <w:tc>
          <w:tcPr>
            <w:tcW w:w="2184" w:type="dxa"/>
            <w:vAlign w:val="top"/>
          </w:tcPr>
          <w:p>
            <w:pPr>
              <w:jc w:val="center"/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auto"/>
                <w:sz w:val="24"/>
                <w:lang w:val="en-US"/>
              </w:rPr>
              <w:t>产业价值</w:t>
            </w:r>
          </w:p>
        </w:tc>
        <w:tc>
          <w:tcPr>
            <w:tcW w:w="6556" w:type="dxa"/>
            <w:gridSpan w:val="3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sz w:val="21"/>
                <w:szCs w:val="21"/>
                <w:lang w:val="en-US" w:eastAsia="zh-CN"/>
              </w:rPr>
              <w:t>（主要描述建设需求的满足和业务问题的解决，将对单位或行业领域发展的价值体现及重大意义，300字以内）</w:t>
            </w:r>
          </w:p>
        </w:tc>
      </w:tr>
    </w:tbl>
    <w:p>
      <w:pPr>
        <w:jc w:val="both"/>
        <w:rPr>
          <w:rFonts w:hint="eastAsia" w:ascii="文星黑体" w:hAnsi="文星黑体" w:eastAsia="文星黑体" w:cs="文星黑体"/>
          <w:sz w:val="44"/>
          <w:szCs w:val="32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文星黑体">
    <w:altName w:val="方正黑体_GBK"/>
    <w:panose1 w:val="02010609000101010101"/>
    <w:charset w:val="86"/>
    <w:family w:val="auto"/>
    <w:pitch w:val="default"/>
    <w:sig w:usb0="00000000" w:usb1="00000000" w:usb2="0000001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旗黑">
    <w:altName w:val="黑体"/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DejaVu Sans">
    <w:altName w:val="Segoe Print"/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微软雅黑"/>
    <w:panose1 w:val="02000503000000020004"/>
    <w:charset w:val="00"/>
    <w:family w:val="auto"/>
    <w:pitch w:val="default"/>
    <w:sig w:usb0="00000000" w:usb1="00000000" w:usb2="00000000" w:usb3="00000000" w:csb0="00040001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宋体-简">
    <w:altName w:val="宋体"/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rect id="文本框 1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0"/>
  <w:bordersDoNotSurroundFooter w:val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/>
    </w:rPr>
  </w:style>
  <w:style w:type="character" w:default="1" w:styleId="5">
    <w:name w:val="Default Paragraph Font"/>
  </w:style>
  <w:style w:type="paragraph" w:styleId="4">
    <w:name w:val="footer"/>
    <w:basedOn w:val="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rPr>
      <w:color w:val="0000FF"/>
      <w:u w:val="single"/>
    </w:rPr>
  </w:style>
  <w:style w:type="paragraph" w:customStyle="1" w:styleId="7">
    <w:name w:val="Normal (Web)"/>
    <w:basedOn w:val="1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1431</Words>
  <Characters>1458</Characters>
  <Lines>6</Lines>
  <Paragraphs>1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2022-08-27T19:49:00Z</dcterms:created>
  <dc:creator>cctv.com</dc:creator>
  <cp:lastPrinted>2022-08-27T19:56:00Z</cp:lastPrinted>
  <dcterms:modified xsi:type="dcterms:W3CDTF">2022-12-16T11:32:11Z</dcterms:modified>
  <dc:title>fgw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  <property fmtid="{D5CDD505-2E9C-101B-9397-08002B2CF9AE}" pid="3" name="ICV">
    <vt:lpwstr>9B0B807FE6D12C62A0052863883EA150</vt:lpwstr>
  </property>
</Properties>
</file>