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D524B">
      <w:pPr>
        <w:keepNext/>
        <w:keepLines/>
        <w:ind w:firstLine="0" w:firstLineChars="0"/>
        <w:outlineLvl w:val="0"/>
        <w:rPr>
          <w:rFonts w:cs="Times New Roman"/>
          <w:bCs/>
          <w:kern w:val="44"/>
          <w:szCs w:val="44"/>
        </w:rPr>
      </w:pPr>
      <w:r>
        <w:rPr>
          <w:rFonts w:cs="Times New Roman"/>
          <w:bCs/>
          <w:kern w:val="44"/>
          <w:szCs w:val="44"/>
        </w:rPr>
        <w:t>附件1</w:t>
      </w:r>
    </w:p>
    <w:p w14:paraId="48EADC24">
      <w:pPr>
        <w:spacing w:line="579" w:lineRule="exact"/>
        <w:ind w:firstLine="0" w:firstLineChars="0"/>
        <w:jc w:val="center"/>
        <w:rPr>
          <w:rFonts w:eastAsia="方正小标宋简体" w:cs="Times New Roman"/>
          <w:sz w:val="44"/>
          <w:szCs w:val="32"/>
          <w14:ligatures w14:val="none"/>
        </w:rPr>
      </w:pPr>
    </w:p>
    <w:p w14:paraId="750C2332">
      <w:pPr>
        <w:ind w:firstLine="0" w:firstLineChars="0"/>
        <w:jc w:val="center"/>
        <w:rPr>
          <w:rFonts w:eastAsia="方正小标宋简体" w:cs="Times New Roman"/>
          <w:sz w:val="44"/>
          <w:szCs w:val="32"/>
          <w14:ligatures w14:val="none"/>
        </w:rPr>
      </w:pPr>
      <w:r>
        <w:rPr>
          <w:rFonts w:hint="eastAsia" w:eastAsia="方正小标宋简体" w:cs="Times New Roman"/>
          <w:sz w:val="44"/>
          <w:szCs w:val="32"/>
          <w14:ligatures w14:val="none"/>
        </w:rPr>
        <w:t>肇庆市省级中小企业数字化转型城市试点</w:t>
      </w:r>
    </w:p>
    <w:p w14:paraId="6DAF385C">
      <w:pPr>
        <w:ind w:firstLine="0" w:firstLineChars="0"/>
        <w:jc w:val="center"/>
        <w:rPr>
          <w:rFonts w:hint="eastAsia" w:eastAsia="方正小标宋简体" w:cs="Times New Roman"/>
          <w:sz w:val="44"/>
          <w:szCs w:val="32"/>
          <w14:ligatures w14:val="none"/>
        </w:rPr>
      </w:pPr>
      <w:r>
        <w:rPr>
          <w:rFonts w:hint="eastAsia" w:eastAsia="方正小标宋简体" w:cs="Times New Roman"/>
          <w:sz w:val="44"/>
          <w:szCs w:val="32"/>
          <w14:ligatures w14:val="none"/>
        </w:rPr>
        <w:t>产业链供应链数字化转型行业平台申报书</w:t>
      </w:r>
    </w:p>
    <w:p w14:paraId="154B9A2A">
      <w:pPr>
        <w:ind w:firstLine="0" w:firstLineChars="0"/>
        <w:jc w:val="center"/>
        <w:rPr>
          <w:rFonts w:hint="eastAsia" w:eastAsia="方正小标宋简体" w:cs="Times New Roman"/>
          <w:sz w:val="44"/>
          <w:szCs w:val="32"/>
          <w:lang w:eastAsia="zh-CN"/>
          <w14:ligatures w14:val="none"/>
        </w:rPr>
      </w:pPr>
      <w:r>
        <w:rPr>
          <w:rFonts w:hint="eastAsia" w:eastAsia="方正小标宋简体" w:cs="Times New Roman"/>
          <w:sz w:val="44"/>
          <w:szCs w:val="32"/>
          <w:lang w:eastAsia="zh-CN"/>
          <w14:ligatures w14:val="none"/>
        </w:rPr>
        <w:t>（</w:t>
      </w:r>
      <w:r>
        <w:rPr>
          <w:rFonts w:hint="eastAsia" w:eastAsia="方正小标宋简体" w:cs="Times New Roman"/>
          <w:sz w:val="44"/>
          <w:szCs w:val="32"/>
          <w:lang w:val="en-US" w:eastAsia="zh-CN"/>
          <w14:ligatures w14:val="none"/>
        </w:rPr>
        <w:t>第二批</w:t>
      </w:r>
      <w:r>
        <w:rPr>
          <w:rFonts w:hint="eastAsia" w:eastAsia="方正小标宋简体" w:cs="Times New Roman"/>
          <w:sz w:val="44"/>
          <w:szCs w:val="32"/>
          <w:lang w:eastAsia="zh-CN"/>
          <w14:ligatures w14:val="none"/>
        </w:rPr>
        <w:t>）</w:t>
      </w:r>
    </w:p>
    <w:p w14:paraId="0348568E">
      <w:pPr>
        <w:ind w:firstLine="0" w:firstLineChars="0"/>
        <w:jc w:val="center"/>
        <w:rPr>
          <w:rFonts w:eastAsia="方正小标宋简体" w:cs="Times New Roman"/>
          <w:sz w:val="44"/>
          <w:szCs w:val="32"/>
          <w14:ligatures w14:val="none"/>
        </w:rPr>
      </w:pPr>
    </w:p>
    <w:p w14:paraId="761223B8">
      <w:pPr>
        <w:spacing w:line="900" w:lineRule="exact"/>
        <w:ind w:firstLine="0" w:firstLineChars="0"/>
        <w:jc w:val="center"/>
        <w:rPr>
          <w:rFonts w:eastAsia="楷体_GB2312" w:cs="Times New Roman"/>
          <w:bCs/>
        </w:rPr>
      </w:pPr>
      <w:r>
        <w:rPr>
          <w:rFonts w:eastAsia="楷体_GB2312" w:cs="Times New Roman"/>
          <w:bCs/>
        </w:rPr>
        <w:t>（</w:t>
      </w:r>
      <w:r>
        <w:rPr>
          <w:rFonts w:hint="eastAsia" w:eastAsia="楷体_GB2312" w:cs="Times New Roman"/>
          <w:bCs/>
        </w:rPr>
        <w:t>封面</w:t>
      </w:r>
      <w:r>
        <w:rPr>
          <w:rFonts w:eastAsia="楷体_GB2312" w:cs="Times New Roman"/>
          <w:bCs/>
        </w:rPr>
        <w:t>）</w:t>
      </w:r>
    </w:p>
    <w:p w14:paraId="30F14540">
      <w:pPr>
        <w:ind w:firstLine="0" w:firstLineChars="0"/>
        <w:rPr>
          <w:rFonts w:hint="eastAsia" w:ascii="等线" w:hAnsi="等线" w:cs="Times New Roman"/>
          <w:color w:val="000000"/>
          <w:kern w:val="0"/>
          <w:lang w:bidi="ar"/>
        </w:rPr>
      </w:pPr>
    </w:p>
    <w:tbl>
      <w:tblPr>
        <w:tblStyle w:val="7"/>
        <w:tblW w:w="893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5341"/>
      </w:tblGrid>
      <w:tr w14:paraId="7FD3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32FA8862">
            <w:pPr>
              <w:spacing w:before="160" w:line="240" w:lineRule="auto"/>
              <w:ind w:firstLine="0" w:firstLineChars="0"/>
              <w:jc w:val="center"/>
              <w:textAlignment w:val="bottom"/>
              <w:rPr>
                <w:rFonts w:cs="Times New Roman"/>
                <w:szCs w:val="32"/>
                <w14:ligatures w14:val="none"/>
              </w:rPr>
            </w:pPr>
            <w:r>
              <w:rPr>
                <w:rFonts w:hint="eastAsia" w:ascii="仿宋_GB2312" w:cs="Times New Roman"/>
                <w:szCs w:val="32"/>
                <w14:ligatures w14:val="none"/>
              </w:rPr>
              <w:t>申报</w:t>
            </w:r>
            <w:r>
              <w:rPr>
                <w:rFonts w:ascii="仿宋_GB2312" w:cs="Times New Roman"/>
                <w:szCs w:val="32"/>
                <w14:ligatures w14:val="none"/>
              </w:rPr>
              <w:t>单位</w:t>
            </w:r>
            <w:r>
              <w:rPr>
                <w:rFonts w:hint="eastAsia" w:ascii="仿宋_GB2312" w:cs="Times New Roman"/>
                <w:szCs w:val="32"/>
                <w14:ligatures w14:val="none"/>
              </w:rPr>
              <w:t>（牵引单位）</w:t>
            </w:r>
            <w:r>
              <w:rPr>
                <w:rFonts w:ascii="仿宋_GB2312" w:cs="Times New Roman"/>
                <w:szCs w:val="32"/>
                <w14:ligatures w14:val="none"/>
              </w:rPr>
              <w:t>：</w:t>
            </w:r>
          </w:p>
        </w:tc>
        <w:tc>
          <w:tcPr>
            <w:tcW w:w="5341" w:type="dxa"/>
            <w:tcBorders>
              <w:top w:val="single" w:color="auto" w:sz="4" w:space="0"/>
              <w:left w:val="single" w:color="auto" w:sz="4" w:space="0"/>
              <w:bottom w:val="single" w:color="auto" w:sz="4" w:space="0"/>
              <w:right w:val="single" w:color="auto" w:sz="4" w:space="0"/>
            </w:tcBorders>
            <w:vAlign w:val="center"/>
          </w:tcPr>
          <w:p w14:paraId="504EF32A">
            <w:pPr>
              <w:spacing w:before="160" w:line="240" w:lineRule="auto"/>
              <w:ind w:firstLine="0" w:firstLineChars="0"/>
              <w:jc w:val="center"/>
              <w:textAlignment w:val="bottom"/>
              <w:rPr>
                <w:rFonts w:cs="Times New Roman"/>
                <w:szCs w:val="32"/>
                <w14:ligatures w14:val="none"/>
              </w:rPr>
            </w:pPr>
            <w:r>
              <w:rPr>
                <w:rFonts w:ascii="仿宋_GB2312" w:cs="Times New Roman"/>
                <w:szCs w:val="32"/>
                <w14:ligatures w14:val="none"/>
              </w:rPr>
              <w:t>（加盖公章）</w:t>
            </w:r>
          </w:p>
        </w:tc>
      </w:tr>
      <w:tr w14:paraId="0AFF3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6CB30F14">
            <w:pPr>
              <w:spacing w:before="160" w:line="240" w:lineRule="auto"/>
              <w:ind w:firstLine="0" w:firstLineChars="0"/>
              <w:jc w:val="center"/>
              <w:textAlignment w:val="bottom"/>
              <w:rPr>
                <w:rFonts w:cs="Times New Roman"/>
                <w:szCs w:val="32"/>
                <w14:ligatures w14:val="none"/>
              </w:rPr>
            </w:pPr>
            <w:r>
              <w:rPr>
                <w:rFonts w:hint="eastAsia" w:ascii="仿宋_GB2312" w:cs="Times New Roman"/>
                <w:szCs w:val="32"/>
                <w14:ligatures w14:val="none"/>
              </w:rPr>
              <w:t>联合申报单位（如有）：</w:t>
            </w:r>
          </w:p>
        </w:tc>
        <w:tc>
          <w:tcPr>
            <w:tcW w:w="5341" w:type="dxa"/>
            <w:tcBorders>
              <w:top w:val="single" w:color="auto" w:sz="4" w:space="0"/>
              <w:left w:val="single" w:color="auto" w:sz="4" w:space="0"/>
              <w:bottom w:val="single" w:color="auto" w:sz="4" w:space="0"/>
              <w:right w:val="single" w:color="auto" w:sz="4" w:space="0"/>
            </w:tcBorders>
            <w:vAlign w:val="center"/>
          </w:tcPr>
          <w:p w14:paraId="2C566F79">
            <w:pPr>
              <w:spacing w:before="160" w:line="240" w:lineRule="auto"/>
              <w:ind w:firstLine="0" w:firstLineChars="0"/>
              <w:jc w:val="center"/>
              <w:textAlignment w:val="bottom"/>
              <w:rPr>
                <w:rFonts w:cs="Times New Roman"/>
                <w:szCs w:val="32"/>
                <w14:ligatures w14:val="none"/>
              </w:rPr>
            </w:pPr>
            <w:r>
              <w:rPr>
                <w:rFonts w:ascii="仿宋_GB2312" w:cs="Times New Roman"/>
                <w:szCs w:val="32"/>
                <w14:ligatures w14:val="none"/>
              </w:rPr>
              <w:t>（加盖公章）</w:t>
            </w:r>
          </w:p>
        </w:tc>
      </w:tr>
      <w:tr w14:paraId="6020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7CC15955">
            <w:pPr>
              <w:spacing w:before="160" w:line="240" w:lineRule="auto"/>
              <w:ind w:firstLine="0" w:firstLineChars="0"/>
              <w:jc w:val="center"/>
              <w:textAlignment w:val="bottom"/>
              <w:rPr>
                <w:rFonts w:cs="Times New Roman"/>
                <w:szCs w:val="32"/>
                <w14:ligatures w14:val="none"/>
              </w:rPr>
            </w:pPr>
            <w:r>
              <w:rPr>
                <w:rFonts w:ascii="仿宋_GB2312" w:cs="Times New Roman"/>
                <w:szCs w:val="32"/>
                <w14:ligatures w14:val="none"/>
              </w:rPr>
              <w:t>申报行业：</w:t>
            </w:r>
          </w:p>
        </w:tc>
        <w:tc>
          <w:tcPr>
            <w:tcW w:w="5341" w:type="dxa"/>
            <w:tcBorders>
              <w:top w:val="single" w:color="auto" w:sz="4" w:space="0"/>
              <w:left w:val="single" w:color="auto" w:sz="4" w:space="0"/>
              <w:bottom w:val="single" w:color="auto" w:sz="4" w:space="0"/>
              <w:right w:val="single" w:color="auto" w:sz="4" w:space="0"/>
            </w:tcBorders>
            <w:vAlign w:val="center"/>
          </w:tcPr>
          <w:p w14:paraId="208D19BA">
            <w:pPr>
              <w:spacing w:before="160" w:line="240" w:lineRule="auto"/>
              <w:ind w:firstLine="0" w:firstLineChars="0"/>
              <w:jc w:val="center"/>
              <w:textAlignment w:val="bottom"/>
              <w:rPr>
                <w:rFonts w:cs="Times New Roman"/>
                <w:szCs w:val="32"/>
                <w14:ligatures w14:val="none"/>
              </w:rPr>
            </w:pPr>
          </w:p>
        </w:tc>
      </w:tr>
      <w:tr w14:paraId="6248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61AD5114">
            <w:pPr>
              <w:spacing w:before="160" w:line="240" w:lineRule="auto"/>
              <w:ind w:firstLine="0" w:firstLineChars="0"/>
              <w:jc w:val="center"/>
              <w:textAlignment w:val="bottom"/>
              <w:rPr>
                <w:rFonts w:cs="Times New Roman"/>
                <w:szCs w:val="32"/>
                <w14:ligatures w14:val="none"/>
              </w:rPr>
            </w:pPr>
            <w:r>
              <w:rPr>
                <w:rFonts w:hint="eastAsia" w:ascii="仿宋_GB2312" w:cs="Times New Roman"/>
                <w:szCs w:val="32"/>
                <w14:ligatures w14:val="none"/>
              </w:rPr>
              <w:t>平台承建</w:t>
            </w:r>
            <w:r>
              <w:rPr>
                <w:rFonts w:ascii="仿宋_GB2312" w:cs="Times New Roman"/>
                <w:szCs w:val="32"/>
                <w14:ligatures w14:val="none"/>
              </w:rPr>
              <w:t>单位：</w:t>
            </w:r>
          </w:p>
        </w:tc>
        <w:tc>
          <w:tcPr>
            <w:tcW w:w="5341" w:type="dxa"/>
            <w:tcBorders>
              <w:top w:val="single" w:color="auto" w:sz="4" w:space="0"/>
              <w:left w:val="single" w:color="auto" w:sz="4" w:space="0"/>
              <w:bottom w:val="single" w:color="auto" w:sz="4" w:space="0"/>
              <w:right w:val="single" w:color="auto" w:sz="4" w:space="0"/>
            </w:tcBorders>
            <w:vAlign w:val="center"/>
          </w:tcPr>
          <w:p w14:paraId="510C5C95">
            <w:pPr>
              <w:spacing w:before="160" w:line="240" w:lineRule="auto"/>
              <w:ind w:firstLine="0" w:firstLineChars="0"/>
              <w:jc w:val="center"/>
              <w:textAlignment w:val="bottom"/>
              <w:rPr>
                <w:rFonts w:cs="Times New Roman"/>
                <w:szCs w:val="32"/>
                <w14:ligatures w14:val="none"/>
              </w:rPr>
            </w:pPr>
          </w:p>
        </w:tc>
      </w:tr>
      <w:tr w14:paraId="58EA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17E29E46">
            <w:pPr>
              <w:spacing w:before="160" w:line="240" w:lineRule="auto"/>
              <w:ind w:firstLine="0" w:firstLineChars="0"/>
              <w:jc w:val="center"/>
              <w:textAlignment w:val="bottom"/>
              <w:rPr>
                <w:rFonts w:cs="Times New Roman"/>
                <w:szCs w:val="32"/>
                <w14:ligatures w14:val="none"/>
              </w:rPr>
            </w:pPr>
            <w:r>
              <w:rPr>
                <w:rFonts w:hint="eastAsia" w:ascii="仿宋_GB2312" w:cs="Times New Roman"/>
                <w:szCs w:val="32"/>
                <w14:ligatures w14:val="none"/>
              </w:rPr>
              <w:t>申报单位</w:t>
            </w:r>
            <w:r>
              <w:rPr>
                <w:rFonts w:ascii="仿宋_GB2312" w:cs="Times New Roman"/>
                <w:szCs w:val="32"/>
                <w14:ligatures w14:val="none"/>
              </w:rPr>
              <w:t>联系人：</w:t>
            </w:r>
          </w:p>
        </w:tc>
        <w:tc>
          <w:tcPr>
            <w:tcW w:w="5341" w:type="dxa"/>
            <w:tcBorders>
              <w:top w:val="single" w:color="auto" w:sz="4" w:space="0"/>
              <w:left w:val="single" w:color="auto" w:sz="4" w:space="0"/>
              <w:bottom w:val="single" w:color="auto" w:sz="4" w:space="0"/>
              <w:right w:val="single" w:color="auto" w:sz="4" w:space="0"/>
            </w:tcBorders>
            <w:vAlign w:val="center"/>
          </w:tcPr>
          <w:p w14:paraId="6BDEAEF4">
            <w:pPr>
              <w:spacing w:before="160" w:line="240" w:lineRule="auto"/>
              <w:ind w:firstLine="0" w:firstLineChars="0"/>
              <w:jc w:val="center"/>
              <w:textAlignment w:val="bottom"/>
              <w:rPr>
                <w:rFonts w:cs="Times New Roman"/>
                <w:szCs w:val="32"/>
                <w14:ligatures w14:val="none"/>
              </w:rPr>
            </w:pPr>
          </w:p>
        </w:tc>
      </w:tr>
      <w:tr w14:paraId="0EB9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42651802">
            <w:pPr>
              <w:spacing w:before="160" w:line="240" w:lineRule="auto"/>
              <w:ind w:firstLine="0" w:firstLineChars="0"/>
              <w:jc w:val="center"/>
              <w:textAlignment w:val="bottom"/>
              <w:rPr>
                <w:rFonts w:cs="Times New Roman"/>
                <w:szCs w:val="32"/>
                <w14:ligatures w14:val="none"/>
              </w:rPr>
            </w:pPr>
            <w:r>
              <w:rPr>
                <w:rFonts w:ascii="仿宋_GB2312" w:cs="Times New Roman"/>
                <w:szCs w:val="32"/>
                <w14:ligatures w14:val="none"/>
              </w:rPr>
              <w:t>邮</w:t>
            </w:r>
            <w:r>
              <w:rPr>
                <w:rFonts w:cs="Times New Roman"/>
                <w:szCs w:val="32"/>
                <w14:ligatures w14:val="none"/>
              </w:rPr>
              <w:t xml:space="preserve">    </w:t>
            </w:r>
            <w:r>
              <w:rPr>
                <w:rFonts w:ascii="仿宋_GB2312" w:cs="Times New Roman"/>
                <w:szCs w:val="32"/>
                <w14:ligatures w14:val="none"/>
              </w:rPr>
              <w:t>箱：</w:t>
            </w:r>
          </w:p>
        </w:tc>
        <w:tc>
          <w:tcPr>
            <w:tcW w:w="5341" w:type="dxa"/>
            <w:tcBorders>
              <w:top w:val="single" w:color="auto" w:sz="4" w:space="0"/>
              <w:left w:val="single" w:color="auto" w:sz="4" w:space="0"/>
              <w:bottom w:val="single" w:color="auto" w:sz="4" w:space="0"/>
              <w:right w:val="single" w:color="auto" w:sz="4" w:space="0"/>
            </w:tcBorders>
            <w:vAlign w:val="center"/>
          </w:tcPr>
          <w:p w14:paraId="3B56DF17">
            <w:pPr>
              <w:spacing w:before="160" w:line="240" w:lineRule="auto"/>
              <w:ind w:firstLine="0" w:firstLineChars="0"/>
              <w:jc w:val="center"/>
              <w:textAlignment w:val="bottom"/>
              <w:rPr>
                <w:rFonts w:cs="Times New Roman"/>
                <w:szCs w:val="32"/>
                <w14:ligatures w14:val="none"/>
              </w:rPr>
            </w:pPr>
          </w:p>
        </w:tc>
      </w:tr>
      <w:tr w14:paraId="66D2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76763EF4">
            <w:pPr>
              <w:spacing w:before="160" w:line="240" w:lineRule="auto"/>
              <w:ind w:firstLine="0" w:firstLineChars="0"/>
              <w:jc w:val="center"/>
              <w:textAlignment w:val="bottom"/>
              <w:rPr>
                <w:rFonts w:cs="Times New Roman"/>
                <w:szCs w:val="32"/>
                <w14:ligatures w14:val="none"/>
              </w:rPr>
            </w:pPr>
            <w:r>
              <w:rPr>
                <w:rFonts w:ascii="仿宋_GB2312" w:cs="Times New Roman"/>
                <w:szCs w:val="32"/>
                <w14:ligatures w14:val="none"/>
              </w:rPr>
              <w:t>联系电话：</w:t>
            </w:r>
          </w:p>
        </w:tc>
        <w:tc>
          <w:tcPr>
            <w:tcW w:w="5341" w:type="dxa"/>
            <w:tcBorders>
              <w:top w:val="single" w:color="auto" w:sz="4" w:space="0"/>
              <w:left w:val="single" w:color="auto" w:sz="4" w:space="0"/>
              <w:bottom w:val="single" w:color="auto" w:sz="4" w:space="0"/>
              <w:right w:val="single" w:color="auto" w:sz="4" w:space="0"/>
            </w:tcBorders>
            <w:vAlign w:val="center"/>
          </w:tcPr>
          <w:p w14:paraId="315A0DDA">
            <w:pPr>
              <w:spacing w:before="160" w:line="240" w:lineRule="auto"/>
              <w:ind w:firstLine="0" w:firstLineChars="0"/>
              <w:jc w:val="center"/>
              <w:textAlignment w:val="bottom"/>
              <w:rPr>
                <w:rFonts w:cs="Times New Roman"/>
                <w:szCs w:val="32"/>
                <w14:ligatures w14:val="none"/>
              </w:rPr>
            </w:pPr>
          </w:p>
        </w:tc>
      </w:tr>
      <w:tr w14:paraId="18F9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3590" w:type="dxa"/>
            <w:tcBorders>
              <w:top w:val="single" w:color="auto" w:sz="4" w:space="0"/>
              <w:left w:val="single" w:color="auto" w:sz="4" w:space="0"/>
              <w:bottom w:val="single" w:color="auto" w:sz="4" w:space="0"/>
              <w:right w:val="single" w:color="auto" w:sz="4" w:space="0"/>
            </w:tcBorders>
            <w:vAlign w:val="center"/>
          </w:tcPr>
          <w:p w14:paraId="2A973176">
            <w:pPr>
              <w:spacing w:before="160" w:line="240" w:lineRule="auto"/>
              <w:ind w:firstLine="0" w:firstLineChars="0"/>
              <w:jc w:val="center"/>
              <w:textAlignment w:val="bottom"/>
              <w:rPr>
                <w:rFonts w:cs="Times New Roman"/>
                <w:szCs w:val="32"/>
                <w14:ligatures w14:val="none"/>
              </w:rPr>
            </w:pPr>
            <w:r>
              <w:rPr>
                <w:rFonts w:ascii="仿宋_GB2312" w:cs="Times New Roman"/>
                <w:szCs w:val="32"/>
                <w14:ligatures w14:val="none"/>
              </w:rPr>
              <w:t>填报日期：</w:t>
            </w:r>
          </w:p>
        </w:tc>
        <w:tc>
          <w:tcPr>
            <w:tcW w:w="5341" w:type="dxa"/>
            <w:tcBorders>
              <w:top w:val="single" w:color="auto" w:sz="4" w:space="0"/>
              <w:left w:val="single" w:color="auto" w:sz="4" w:space="0"/>
              <w:bottom w:val="single" w:color="auto" w:sz="4" w:space="0"/>
              <w:right w:val="single" w:color="auto" w:sz="4" w:space="0"/>
            </w:tcBorders>
            <w:vAlign w:val="center"/>
          </w:tcPr>
          <w:p w14:paraId="05513F62">
            <w:pPr>
              <w:spacing w:before="160" w:line="240" w:lineRule="auto"/>
              <w:ind w:firstLine="0" w:firstLineChars="0"/>
              <w:jc w:val="center"/>
              <w:textAlignment w:val="bottom"/>
              <w:rPr>
                <w:rFonts w:cs="Times New Roman"/>
                <w:szCs w:val="32"/>
                <w14:ligatures w14:val="none"/>
              </w:rPr>
            </w:pPr>
          </w:p>
        </w:tc>
      </w:tr>
    </w:tbl>
    <w:p w14:paraId="2C0B3592">
      <w:pPr>
        <w:widowControl/>
        <w:tabs>
          <w:tab w:val="left" w:pos="4879"/>
        </w:tabs>
        <w:ind w:firstLine="0" w:firstLineChars="0"/>
        <w:rPr>
          <w:rFonts w:cs="Times New Roman"/>
        </w:rPr>
      </w:pPr>
    </w:p>
    <w:p w14:paraId="4512F3B6">
      <w:pPr>
        <w:widowControl/>
        <w:ind w:firstLine="0" w:firstLineChars="0"/>
        <w:jc w:val="center"/>
        <w:rPr>
          <w:rFonts w:hint="eastAsia" w:ascii="黑体" w:hAnsi="黑体" w:eastAsia="黑体" w:cs="Times New Roman"/>
          <w:kern w:val="0"/>
          <w:shd w:val="clear" w:color="auto" w:fill="FFFFFF"/>
        </w:rPr>
      </w:pPr>
      <w:r>
        <w:rPr>
          <w:rFonts w:hint="eastAsia" w:ascii="黑体" w:hAnsi="黑体" w:eastAsia="黑体" w:cs="Times New Roman"/>
          <w:kern w:val="0"/>
          <w:shd w:val="clear" w:color="auto" w:fill="FFFFFF"/>
        </w:rPr>
        <w:t>肇庆市工业和信息化局</w:t>
      </w:r>
    </w:p>
    <w:p w14:paraId="031C6683">
      <w:pPr>
        <w:widowControl/>
        <w:ind w:firstLine="0" w:firstLineChars="0"/>
        <w:jc w:val="center"/>
        <w:rPr>
          <w:rFonts w:hint="eastAsia" w:ascii="黑体" w:hAnsi="黑体" w:eastAsia="黑体" w:cs="Times New Roman"/>
          <w:kern w:val="0"/>
          <w:shd w:val="clear" w:color="auto" w:fill="FFFFFF"/>
        </w:rPr>
      </w:pPr>
      <w:r>
        <w:rPr>
          <w:rFonts w:hint="eastAsia" w:ascii="黑体" w:hAnsi="黑体" w:eastAsia="黑体" w:cs="Times New Roman"/>
          <w:kern w:val="0"/>
          <w:shd w:val="clear" w:color="auto" w:fill="FFFFFF"/>
        </w:rPr>
        <w:t>二零二四年制</w:t>
      </w:r>
    </w:p>
    <w:p w14:paraId="1C96410C">
      <w:pPr>
        <w:spacing w:before="240" w:after="240"/>
        <w:ind w:firstLine="0" w:firstLineChars="0"/>
        <w:jc w:val="center"/>
        <w:rPr>
          <w:rFonts w:hint="eastAsia" w:ascii="黑体" w:hAnsi="黑体" w:eastAsia="黑体" w:cs="Times New Roman"/>
          <w:bCs/>
          <w:shd w:val="clear" w:color="auto" w:fill="FFFFFF"/>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435" w:charSpace="0"/>
        </w:sectPr>
      </w:pPr>
    </w:p>
    <w:p w14:paraId="4348C8E5">
      <w:pPr>
        <w:widowControl/>
        <w:spacing w:line="240" w:lineRule="auto"/>
        <w:ind w:firstLine="0" w:firstLineChars="0"/>
        <w:jc w:val="left"/>
        <w:rPr>
          <w:rFonts w:hint="eastAsia" w:ascii="黑体" w:hAnsi="黑体" w:eastAsia="黑体" w:cs="Times New Roman"/>
          <w:bCs/>
          <w:shd w:val="clear" w:color="auto" w:fill="FFFFFF"/>
        </w:rPr>
      </w:pPr>
      <w:r>
        <w:rPr>
          <w:rFonts w:hint="eastAsia" w:ascii="黑体" w:hAnsi="黑体" w:eastAsia="黑体" w:cs="Times New Roman"/>
          <w:bCs/>
          <w:shd w:val="clear" w:color="auto" w:fill="FFFFFF"/>
        </w:rPr>
        <w:br w:type="page"/>
      </w:r>
    </w:p>
    <w:p w14:paraId="5A4FDC2C">
      <w:pPr>
        <w:spacing w:before="240" w:after="240"/>
        <w:ind w:firstLine="0" w:firstLineChars="0"/>
        <w:jc w:val="center"/>
        <w:rPr>
          <w:rFonts w:eastAsia="方正小标宋简体" w:cs="Times New Roman"/>
          <w:bCs/>
          <w:sz w:val="44"/>
          <w:szCs w:val="32"/>
        </w:rPr>
      </w:pPr>
      <w:r>
        <w:rPr>
          <w:rFonts w:hint="eastAsia" w:ascii="黑体" w:hAnsi="黑体" w:eastAsia="黑体" w:cs="Times New Roman"/>
          <w:bCs/>
          <w:shd w:val="clear" w:color="auto" w:fill="FFFFFF"/>
        </w:rPr>
        <w:t>目 录</w:t>
      </w:r>
      <w:r>
        <w:rPr>
          <w:rFonts w:eastAsia="方正小标宋简体" w:cs="Times New Roman"/>
          <w:bCs/>
          <w:sz w:val="44"/>
          <w:szCs w:val="32"/>
          <w:shd w:val="clear" w:color="auto" w:fill="FFFFFF"/>
        </w:rPr>
        <w:fldChar w:fldCharType="begin"/>
      </w:r>
      <w:r>
        <w:rPr>
          <w:rFonts w:eastAsia="方正小标宋简体" w:cs="Times New Roman"/>
          <w:bCs/>
          <w:sz w:val="44"/>
          <w:szCs w:val="32"/>
          <w:shd w:val="clear" w:color="auto" w:fill="FFFFFF"/>
        </w:rPr>
        <w:instrText xml:space="preserve"> TOC \o "1-1" \u </w:instrText>
      </w:r>
      <w:r>
        <w:rPr>
          <w:rFonts w:eastAsia="方正小标宋简体" w:cs="Times New Roman"/>
          <w:bCs/>
          <w:sz w:val="44"/>
          <w:szCs w:val="32"/>
          <w:shd w:val="clear" w:color="auto" w:fill="FFFFFF"/>
        </w:rPr>
        <w:fldChar w:fldCharType="separate"/>
      </w:r>
    </w:p>
    <w:p w14:paraId="44BE5BCD">
      <w:pPr>
        <w:tabs>
          <w:tab w:val="right" w:leader="dot" w:pos="8296"/>
        </w:tabs>
        <w:ind w:firstLine="0" w:firstLineChars="0"/>
        <w:rPr>
          <w:rFonts w:hint="eastAsia" w:ascii="等线" w:hAnsi="等线" w:eastAsia="等线" w:cs="Times New Roman"/>
          <w:sz w:val="21"/>
        </w:rPr>
      </w:pPr>
      <w:r>
        <w:rPr>
          <w:rFonts w:hint="eastAsia" w:cs="Times New Roman"/>
          <w:sz w:val="28"/>
        </w:rPr>
        <w:t>一、基本信息表</w:t>
      </w:r>
      <w:r>
        <w:rPr>
          <w:rFonts w:hint="eastAsia" w:cs="Times New Roman"/>
          <w:sz w:val="28"/>
        </w:rPr>
        <w:tab/>
      </w:r>
      <w:r>
        <w:rPr>
          <w:rFonts w:hint="eastAsia" w:cs="Times New Roman"/>
          <w:sz w:val="28"/>
        </w:rPr>
        <w:fldChar w:fldCharType="begin"/>
      </w:r>
      <w:r>
        <w:rPr>
          <w:rFonts w:hint="eastAsia" w:cs="Times New Roman"/>
          <w:sz w:val="28"/>
        </w:rPr>
        <w:instrText xml:space="preserve"> </w:instrText>
      </w:r>
      <w:r>
        <w:rPr>
          <w:rFonts w:cs="Times New Roman"/>
          <w:sz w:val="28"/>
        </w:rPr>
        <w:instrText xml:space="preserve">PAGEREF _Toc184374358 \h</w:instrText>
      </w:r>
      <w:r>
        <w:rPr>
          <w:rFonts w:hint="eastAsia" w:cs="Times New Roman"/>
          <w:sz w:val="28"/>
        </w:rPr>
        <w:instrText xml:space="preserve"> </w:instrText>
      </w:r>
      <w:r>
        <w:rPr>
          <w:rFonts w:hint="eastAsia" w:cs="Times New Roman"/>
          <w:sz w:val="28"/>
        </w:rPr>
        <w:fldChar w:fldCharType="separate"/>
      </w:r>
      <w:r>
        <w:rPr>
          <w:rFonts w:cs="Times New Roman"/>
          <w:sz w:val="28"/>
        </w:rPr>
        <w:t>3</w:t>
      </w:r>
      <w:r>
        <w:rPr>
          <w:rFonts w:hint="eastAsia" w:cs="Times New Roman"/>
          <w:sz w:val="28"/>
        </w:rPr>
        <w:fldChar w:fldCharType="end"/>
      </w:r>
    </w:p>
    <w:p w14:paraId="55D49CD1">
      <w:pPr>
        <w:tabs>
          <w:tab w:val="right" w:leader="dot" w:pos="8296"/>
        </w:tabs>
        <w:ind w:firstLine="0" w:firstLineChars="0"/>
        <w:rPr>
          <w:rFonts w:hint="eastAsia" w:ascii="等线" w:hAnsi="等线" w:eastAsia="等线" w:cs="Times New Roman"/>
          <w:sz w:val="21"/>
        </w:rPr>
      </w:pPr>
      <w:r>
        <w:rPr>
          <w:rFonts w:hint="eastAsia" w:cs="Times New Roman"/>
          <w:sz w:val="28"/>
        </w:rPr>
        <w:t>二、平台建设目标</w:t>
      </w:r>
      <w:r>
        <w:rPr>
          <w:rFonts w:hint="eastAsia" w:cs="Times New Roman"/>
          <w:sz w:val="28"/>
        </w:rPr>
        <w:tab/>
      </w:r>
      <w:r>
        <w:rPr>
          <w:rFonts w:hint="eastAsia" w:cs="Times New Roman"/>
          <w:sz w:val="28"/>
        </w:rPr>
        <w:fldChar w:fldCharType="begin"/>
      </w:r>
      <w:r>
        <w:rPr>
          <w:rFonts w:hint="eastAsia" w:cs="Times New Roman"/>
          <w:sz w:val="28"/>
        </w:rPr>
        <w:instrText xml:space="preserve"> </w:instrText>
      </w:r>
      <w:r>
        <w:rPr>
          <w:rFonts w:cs="Times New Roman"/>
          <w:sz w:val="28"/>
        </w:rPr>
        <w:instrText xml:space="preserve">PAGEREF _Toc184374360 \h</w:instrText>
      </w:r>
      <w:r>
        <w:rPr>
          <w:rFonts w:hint="eastAsia" w:cs="Times New Roman"/>
          <w:sz w:val="28"/>
        </w:rPr>
        <w:instrText xml:space="preserve"> </w:instrText>
      </w:r>
      <w:r>
        <w:rPr>
          <w:rFonts w:hint="eastAsia" w:cs="Times New Roman"/>
          <w:sz w:val="28"/>
        </w:rPr>
        <w:fldChar w:fldCharType="separate"/>
      </w:r>
      <w:r>
        <w:rPr>
          <w:rFonts w:cs="Times New Roman"/>
          <w:sz w:val="28"/>
        </w:rPr>
        <w:t>3</w:t>
      </w:r>
      <w:r>
        <w:rPr>
          <w:rFonts w:hint="eastAsia" w:cs="Times New Roman"/>
          <w:sz w:val="28"/>
        </w:rPr>
        <w:fldChar w:fldCharType="end"/>
      </w:r>
    </w:p>
    <w:p w14:paraId="5890D37E">
      <w:pPr>
        <w:tabs>
          <w:tab w:val="right" w:leader="dot" w:pos="8296"/>
        </w:tabs>
        <w:ind w:firstLine="0" w:firstLineChars="0"/>
        <w:rPr>
          <w:rFonts w:hint="eastAsia" w:ascii="等线" w:hAnsi="等线" w:eastAsia="等线" w:cs="Times New Roman"/>
          <w:sz w:val="21"/>
        </w:rPr>
      </w:pPr>
      <w:r>
        <w:rPr>
          <w:rFonts w:hint="eastAsia" w:cs="Times New Roman"/>
          <w:sz w:val="28"/>
        </w:rPr>
        <w:t>三、平台建设方案</w:t>
      </w:r>
      <w:r>
        <w:rPr>
          <w:rFonts w:hint="eastAsia" w:cs="Times New Roman"/>
          <w:sz w:val="28"/>
        </w:rPr>
        <w:tab/>
      </w:r>
      <w:r>
        <w:rPr>
          <w:rFonts w:hint="eastAsia" w:cs="Times New Roman"/>
          <w:sz w:val="28"/>
        </w:rPr>
        <w:fldChar w:fldCharType="begin"/>
      </w:r>
      <w:r>
        <w:rPr>
          <w:rFonts w:hint="eastAsia" w:cs="Times New Roman"/>
          <w:sz w:val="28"/>
        </w:rPr>
        <w:instrText xml:space="preserve"> </w:instrText>
      </w:r>
      <w:r>
        <w:rPr>
          <w:rFonts w:cs="Times New Roman"/>
          <w:sz w:val="28"/>
        </w:rPr>
        <w:instrText xml:space="preserve">PAGEREF _Toc184374361 \h</w:instrText>
      </w:r>
      <w:r>
        <w:rPr>
          <w:rFonts w:hint="eastAsia" w:cs="Times New Roman"/>
          <w:sz w:val="28"/>
        </w:rPr>
        <w:instrText xml:space="preserve"> </w:instrText>
      </w:r>
      <w:r>
        <w:rPr>
          <w:rFonts w:hint="eastAsia" w:cs="Times New Roman"/>
          <w:sz w:val="28"/>
        </w:rPr>
        <w:fldChar w:fldCharType="separate"/>
      </w:r>
      <w:r>
        <w:rPr>
          <w:rFonts w:cs="Times New Roman"/>
          <w:sz w:val="28"/>
        </w:rPr>
        <w:t>9</w:t>
      </w:r>
      <w:r>
        <w:rPr>
          <w:rFonts w:hint="eastAsia" w:cs="Times New Roman"/>
          <w:sz w:val="28"/>
        </w:rPr>
        <w:fldChar w:fldCharType="end"/>
      </w:r>
    </w:p>
    <w:p w14:paraId="470E733F">
      <w:pPr>
        <w:tabs>
          <w:tab w:val="right" w:leader="dot" w:pos="8296"/>
        </w:tabs>
        <w:ind w:firstLine="0" w:firstLineChars="0"/>
        <w:rPr>
          <w:rFonts w:hint="eastAsia" w:ascii="等线" w:hAnsi="等线" w:eastAsia="等线" w:cs="Times New Roman"/>
          <w:sz w:val="21"/>
        </w:rPr>
      </w:pPr>
      <w:r>
        <w:rPr>
          <w:rFonts w:hint="eastAsia" w:cs="Times New Roman"/>
          <w:sz w:val="28"/>
        </w:rPr>
        <w:t>四、平台投资规模</w:t>
      </w:r>
      <w:r>
        <w:rPr>
          <w:rFonts w:hint="eastAsia" w:cs="Times New Roman"/>
          <w:sz w:val="28"/>
        </w:rPr>
        <w:tab/>
      </w:r>
      <w:r>
        <w:rPr>
          <w:rFonts w:hint="eastAsia" w:cs="Times New Roman"/>
          <w:sz w:val="28"/>
        </w:rPr>
        <w:fldChar w:fldCharType="begin"/>
      </w:r>
      <w:r>
        <w:rPr>
          <w:rFonts w:hint="eastAsia" w:cs="Times New Roman"/>
          <w:sz w:val="28"/>
        </w:rPr>
        <w:instrText xml:space="preserve"> </w:instrText>
      </w:r>
      <w:r>
        <w:rPr>
          <w:rFonts w:cs="Times New Roman"/>
          <w:sz w:val="28"/>
        </w:rPr>
        <w:instrText xml:space="preserve">PAGEREF _Toc184374359 \h</w:instrText>
      </w:r>
      <w:r>
        <w:rPr>
          <w:rFonts w:hint="eastAsia" w:cs="Times New Roman"/>
          <w:sz w:val="28"/>
        </w:rPr>
        <w:instrText xml:space="preserve"> </w:instrText>
      </w:r>
      <w:r>
        <w:rPr>
          <w:rFonts w:hint="eastAsia" w:cs="Times New Roman"/>
          <w:sz w:val="28"/>
        </w:rPr>
        <w:fldChar w:fldCharType="separate"/>
      </w:r>
      <w:r>
        <w:rPr>
          <w:rFonts w:cs="Times New Roman"/>
          <w:sz w:val="28"/>
        </w:rPr>
        <w:t>11</w:t>
      </w:r>
      <w:r>
        <w:rPr>
          <w:rFonts w:hint="eastAsia" w:cs="Times New Roman"/>
          <w:sz w:val="28"/>
        </w:rPr>
        <w:fldChar w:fldCharType="end"/>
      </w:r>
    </w:p>
    <w:p w14:paraId="10681600">
      <w:pPr>
        <w:tabs>
          <w:tab w:val="right" w:leader="dot" w:pos="8296"/>
        </w:tabs>
        <w:ind w:firstLine="0" w:firstLineChars="0"/>
        <w:rPr>
          <w:rFonts w:hint="eastAsia" w:ascii="等线" w:hAnsi="等线" w:eastAsia="等线" w:cs="Times New Roman"/>
          <w:sz w:val="21"/>
        </w:rPr>
      </w:pPr>
      <w:r>
        <w:rPr>
          <w:rFonts w:hint="eastAsia" w:cs="Times New Roman"/>
          <w:sz w:val="28"/>
        </w:rPr>
        <w:t>五、其他证明材料</w:t>
      </w:r>
      <w:r>
        <w:rPr>
          <w:rFonts w:hint="eastAsia" w:cs="Times New Roman"/>
          <w:sz w:val="28"/>
        </w:rPr>
        <w:tab/>
      </w:r>
      <w:r>
        <w:rPr>
          <w:rFonts w:hint="eastAsia" w:cs="Times New Roman"/>
          <w:sz w:val="28"/>
        </w:rPr>
        <w:fldChar w:fldCharType="begin"/>
      </w:r>
      <w:r>
        <w:rPr>
          <w:rFonts w:hint="eastAsia" w:cs="Times New Roman"/>
          <w:sz w:val="28"/>
        </w:rPr>
        <w:instrText xml:space="preserve"> </w:instrText>
      </w:r>
      <w:r>
        <w:rPr>
          <w:rFonts w:cs="Times New Roman"/>
          <w:sz w:val="28"/>
        </w:rPr>
        <w:instrText xml:space="preserve">PAGEREF _Toc184374362 \h</w:instrText>
      </w:r>
      <w:r>
        <w:rPr>
          <w:rFonts w:hint="eastAsia" w:cs="Times New Roman"/>
          <w:sz w:val="28"/>
        </w:rPr>
        <w:instrText xml:space="preserve"> </w:instrText>
      </w:r>
      <w:r>
        <w:rPr>
          <w:rFonts w:hint="eastAsia" w:cs="Times New Roman"/>
          <w:sz w:val="28"/>
        </w:rPr>
        <w:fldChar w:fldCharType="separate"/>
      </w:r>
      <w:r>
        <w:rPr>
          <w:rFonts w:cs="Times New Roman"/>
          <w:sz w:val="28"/>
        </w:rPr>
        <w:t>11</w:t>
      </w:r>
      <w:r>
        <w:rPr>
          <w:rFonts w:hint="eastAsia" w:cs="Times New Roman"/>
          <w:sz w:val="28"/>
        </w:rPr>
        <w:fldChar w:fldCharType="end"/>
      </w:r>
    </w:p>
    <w:p w14:paraId="0420B6E0">
      <w:pPr>
        <w:ind w:firstLine="0" w:firstLineChars="0"/>
        <w:rPr>
          <w:rFonts w:cs="Times New Roman"/>
          <w:shd w:val="clear" w:color="auto" w:fill="FFFFFF"/>
        </w:rPr>
      </w:pPr>
      <w:r>
        <w:rPr>
          <w:rFonts w:cs="Times New Roman"/>
          <w:shd w:val="clear" w:color="auto" w:fill="FFFFFF"/>
        </w:rPr>
        <w:fldChar w:fldCharType="end"/>
      </w:r>
    </w:p>
    <w:p w14:paraId="76145DAD">
      <w:pPr>
        <w:widowControl/>
        <w:spacing w:line="240" w:lineRule="auto"/>
        <w:ind w:firstLine="0" w:firstLineChars="0"/>
        <w:jc w:val="left"/>
        <w:rPr>
          <w:rFonts w:cs="Times New Roman"/>
          <w:shd w:val="clear" w:color="auto" w:fill="FFFFFF"/>
        </w:rPr>
      </w:pPr>
      <w:r>
        <w:rPr>
          <w:rFonts w:cs="Times New Roman"/>
          <w:shd w:val="clear" w:color="auto" w:fill="FFFFFF"/>
        </w:rPr>
        <w:br w:type="page"/>
      </w:r>
    </w:p>
    <w:p w14:paraId="5A22790E">
      <w:pPr>
        <w:keepNext/>
        <w:keepLines/>
        <w:spacing w:line="360" w:lineRule="auto"/>
        <w:ind w:firstLine="0" w:firstLineChars="0"/>
        <w:outlineLvl w:val="0"/>
        <w:rPr>
          <w:rFonts w:eastAsia="黑体" w:cs="Times New Roman"/>
          <w:bCs/>
          <w:kern w:val="44"/>
          <w:szCs w:val="44"/>
        </w:rPr>
        <w:sectPr>
          <w:type w:val="continuous"/>
          <w:pgSz w:w="11906" w:h="16838"/>
          <w:pgMar w:top="1440" w:right="1800" w:bottom="1440" w:left="1800" w:header="851" w:footer="992" w:gutter="0"/>
          <w:pgNumType w:fmt="upperRoman" w:start="1"/>
          <w:cols w:space="425" w:num="1"/>
          <w:docGrid w:type="lines" w:linePitch="435" w:charSpace="0"/>
        </w:sectPr>
      </w:pPr>
    </w:p>
    <w:p w14:paraId="627C91A8">
      <w:pPr>
        <w:pStyle w:val="2"/>
        <w:ind w:firstLine="640"/>
      </w:pPr>
      <w:bookmarkStart w:id="0" w:name="_Toc184374358"/>
      <w:r>
        <w:rPr>
          <w:rFonts w:hint="eastAsia"/>
        </w:rPr>
        <w:t>一、基本信息表</w:t>
      </w:r>
      <w:bookmarkEnd w:id="0"/>
    </w:p>
    <w:tbl>
      <w:tblPr>
        <w:tblStyle w:val="7"/>
        <w:tblW w:w="52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50"/>
        <w:gridCol w:w="1832"/>
        <w:gridCol w:w="126"/>
        <w:gridCol w:w="1168"/>
        <w:gridCol w:w="177"/>
        <w:gridCol w:w="1636"/>
        <w:gridCol w:w="250"/>
        <w:gridCol w:w="2411"/>
      </w:tblGrid>
      <w:tr w14:paraId="30BB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17EB161B">
            <w:pPr>
              <w:suppressAutoHyphens/>
              <w:autoSpaceDE w:val="0"/>
              <w:autoSpaceDN w:val="0"/>
              <w:adjustRightInd w:val="0"/>
              <w:snapToGrid w:val="0"/>
              <w:spacing w:line="240" w:lineRule="auto"/>
              <w:ind w:firstLine="0" w:firstLineChars="0"/>
              <w:rPr>
                <w:rFonts w:eastAsia="宋体" w:cs="Times New Roman"/>
                <w:sz w:val="24"/>
                <w:szCs w:val="24"/>
                <w14:ligatures w14:val="none"/>
              </w:rPr>
            </w:pPr>
            <w:r>
              <w:rPr>
                <w:rFonts w:eastAsia="黑体" w:cs="Times New Roman"/>
                <w:sz w:val="28"/>
                <w:szCs w:val="28"/>
                <w14:ligatures w14:val="none"/>
              </w:rPr>
              <w:br w:type="page"/>
            </w:r>
            <w:r>
              <w:rPr>
                <w:rFonts w:ascii="黑体" w:hAnsi="黑体" w:eastAsia="黑体" w:cs="Times New Roman"/>
                <w:bCs/>
                <w:kern w:val="44"/>
                <w:sz w:val="28"/>
                <w:szCs w:val="28"/>
                <w14:ligatures w14:val="none"/>
              </w:rPr>
              <w:t>一、</w:t>
            </w:r>
            <w:r>
              <w:rPr>
                <w:rFonts w:hint="eastAsia" w:ascii="黑体" w:hAnsi="黑体" w:eastAsia="黑体" w:cs="Times New Roman"/>
                <w:bCs/>
                <w:kern w:val="44"/>
                <w:sz w:val="28"/>
                <w:szCs w:val="28"/>
                <w14:ligatures w14:val="none"/>
              </w:rPr>
              <w:t>申报</w:t>
            </w:r>
            <w:r>
              <w:rPr>
                <w:rFonts w:ascii="黑体" w:hAnsi="黑体" w:eastAsia="黑体" w:cs="Times New Roman"/>
                <w:bCs/>
                <w:kern w:val="44"/>
                <w:sz w:val="28"/>
                <w:szCs w:val="28"/>
                <w14:ligatures w14:val="none"/>
              </w:rPr>
              <w:t>单位基本情况</w:t>
            </w:r>
          </w:p>
        </w:tc>
      </w:tr>
      <w:tr w14:paraId="1219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5" w:type="pct"/>
            <w:tcBorders>
              <w:top w:val="single" w:color="auto" w:sz="4" w:space="0"/>
              <w:left w:val="single" w:color="auto" w:sz="4" w:space="0"/>
              <w:bottom w:val="single" w:color="auto" w:sz="4" w:space="0"/>
              <w:right w:val="single" w:color="auto" w:sz="4" w:space="0"/>
            </w:tcBorders>
            <w:vAlign w:val="center"/>
          </w:tcPr>
          <w:p w14:paraId="316CDC3F">
            <w:pPr>
              <w:suppressAutoHyphens/>
              <w:adjustRightInd w:val="0"/>
              <w:snapToGrid w:val="0"/>
              <w:spacing w:line="240" w:lineRule="auto"/>
              <w:ind w:firstLine="0" w:firstLineChars="0"/>
              <w:jc w:val="center"/>
              <w:rPr>
                <w:rFonts w:cs="Times New Roman"/>
                <w:sz w:val="24"/>
                <w:szCs w:val="24"/>
                <w14:ligatures w14:val="none"/>
              </w:rPr>
            </w:pPr>
            <w:r>
              <w:rPr>
                <w:rFonts w:hint="eastAsia" w:ascii="仿宋_GB2312" w:cs="Times New Roman"/>
                <w:sz w:val="24"/>
                <w:szCs w:val="24"/>
                <w14:ligatures w14:val="none"/>
              </w:rPr>
              <w:t>申报</w:t>
            </w:r>
            <w:r>
              <w:rPr>
                <w:rFonts w:ascii="仿宋_GB2312" w:cs="Times New Roman"/>
                <w:sz w:val="24"/>
                <w:szCs w:val="24"/>
                <w14:ligatures w14:val="none"/>
              </w:rPr>
              <w:t>单位名称</w:t>
            </w:r>
          </w:p>
        </w:tc>
        <w:tc>
          <w:tcPr>
            <w:tcW w:w="4315" w:type="pct"/>
            <w:gridSpan w:val="8"/>
            <w:tcBorders>
              <w:top w:val="single" w:color="auto" w:sz="4" w:space="0"/>
              <w:left w:val="single" w:color="auto" w:sz="4" w:space="0"/>
              <w:bottom w:val="single" w:color="auto" w:sz="4" w:space="0"/>
              <w:right w:val="single" w:color="auto" w:sz="4" w:space="0"/>
            </w:tcBorders>
            <w:vAlign w:val="center"/>
          </w:tcPr>
          <w:p w14:paraId="384A3680">
            <w:pPr>
              <w:suppressAutoHyphens/>
              <w:adjustRightInd w:val="0"/>
              <w:snapToGrid w:val="0"/>
              <w:spacing w:line="240" w:lineRule="auto"/>
              <w:ind w:firstLine="0" w:firstLineChars="0"/>
              <w:rPr>
                <w:rFonts w:cs="Times New Roman"/>
                <w:sz w:val="24"/>
                <w:szCs w:val="24"/>
                <w14:ligatures w14:val="none"/>
              </w:rPr>
            </w:pPr>
          </w:p>
        </w:tc>
      </w:tr>
      <w:tr w14:paraId="014D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5" w:type="pct"/>
            <w:tcBorders>
              <w:top w:val="single" w:color="auto" w:sz="4" w:space="0"/>
              <w:left w:val="single" w:color="auto" w:sz="4" w:space="0"/>
              <w:bottom w:val="single" w:color="auto" w:sz="4" w:space="0"/>
              <w:right w:val="single" w:color="auto" w:sz="4" w:space="0"/>
            </w:tcBorders>
            <w:vAlign w:val="center"/>
          </w:tcPr>
          <w:p w14:paraId="7E73993D">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注册地址</w:t>
            </w:r>
          </w:p>
        </w:tc>
        <w:tc>
          <w:tcPr>
            <w:tcW w:w="4315" w:type="pct"/>
            <w:gridSpan w:val="8"/>
            <w:tcBorders>
              <w:top w:val="single" w:color="auto" w:sz="4" w:space="0"/>
              <w:left w:val="single" w:color="auto" w:sz="4" w:space="0"/>
              <w:bottom w:val="single" w:color="auto" w:sz="4" w:space="0"/>
              <w:right w:val="single" w:color="auto" w:sz="4" w:space="0"/>
            </w:tcBorders>
            <w:vAlign w:val="center"/>
          </w:tcPr>
          <w:p w14:paraId="33CAACA0">
            <w:pPr>
              <w:suppressAutoHyphens/>
              <w:adjustRightInd w:val="0"/>
              <w:snapToGrid w:val="0"/>
              <w:spacing w:before="62" w:beforeLines="20" w:line="240" w:lineRule="auto"/>
              <w:ind w:firstLine="0" w:firstLineChars="0"/>
              <w:rPr>
                <w:rFonts w:cs="Times New Roman"/>
                <w:sz w:val="24"/>
                <w:szCs w:val="24"/>
                <w14:ligatures w14:val="none"/>
              </w:rPr>
            </w:pPr>
          </w:p>
        </w:tc>
      </w:tr>
      <w:tr w14:paraId="0662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685" w:type="pct"/>
            <w:tcBorders>
              <w:top w:val="single" w:color="auto" w:sz="4" w:space="0"/>
              <w:left w:val="single" w:color="auto" w:sz="4" w:space="0"/>
              <w:bottom w:val="single" w:color="auto" w:sz="4" w:space="0"/>
              <w:right w:val="single" w:color="auto" w:sz="4" w:space="0"/>
            </w:tcBorders>
            <w:vAlign w:val="center"/>
          </w:tcPr>
          <w:p w14:paraId="0D7D4E5B">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注册时间</w:t>
            </w:r>
          </w:p>
        </w:tc>
        <w:tc>
          <w:tcPr>
            <w:tcW w:w="1791" w:type="pct"/>
            <w:gridSpan w:val="4"/>
            <w:tcBorders>
              <w:top w:val="single" w:color="auto" w:sz="4" w:space="0"/>
              <w:left w:val="single" w:color="auto" w:sz="4" w:space="0"/>
              <w:bottom w:val="single" w:color="auto" w:sz="4" w:space="0"/>
              <w:right w:val="single" w:color="auto" w:sz="4" w:space="0"/>
            </w:tcBorders>
            <w:vAlign w:val="center"/>
          </w:tcPr>
          <w:p w14:paraId="1B33A9D7">
            <w:pPr>
              <w:suppressAutoHyphens/>
              <w:adjustRightInd w:val="0"/>
              <w:snapToGrid w:val="0"/>
              <w:spacing w:line="240" w:lineRule="auto"/>
              <w:ind w:firstLine="0" w:firstLineChars="0"/>
              <w:jc w:val="center"/>
              <w:rPr>
                <w:rFonts w:cs="Times New Roman"/>
                <w:sz w:val="24"/>
                <w:szCs w:val="24"/>
                <w14:ligatures w14:val="none"/>
              </w:rPr>
            </w:pPr>
          </w:p>
        </w:tc>
        <w:tc>
          <w:tcPr>
            <w:tcW w:w="1023" w:type="pct"/>
            <w:gridSpan w:val="2"/>
            <w:tcBorders>
              <w:top w:val="single" w:color="auto" w:sz="4" w:space="0"/>
              <w:left w:val="single" w:color="auto" w:sz="4" w:space="0"/>
              <w:bottom w:val="single" w:color="auto" w:sz="4" w:space="0"/>
              <w:right w:val="single" w:color="auto" w:sz="4" w:space="0"/>
            </w:tcBorders>
            <w:vAlign w:val="center"/>
          </w:tcPr>
          <w:p w14:paraId="2807659A">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注册资本（万元）</w:t>
            </w:r>
          </w:p>
        </w:tc>
        <w:tc>
          <w:tcPr>
            <w:tcW w:w="1501" w:type="pct"/>
            <w:gridSpan w:val="2"/>
            <w:tcBorders>
              <w:top w:val="single" w:color="auto" w:sz="4" w:space="0"/>
              <w:left w:val="single" w:color="auto" w:sz="4" w:space="0"/>
              <w:bottom w:val="single" w:color="auto" w:sz="4" w:space="0"/>
              <w:right w:val="single" w:color="auto" w:sz="4" w:space="0"/>
            </w:tcBorders>
            <w:vAlign w:val="center"/>
          </w:tcPr>
          <w:p w14:paraId="3ED18186">
            <w:pPr>
              <w:suppressAutoHyphens/>
              <w:adjustRightInd w:val="0"/>
              <w:snapToGrid w:val="0"/>
              <w:spacing w:line="240" w:lineRule="auto"/>
              <w:ind w:firstLine="0" w:firstLineChars="0"/>
              <w:jc w:val="center"/>
              <w:rPr>
                <w:rFonts w:cs="Times New Roman"/>
                <w:sz w:val="24"/>
                <w:szCs w:val="24"/>
                <w14:ligatures w14:val="none"/>
              </w:rPr>
            </w:pPr>
          </w:p>
        </w:tc>
      </w:tr>
      <w:tr w14:paraId="0744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5" w:type="pct"/>
            <w:tcBorders>
              <w:top w:val="single" w:color="auto" w:sz="4" w:space="0"/>
              <w:left w:val="single" w:color="auto" w:sz="4" w:space="0"/>
              <w:bottom w:val="single" w:color="auto" w:sz="4" w:space="0"/>
              <w:right w:val="single" w:color="auto" w:sz="4" w:space="0"/>
            </w:tcBorders>
            <w:vAlign w:val="center"/>
          </w:tcPr>
          <w:p w14:paraId="1933175A">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法定代表人</w:t>
            </w:r>
          </w:p>
        </w:tc>
        <w:tc>
          <w:tcPr>
            <w:tcW w:w="1791" w:type="pct"/>
            <w:gridSpan w:val="4"/>
            <w:tcBorders>
              <w:top w:val="single" w:color="auto" w:sz="4" w:space="0"/>
              <w:left w:val="single" w:color="auto" w:sz="4" w:space="0"/>
              <w:bottom w:val="single" w:color="auto" w:sz="4" w:space="0"/>
              <w:right w:val="single" w:color="auto" w:sz="4" w:space="0"/>
            </w:tcBorders>
            <w:vAlign w:val="center"/>
          </w:tcPr>
          <w:p w14:paraId="58139669">
            <w:pPr>
              <w:suppressAutoHyphens/>
              <w:adjustRightInd w:val="0"/>
              <w:snapToGrid w:val="0"/>
              <w:spacing w:before="62" w:beforeLines="20" w:line="240" w:lineRule="auto"/>
              <w:ind w:firstLine="0" w:firstLineChars="0"/>
              <w:jc w:val="center"/>
              <w:rPr>
                <w:rFonts w:cs="Times New Roman"/>
                <w:sz w:val="24"/>
                <w:szCs w:val="24"/>
                <w14:ligatures w14:val="none"/>
              </w:rPr>
            </w:pPr>
          </w:p>
        </w:tc>
        <w:tc>
          <w:tcPr>
            <w:tcW w:w="1023" w:type="pct"/>
            <w:gridSpan w:val="2"/>
            <w:tcBorders>
              <w:top w:val="single" w:color="auto" w:sz="4" w:space="0"/>
              <w:left w:val="single" w:color="auto" w:sz="4" w:space="0"/>
              <w:bottom w:val="single" w:color="auto" w:sz="4" w:space="0"/>
              <w:right w:val="single" w:color="auto" w:sz="4" w:space="0"/>
            </w:tcBorders>
            <w:vAlign w:val="center"/>
          </w:tcPr>
          <w:p w14:paraId="027E1543">
            <w:pPr>
              <w:suppressAutoHyphens/>
              <w:adjustRightInd w:val="0"/>
              <w:snapToGrid w:val="0"/>
              <w:spacing w:before="62" w:beforeLines="20" w:line="240" w:lineRule="auto"/>
              <w:ind w:firstLine="0" w:firstLineChars="0"/>
              <w:rPr>
                <w:rFonts w:cs="Times New Roman"/>
                <w:sz w:val="24"/>
                <w:szCs w:val="24"/>
                <w14:ligatures w14:val="none"/>
              </w:rPr>
            </w:pPr>
            <w:r>
              <w:rPr>
                <w:rFonts w:ascii="仿宋_GB2312" w:cs="Times New Roman"/>
                <w:sz w:val="24"/>
                <w:szCs w:val="24"/>
                <w14:ligatures w14:val="none"/>
              </w:rPr>
              <w:t>统一社会信用代码</w:t>
            </w:r>
          </w:p>
        </w:tc>
        <w:tc>
          <w:tcPr>
            <w:tcW w:w="1501" w:type="pct"/>
            <w:gridSpan w:val="2"/>
            <w:tcBorders>
              <w:top w:val="single" w:color="auto" w:sz="4" w:space="0"/>
              <w:left w:val="single" w:color="auto" w:sz="4" w:space="0"/>
              <w:bottom w:val="single" w:color="auto" w:sz="4" w:space="0"/>
              <w:right w:val="single" w:color="auto" w:sz="4" w:space="0"/>
            </w:tcBorders>
            <w:vAlign w:val="center"/>
          </w:tcPr>
          <w:p w14:paraId="3A025A05">
            <w:pPr>
              <w:suppressAutoHyphens/>
              <w:adjustRightInd w:val="0"/>
              <w:snapToGrid w:val="0"/>
              <w:spacing w:before="62" w:beforeLines="20" w:line="240" w:lineRule="auto"/>
              <w:ind w:firstLine="0" w:firstLineChars="0"/>
              <w:jc w:val="center"/>
              <w:rPr>
                <w:rFonts w:cs="Times New Roman"/>
                <w:sz w:val="24"/>
                <w:szCs w:val="24"/>
                <w14:ligatures w14:val="none"/>
              </w:rPr>
            </w:pPr>
          </w:p>
        </w:tc>
      </w:tr>
      <w:tr w14:paraId="6144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5" w:type="pct"/>
            <w:tcBorders>
              <w:top w:val="single" w:color="auto" w:sz="4" w:space="0"/>
              <w:left w:val="single" w:color="auto" w:sz="4" w:space="0"/>
              <w:bottom w:val="single" w:color="auto" w:sz="4" w:space="0"/>
              <w:right w:val="single" w:color="auto" w:sz="4" w:space="0"/>
            </w:tcBorders>
            <w:vAlign w:val="center"/>
          </w:tcPr>
          <w:p w14:paraId="6305E9F8">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单位性质</w:t>
            </w:r>
          </w:p>
        </w:tc>
        <w:tc>
          <w:tcPr>
            <w:tcW w:w="4315" w:type="pct"/>
            <w:gridSpan w:val="8"/>
            <w:tcBorders>
              <w:top w:val="single" w:color="auto" w:sz="4" w:space="0"/>
              <w:left w:val="single" w:color="auto" w:sz="4" w:space="0"/>
              <w:bottom w:val="single" w:color="auto" w:sz="4" w:space="0"/>
              <w:right w:val="single" w:color="auto" w:sz="4" w:space="0"/>
            </w:tcBorders>
            <w:vAlign w:val="center"/>
          </w:tcPr>
          <w:p w14:paraId="74EDC900">
            <w:pPr>
              <w:suppressAutoHyphens/>
              <w:adjustRightInd w:val="0"/>
              <w:snapToGrid w:val="0"/>
              <w:spacing w:before="62" w:beforeLines="20" w:line="240" w:lineRule="auto"/>
              <w:ind w:firstLine="0" w:firstLineChars="0"/>
              <w:rPr>
                <w:rFonts w:cs="Times New Roman"/>
                <w:sz w:val="24"/>
                <w:szCs w:val="24"/>
                <w:u w:val="single"/>
                <w14:ligatures w14:val="none"/>
              </w:rPr>
            </w:pPr>
            <w:r>
              <w:rPr>
                <w:rFonts w:ascii="Wingdings 2" w:hAnsi="Wingdings 2" w:eastAsia="宋体" w:cs="Times New Roman"/>
                <w:sz w:val="24"/>
                <w:szCs w:val="24"/>
                <w14:ligatures w14:val="none"/>
              </w:rPr>
              <w:t>£</w:t>
            </w:r>
            <w:r>
              <w:rPr>
                <w:rFonts w:ascii="仿宋_GB2312" w:cs="Times New Roman"/>
                <w:sz w:val="24"/>
                <w:szCs w:val="24"/>
                <w14:ligatures w14:val="none"/>
              </w:rPr>
              <w:t>国有企业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民营企业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三资企业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其他</w:t>
            </w:r>
          </w:p>
        </w:tc>
      </w:tr>
      <w:tr w14:paraId="1612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5" w:type="pct"/>
            <w:vMerge w:val="restart"/>
            <w:tcBorders>
              <w:top w:val="nil"/>
              <w:left w:val="single" w:color="auto" w:sz="4" w:space="0"/>
              <w:bottom w:val="single" w:color="auto" w:sz="4" w:space="0"/>
              <w:right w:val="single" w:color="auto" w:sz="4" w:space="0"/>
            </w:tcBorders>
            <w:vAlign w:val="center"/>
          </w:tcPr>
          <w:p w14:paraId="2D30ACE2">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单位联系人</w:t>
            </w:r>
          </w:p>
        </w:tc>
        <w:tc>
          <w:tcPr>
            <w:tcW w:w="1061" w:type="pct"/>
            <w:gridSpan w:val="2"/>
            <w:tcBorders>
              <w:top w:val="single" w:color="auto" w:sz="4" w:space="0"/>
              <w:left w:val="single" w:color="auto" w:sz="4" w:space="0"/>
              <w:bottom w:val="single" w:color="auto" w:sz="4" w:space="0"/>
              <w:right w:val="single" w:color="auto" w:sz="4" w:space="0"/>
            </w:tcBorders>
            <w:vAlign w:val="center"/>
          </w:tcPr>
          <w:p w14:paraId="3F6516CB">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姓名</w:t>
            </w:r>
          </w:p>
        </w:tc>
        <w:tc>
          <w:tcPr>
            <w:tcW w:w="730" w:type="pct"/>
            <w:gridSpan w:val="2"/>
            <w:tcBorders>
              <w:top w:val="single" w:color="auto" w:sz="4" w:space="0"/>
              <w:left w:val="single" w:color="auto" w:sz="4" w:space="0"/>
              <w:bottom w:val="single" w:color="auto" w:sz="4" w:space="0"/>
              <w:right w:val="single" w:color="auto" w:sz="4" w:space="0"/>
            </w:tcBorders>
            <w:vAlign w:val="center"/>
          </w:tcPr>
          <w:p w14:paraId="24284888">
            <w:pPr>
              <w:suppressAutoHyphens/>
              <w:adjustRightInd w:val="0"/>
              <w:snapToGrid w:val="0"/>
              <w:spacing w:line="240" w:lineRule="auto"/>
              <w:ind w:firstLine="0" w:firstLineChars="0"/>
              <w:jc w:val="center"/>
              <w:rPr>
                <w:rFonts w:cs="Times New Roman"/>
                <w:sz w:val="24"/>
                <w:szCs w:val="24"/>
                <w14:ligatures w14:val="none"/>
              </w:rPr>
            </w:pPr>
          </w:p>
        </w:tc>
        <w:tc>
          <w:tcPr>
            <w:tcW w:w="1023" w:type="pct"/>
            <w:gridSpan w:val="2"/>
            <w:tcBorders>
              <w:top w:val="single" w:color="auto" w:sz="4" w:space="0"/>
              <w:left w:val="single" w:color="auto" w:sz="4" w:space="0"/>
              <w:bottom w:val="single" w:color="auto" w:sz="4" w:space="0"/>
              <w:right w:val="single" w:color="auto" w:sz="4" w:space="0"/>
            </w:tcBorders>
            <w:vAlign w:val="center"/>
          </w:tcPr>
          <w:p w14:paraId="38735AA1">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职务</w:t>
            </w:r>
          </w:p>
        </w:tc>
        <w:tc>
          <w:tcPr>
            <w:tcW w:w="1501" w:type="pct"/>
            <w:gridSpan w:val="2"/>
            <w:tcBorders>
              <w:top w:val="single" w:color="auto" w:sz="4" w:space="0"/>
              <w:left w:val="single" w:color="auto" w:sz="4" w:space="0"/>
              <w:bottom w:val="single" w:color="auto" w:sz="4" w:space="0"/>
              <w:right w:val="single" w:color="auto" w:sz="4" w:space="0"/>
            </w:tcBorders>
            <w:vAlign w:val="center"/>
          </w:tcPr>
          <w:p w14:paraId="3C68A86E">
            <w:pPr>
              <w:suppressAutoHyphens/>
              <w:adjustRightInd w:val="0"/>
              <w:snapToGrid w:val="0"/>
              <w:spacing w:line="240" w:lineRule="auto"/>
              <w:ind w:firstLine="0" w:firstLineChars="0"/>
              <w:jc w:val="center"/>
              <w:rPr>
                <w:rFonts w:cs="Times New Roman"/>
                <w:sz w:val="24"/>
                <w:szCs w:val="24"/>
                <w14:ligatures w14:val="none"/>
              </w:rPr>
            </w:pPr>
          </w:p>
        </w:tc>
      </w:tr>
      <w:tr w14:paraId="7A85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5" w:type="pct"/>
            <w:vMerge w:val="continue"/>
            <w:tcBorders>
              <w:top w:val="nil"/>
              <w:left w:val="single" w:color="auto" w:sz="4" w:space="0"/>
              <w:bottom w:val="single" w:color="auto" w:sz="4" w:space="0"/>
              <w:right w:val="single" w:color="auto" w:sz="4" w:space="0"/>
            </w:tcBorders>
            <w:vAlign w:val="center"/>
          </w:tcPr>
          <w:p w14:paraId="5B9C5C83">
            <w:pPr>
              <w:widowControl/>
              <w:spacing w:line="240" w:lineRule="auto"/>
              <w:ind w:firstLine="0" w:firstLineChars="0"/>
              <w:jc w:val="left"/>
              <w:rPr>
                <w:rFonts w:cs="Times New Roman"/>
                <w:sz w:val="24"/>
                <w:szCs w:val="24"/>
                <w14:ligatures w14:val="none"/>
              </w:rPr>
            </w:pPr>
          </w:p>
        </w:tc>
        <w:tc>
          <w:tcPr>
            <w:tcW w:w="1061" w:type="pct"/>
            <w:gridSpan w:val="2"/>
            <w:tcBorders>
              <w:top w:val="single" w:color="auto" w:sz="4" w:space="0"/>
              <w:left w:val="single" w:color="auto" w:sz="4" w:space="0"/>
              <w:bottom w:val="single" w:color="auto" w:sz="4" w:space="0"/>
              <w:right w:val="single" w:color="auto" w:sz="4" w:space="0"/>
            </w:tcBorders>
            <w:vAlign w:val="center"/>
          </w:tcPr>
          <w:p w14:paraId="1895EEB3">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手机</w:t>
            </w:r>
          </w:p>
        </w:tc>
        <w:tc>
          <w:tcPr>
            <w:tcW w:w="730" w:type="pct"/>
            <w:gridSpan w:val="2"/>
            <w:tcBorders>
              <w:top w:val="single" w:color="auto" w:sz="4" w:space="0"/>
              <w:left w:val="single" w:color="auto" w:sz="4" w:space="0"/>
              <w:bottom w:val="single" w:color="auto" w:sz="4" w:space="0"/>
              <w:right w:val="single" w:color="auto" w:sz="4" w:space="0"/>
            </w:tcBorders>
            <w:vAlign w:val="center"/>
          </w:tcPr>
          <w:p w14:paraId="4AF30C16">
            <w:pPr>
              <w:suppressAutoHyphens/>
              <w:adjustRightInd w:val="0"/>
              <w:snapToGrid w:val="0"/>
              <w:spacing w:line="240" w:lineRule="auto"/>
              <w:ind w:firstLine="0" w:firstLineChars="0"/>
              <w:jc w:val="center"/>
              <w:rPr>
                <w:rFonts w:cs="Times New Roman"/>
                <w:sz w:val="24"/>
                <w:szCs w:val="24"/>
                <w14:ligatures w14:val="none"/>
              </w:rPr>
            </w:pPr>
          </w:p>
        </w:tc>
        <w:tc>
          <w:tcPr>
            <w:tcW w:w="1023" w:type="pct"/>
            <w:gridSpan w:val="2"/>
            <w:tcBorders>
              <w:top w:val="single" w:color="auto" w:sz="4" w:space="0"/>
              <w:left w:val="single" w:color="auto" w:sz="4" w:space="0"/>
              <w:bottom w:val="single" w:color="auto" w:sz="4" w:space="0"/>
              <w:right w:val="single" w:color="auto" w:sz="4" w:space="0"/>
            </w:tcBorders>
            <w:vAlign w:val="center"/>
          </w:tcPr>
          <w:p w14:paraId="692397A2">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邮箱</w:t>
            </w:r>
          </w:p>
        </w:tc>
        <w:tc>
          <w:tcPr>
            <w:tcW w:w="1501" w:type="pct"/>
            <w:gridSpan w:val="2"/>
            <w:tcBorders>
              <w:top w:val="single" w:color="auto" w:sz="4" w:space="0"/>
              <w:left w:val="single" w:color="auto" w:sz="4" w:space="0"/>
              <w:bottom w:val="single" w:color="auto" w:sz="4" w:space="0"/>
              <w:right w:val="single" w:color="auto" w:sz="4" w:space="0"/>
            </w:tcBorders>
            <w:vAlign w:val="center"/>
          </w:tcPr>
          <w:p w14:paraId="157D146B">
            <w:pPr>
              <w:suppressAutoHyphens/>
              <w:adjustRightInd w:val="0"/>
              <w:snapToGrid w:val="0"/>
              <w:spacing w:line="240" w:lineRule="auto"/>
              <w:ind w:firstLine="0" w:firstLineChars="0"/>
              <w:jc w:val="center"/>
              <w:rPr>
                <w:rFonts w:cs="Times New Roman"/>
                <w:sz w:val="24"/>
                <w:szCs w:val="24"/>
                <w14:ligatures w14:val="none"/>
              </w:rPr>
            </w:pPr>
          </w:p>
        </w:tc>
      </w:tr>
      <w:tr w14:paraId="669A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685" w:type="pct"/>
            <w:tcBorders>
              <w:top w:val="single" w:color="auto" w:sz="4" w:space="0"/>
              <w:left w:val="single" w:color="auto" w:sz="4" w:space="0"/>
              <w:bottom w:val="single" w:color="auto" w:sz="4" w:space="0"/>
              <w:right w:val="single" w:color="auto" w:sz="4" w:space="0"/>
            </w:tcBorders>
            <w:vAlign w:val="center"/>
          </w:tcPr>
          <w:p w14:paraId="5F9B57C4">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单位简介</w:t>
            </w:r>
          </w:p>
        </w:tc>
        <w:tc>
          <w:tcPr>
            <w:tcW w:w="4315" w:type="pct"/>
            <w:gridSpan w:val="8"/>
            <w:tcBorders>
              <w:top w:val="single" w:color="auto" w:sz="4" w:space="0"/>
              <w:left w:val="single" w:color="auto" w:sz="4" w:space="0"/>
              <w:bottom w:val="single" w:color="auto" w:sz="4" w:space="0"/>
              <w:right w:val="single" w:color="auto" w:sz="4" w:space="0"/>
            </w:tcBorders>
            <w:vAlign w:val="center"/>
          </w:tcPr>
          <w:p w14:paraId="6582D10B">
            <w:pPr>
              <w:suppressAutoHyphens/>
              <w:adjustRightInd w:val="0"/>
              <w:snapToGrid w:val="0"/>
              <w:spacing w:before="62" w:beforeLines="20"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发展历程、主营业务、市场销售等方面基本情况（不超过</w:t>
            </w:r>
            <w:r>
              <w:rPr>
                <w:rFonts w:hint="eastAsia" w:cs="Times New Roman"/>
                <w:kern w:val="0"/>
                <w:sz w:val="24"/>
                <w:szCs w:val="24"/>
                <w14:ligatures w14:val="none"/>
              </w:rPr>
              <w:t>3</w:t>
            </w:r>
            <w:r>
              <w:rPr>
                <w:rFonts w:cs="Times New Roman"/>
                <w:kern w:val="0"/>
                <w:sz w:val="24"/>
                <w:szCs w:val="24"/>
                <w14:ligatures w14:val="none"/>
              </w:rPr>
              <w:t>00</w:t>
            </w:r>
            <w:r>
              <w:rPr>
                <w:rFonts w:ascii="仿宋_GB2312" w:cs="Times New Roman"/>
                <w:kern w:val="0"/>
                <w:sz w:val="24"/>
                <w:szCs w:val="24"/>
                <w14:ligatures w14:val="none"/>
              </w:rPr>
              <w:t>字）</w:t>
            </w:r>
          </w:p>
        </w:tc>
      </w:tr>
      <w:tr w14:paraId="4C88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504D9CE2">
            <w:pPr>
              <w:autoSpaceDE w:val="0"/>
              <w:spacing w:line="360" w:lineRule="auto"/>
              <w:ind w:firstLine="0" w:firstLineChars="0"/>
              <w:rPr>
                <w:rFonts w:hint="eastAsia" w:ascii="黑体" w:hAnsi="黑体" w:eastAsia="黑体" w:cs="Times New Roman"/>
                <w:sz w:val="28"/>
                <w:szCs w:val="28"/>
                <w14:ligatures w14:val="none"/>
              </w:rPr>
            </w:pPr>
            <w:bookmarkStart w:id="1" w:name="_Toc184374360"/>
            <w:r>
              <w:rPr>
                <w:rFonts w:ascii="仿宋_GB2312" w:cs="Times New Roman"/>
                <w:sz w:val="28"/>
                <w:szCs w:val="28"/>
                <w14:ligatures w14:val="none"/>
              </w:rPr>
              <w:br w:type="page"/>
            </w:r>
            <w:r>
              <w:rPr>
                <w:rFonts w:hint="eastAsia" w:ascii="黑体" w:hAnsi="黑体" w:eastAsia="黑体" w:cs="Times New Roman"/>
                <w:sz w:val="28"/>
                <w:szCs w:val="28"/>
                <w14:ligatures w14:val="none"/>
              </w:rPr>
              <w:t>二、联合申报</w:t>
            </w:r>
            <w:r>
              <w:rPr>
                <w:rFonts w:ascii="黑体" w:hAnsi="黑体" w:eastAsia="黑体" w:cs="Times New Roman"/>
                <w:sz w:val="28"/>
                <w:szCs w:val="28"/>
                <w14:ligatures w14:val="none"/>
              </w:rPr>
              <w:t>单位基本情况</w:t>
            </w:r>
          </w:p>
        </w:tc>
      </w:tr>
      <w:tr w14:paraId="145B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293231EC">
            <w:pPr>
              <w:suppressAutoHyphens/>
              <w:adjustRightInd w:val="0"/>
              <w:snapToGrid w:val="0"/>
              <w:spacing w:line="240" w:lineRule="auto"/>
              <w:ind w:firstLine="0" w:firstLineChars="0"/>
              <w:jc w:val="center"/>
              <w:rPr>
                <w:rFonts w:cs="Times New Roman"/>
                <w:sz w:val="24"/>
                <w:szCs w:val="24"/>
                <w14:ligatures w14:val="none"/>
              </w:rPr>
            </w:pPr>
            <w:r>
              <w:rPr>
                <w:rFonts w:hint="eastAsia" w:ascii="仿宋_GB2312" w:cs="Times New Roman"/>
                <w:sz w:val="24"/>
                <w:szCs w:val="24"/>
                <w14:ligatures w14:val="none"/>
              </w:rPr>
              <w:t>联合申报</w:t>
            </w:r>
            <w:r>
              <w:rPr>
                <w:rFonts w:ascii="仿宋_GB2312" w:cs="Times New Roman"/>
                <w:sz w:val="24"/>
                <w:szCs w:val="24"/>
                <w14:ligatures w14:val="none"/>
              </w:rPr>
              <w:t>单位名称</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05B1E2EF">
            <w:pPr>
              <w:suppressAutoHyphens/>
              <w:adjustRightInd w:val="0"/>
              <w:snapToGrid w:val="0"/>
              <w:spacing w:line="240" w:lineRule="auto"/>
              <w:ind w:firstLine="0" w:firstLineChars="0"/>
              <w:rPr>
                <w:rFonts w:cs="Times New Roman"/>
                <w:sz w:val="24"/>
                <w:szCs w:val="24"/>
                <w14:ligatures w14:val="none"/>
              </w:rPr>
            </w:pPr>
          </w:p>
        </w:tc>
      </w:tr>
      <w:tr w14:paraId="6A47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1B27F263">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注册地址</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668A7F6D">
            <w:pPr>
              <w:suppressAutoHyphens/>
              <w:adjustRightInd w:val="0"/>
              <w:snapToGrid w:val="0"/>
              <w:spacing w:before="62" w:beforeLines="20" w:line="240" w:lineRule="auto"/>
              <w:ind w:firstLine="0" w:firstLineChars="0"/>
              <w:rPr>
                <w:rFonts w:cs="Times New Roman"/>
                <w:sz w:val="24"/>
                <w:szCs w:val="24"/>
                <w14:ligatures w14:val="none"/>
              </w:rPr>
            </w:pPr>
          </w:p>
        </w:tc>
      </w:tr>
      <w:tr w14:paraId="1FD1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5214CC1A">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注册时间</w:t>
            </w:r>
          </w:p>
        </w:tc>
        <w:tc>
          <w:tcPr>
            <w:tcW w:w="1863" w:type="pct"/>
            <w:gridSpan w:val="4"/>
            <w:tcBorders>
              <w:top w:val="single" w:color="auto" w:sz="4" w:space="0"/>
              <w:left w:val="single" w:color="auto" w:sz="4" w:space="0"/>
              <w:bottom w:val="single" w:color="auto" w:sz="4" w:space="0"/>
              <w:right w:val="single" w:color="auto" w:sz="4" w:space="0"/>
            </w:tcBorders>
            <w:vAlign w:val="center"/>
          </w:tcPr>
          <w:p w14:paraId="02E6E541">
            <w:pPr>
              <w:suppressAutoHyphens/>
              <w:adjustRightInd w:val="0"/>
              <w:snapToGrid w:val="0"/>
              <w:spacing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6EF59FFD">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注册资本（万元）</w:t>
            </w:r>
          </w:p>
        </w:tc>
        <w:tc>
          <w:tcPr>
            <w:tcW w:w="1360" w:type="pct"/>
            <w:tcBorders>
              <w:top w:val="single" w:color="auto" w:sz="4" w:space="0"/>
              <w:left w:val="single" w:color="auto" w:sz="4" w:space="0"/>
              <w:bottom w:val="single" w:color="auto" w:sz="4" w:space="0"/>
              <w:right w:val="single" w:color="auto" w:sz="4" w:space="0"/>
            </w:tcBorders>
            <w:vAlign w:val="center"/>
          </w:tcPr>
          <w:p w14:paraId="6007A1A6">
            <w:pPr>
              <w:suppressAutoHyphens/>
              <w:adjustRightInd w:val="0"/>
              <w:snapToGrid w:val="0"/>
              <w:spacing w:line="240" w:lineRule="auto"/>
              <w:ind w:firstLine="0" w:firstLineChars="0"/>
              <w:jc w:val="center"/>
              <w:rPr>
                <w:rFonts w:cs="Times New Roman"/>
                <w:sz w:val="24"/>
                <w:szCs w:val="24"/>
                <w14:ligatures w14:val="none"/>
              </w:rPr>
            </w:pPr>
          </w:p>
        </w:tc>
      </w:tr>
      <w:tr w14:paraId="60F2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3BACF08A">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法定代表人</w:t>
            </w:r>
          </w:p>
        </w:tc>
        <w:tc>
          <w:tcPr>
            <w:tcW w:w="1863" w:type="pct"/>
            <w:gridSpan w:val="4"/>
            <w:tcBorders>
              <w:top w:val="single" w:color="auto" w:sz="4" w:space="0"/>
              <w:left w:val="single" w:color="auto" w:sz="4" w:space="0"/>
              <w:bottom w:val="single" w:color="auto" w:sz="4" w:space="0"/>
              <w:right w:val="single" w:color="auto" w:sz="4" w:space="0"/>
            </w:tcBorders>
            <w:vAlign w:val="center"/>
          </w:tcPr>
          <w:p w14:paraId="7494BC77">
            <w:pPr>
              <w:suppressAutoHyphens/>
              <w:adjustRightInd w:val="0"/>
              <w:snapToGrid w:val="0"/>
              <w:spacing w:before="62" w:beforeLines="20"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090F155F">
            <w:pPr>
              <w:suppressAutoHyphens/>
              <w:adjustRightInd w:val="0"/>
              <w:snapToGrid w:val="0"/>
              <w:spacing w:before="62" w:beforeLines="20" w:line="240" w:lineRule="auto"/>
              <w:ind w:firstLine="0" w:firstLineChars="0"/>
              <w:rPr>
                <w:rFonts w:cs="Times New Roman"/>
                <w:sz w:val="24"/>
                <w:szCs w:val="24"/>
                <w14:ligatures w14:val="none"/>
              </w:rPr>
            </w:pPr>
            <w:r>
              <w:rPr>
                <w:rFonts w:ascii="仿宋_GB2312" w:cs="Times New Roman"/>
                <w:sz w:val="24"/>
                <w:szCs w:val="24"/>
                <w14:ligatures w14:val="none"/>
              </w:rPr>
              <w:t>统一社会信用代码</w:t>
            </w:r>
          </w:p>
        </w:tc>
        <w:tc>
          <w:tcPr>
            <w:tcW w:w="1360" w:type="pct"/>
            <w:tcBorders>
              <w:top w:val="single" w:color="auto" w:sz="4" w:space="0"/>
              <w:left w:val="single" w:color="auto" w:sz="4" w:space="0"/>
              <w:bottom w:val="single" w:color="auto" w:sz="4" w:space="0"/>
              <w:right w:val="single" w:color="auto" w:sz="4" w:space="0"/>
            </w:tcBorders>
            <w:vAlign w:val="center"/>
          </w:tcPr>
          <w:p w14:paraId="22B3A5F8">
            <w:pPr>
              <w:suppressAutoHyphens/>
              <w:adjustRightInd w:val="0"/>
              <w:snapToGrid w:val="0"/>
              <w:spacing w:before="62" w:beforeLines="20" w:line="240" w:lineRule="auto"/>
              <w:ind w:firstLine="0" w:firstLineChars="0"/>
              <w:jc w:val="center"/>
              <w:rPr>
                <w:rFonts w:cs="Times New Roman"/>
                <w:sz w:val="24"/>
                <w:szCs w:val="24"/>
                <w14:ligatures w14:val="none"/>
              </w:rPr>
            </w:pPr>
          </w:p>
        </w:tc>
      </w:tr>
      <w:tr w14:paraId="4A4F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61A2FDE7">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单位性质</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44F37151">
            <w:pPr>
              <w:suppressAutoHyphens/>
              <w:adjustRightInd w:val="0"/>
              <w:snapToGrid w:val="0"/>
              <w:spacing w:before="62" w:beforeLines="20" w:line="240" w:lineRule="auto"/>
              <w:ind w:firstLine="0" w:firstLineChars="0"/>
              <w:rPr>
                <w:rFonts w:cs="Times New Roman"/>
                <w:sz w:val="24"/>
                <w:szCs w:val="24"/>
                <w:u w:val="single"/>
                <w14:ligatures w14:val="none"/>
              </w:rPr>
            </w:pPr>
            <w:r>
              <w:rPr>
                <w:rFonts w:ascii="Wingdings 2" w:hAnsi="Wingdings 2" w:eastAsia="宋体" w:cs="Times New Roman"/>
                <w:sz w:val="24"/>
                <w:szCs w:val="24"/>
                <w14:ligatures w14:val="none"/>
              </w:rPr>
              <w:t>£</w:t>
            </w:r>
            <w:r>
              <w:rPr>
                <w:rFonts w:ascii="仿宋_GB2312" w:cs="Times New Roman"/>
                <w:sz w:val="24"/>
                <w:szCs w:val="24"/>
                <w14:ligatures w14:val="none"/>
              </w:rPr>
              <w:t>国有企业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民营企业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三资企业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其他</w:t>
            </w:r>
          </w:p>
        </w:tc>
      </w:tr>
      <w:tr w14:paraId="5FBD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vMerge w:val="restart"/>
            <w:tcBorders>
              <w:top w:val="nil"/>
              <w:left w:val="single" w:color="auto" w:sz="4" w:space="0"/>
              <w:bottom w:val="single" w:color="auto" w:sz="4" w:space="0"/>
              <w:right w:val="single" w:color="auto" w:sz="4" w:space="0"/>
            </w:tcBorders>
            <w:vAlign w:val="center"/>
          </w:tcPr>
          <w:p w14:paraId="54E22908">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单位联系人</w:t>
            </w:r>
          </w:p>
        </w:tc>
        <w:tc>
          <w:tcPr>
            <w:tcW w:w="1104" w:type="pct"/>
            <w:gridSpan w:val="2"/>
            <w:tcBorders>
              <w:top w:val="single" w:color="auto" w:sz="4" w:space="0"/>
              <w:left w:val="single" w:color="auto" w:sz="4" w:space="0"/>
              <w:bottom w:val="single" w:color="auto" w:sz="4" w:space="0"/>
              <w:right w:val="single" w:color="auto" w:sz="4" w:space="0"/>
            </w:tcBorders>
            <w:vAlign w:val="center"/>
          </w:tcPr>
          <w:p w14:paraId="034CEC34">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姓名</w:t>
            </w:r>
          </w:p>
        </w:tc>
        <w:tc>
          <w:tcPr>
            <w:tcW w:w="759" w:type="pct"/>
            <w:gridSpan w:val="2"/>
            <w:tcBorders>
              <w:top w:val="single" w:color="auto" w:sz="4" w:space="0"/>
              <w:left w:val="single" w:color="auto" w:sz="4" w:space="0"/>
              <w:bottom w:val="single" w:color="auto" w:sz="4" w:space="0"/>
              <w:right w:val="single" w:color="auto" w:sz="4" w:space="0"/>
            </w:tcBorders>
            <w:vAlign w:val="center"/>
          </w:tcPr>
          <w:p w14:paraId="390E47A1">
            <w:pPr>
              <w:suppressAutoHyphens/>
              <w:adjustRightInd w:val="0"/>
              <w:snapToGrid w:val="0"/>
              <w:spacing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73DEC2EE">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职务</w:t>
            </w:r>
          </w:p>
        </w:tc>
        <w:tc>
          <w:tcPr>
            <w:tcW w:w="1360" w:type="pct"/>
            <w:tcBorders>
              <w:top w:val="single" w:color="auto" w:sz="4" w:space="0"/>
              <w:left w:val="single" w:color="auto" w:sz="4" w:space="0"/>
              <w:bottom w:val="single" w:color="auto" w:sz="4" w:space="0"/>
              <w:right w:val="single" w:color="auto" w:sz="4" w:space="0"/>
            </w:tcBorders>
            <w:vAlign w:val="center"/>
          </w:tcPr>
          <w:p w14:paraId="43E91454">
            <w:pPr>
              <w:suppressAutoHyphens/>
              <w:adjustRightInd w:val="0"/>
              <w:snapToGrid w:val="0"/>
              <w:spacing w:line="240" w:lineRule="auto"/>
              <w:ind w:firstLine="0" w:firstLineChars="0"/>
              <w:jc w:val="center"/>
              <w:rPr>
                <w:rFonts w:cs="Times New Roman"/>
                <w:sz w:val="24"/>
                <w:szCs w:val="24"/>
                <w14:ligatures w14:val="none"/>
              </w:rPr>
            </w:pPr>
          </w:p>
        </w:tc>
      </w:tr>
      <w:tr w14:paraId="7D1C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vMerge w:val="continue"/>
            <w:tcBorders>
              <w:top w:val="nil"/>
              <w:left w:val="single" w:color="auto" w:sz="4" w:space="0"/>
              <w:bottom w:val="single" w:color="auto" w:sz="4" w:space="0"/>
              <w:right w:val="single" w:color="auto" w:sz="4" w:space="0"/>
            </w:tcBorders>
            <w:vAlign w:val="center"/>
          </w:tcPr>
          <w:p w14:paraId="0CD68C0F">
            <w:pPr>
              <w:widowControl/>
              <w:spacing w:line="240" w:lineRule="auto"/>
              <w:ind w:firstLine="0" w:firstLineChars="0"/>
              <w:jc w:val="left"/>
              <w:rPr>
                <w:rFonts w:cs="Times New Roman"/>
                <w:sz w:val="24"/>
                <w:szCs w:val="24"/>
                <w14:ligatures w14:val="none"/>
              </w:rPr>
            </w:pPr>
          </w:p>
        </w:tc>
        <w:tc>
          <w:tcPr>
            <w:tcW w:w="1104" w:type="pct"/>
            <w:gridSpan w:val="2"/>
            <w:tcBorders>
              <w:top w:val="single" w:color="auto" w:sz="4" w:space="0"/>
              <w:left w:val="single" w:color="auto" w:sz="4" w:space="0"/>
              <w:bottom w:val="single" w:color="auto" w:sz="4" w:space="0"/>
              <w:right w:val="single" w:color="auto" w:sz="4" w:space="0"/>
            </w:tcBorders>
            <w:vAlign w:val="center"/>
          </w:tcPr>
          <w:p w14:paraId="1DC7E09C">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手机</w:t>
            </w:r>
          </w:p>
        </w:tc>
        <w:tc>
          <w:tcPr>
            <w:tcW w:w="759" w:type="pct"/>
            <w:gridSpan w:val="2"/>
            <w:tcBorders>
              <w:top w:val="single" w:color="auto" w:sz="4" w:space="0"/>
              <w:left w:val="single" w:color="auto" w:sz="4" w:space="0"/>
              <w:bottom w:val="single" w:color="auto" w:sz="4" w:space="0"/>
              <w:right w:val="single" w:color="auto" w:sz="4" w:space="0"/>
            </w:tcBorders>
            <w:vAlign w:val="center"/>
          </w:tcPr>
          <w:p w14:paraId="18008D40">
            <w:pPr>
              <w:suppressAutoHyphens/>
              <w:adjustRightInd w:val="0"/>
              <w:snapToGrid w:val="0"/>
              <w:spacing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68379C26">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邮箱</w:t>
            </w:r>
          </w:p>
        </w:tc>
        <w:tc>
          <w:tcPr>
            <w:tcW w:w="1360" w:type="pct"/>
            <w:tcBorders>
              <w:top w:val="single" w:color="auto" w:sz="4" w:space="0"/>
              <w:left w:val="single" w:color="auto" w:sz="4" w:space="0"/>
              <w:bottom w:val="single" w:color="auto" w:sz="4" w:space="0"/>
              <w:right w:val="single" w:color="auto" w:sz="4" w:space="0"/>
            </w:tcBorders>
            <w:vAlign w:val="center"/>
          </w:tcPr>
          <w:p w14:paraId="386E5E15">
            <w:pPr>
              <w:suppressAutoHyphens/>
              <w:adjustRightInd w:val="0"/>
              <w:snapToGrid w:val="0"/>
              <w:spacing w:line="240" w:lineRule="auto"/>
              <w:ind w:firstLine="0" w:firstLineChars="0"/>
              <w:jc w:val="center"/>
              <w:rPr>
                <w:rFonts w:cs="Times New Roman"/>
                <w:sz w:val="24"/>
                <w:szCs w:val="24"/>
                <w14:ligatures w14:val="none"/>
              </w:rPr>
            </w:pPr>
          </w:p>
        </w:tc>
      </w:tr>
      <w:tr w14:paraId="1228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3BA84056">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单位简介</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40B8F1FE">
            <w:pPr>
              <w:suppressAutoHyphens/>
              <w:adjustRightInd w:val="0"/>
              <w:snapToGrid w:val="0"/>
              <w:spacing w:before="62" w:beforeLines="20"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发展历程、主营业务、市场销售等方面基本情况（不超过</w:t>
            </w:r>
            <w:r>
              <w:rPr>
                <w:rFonts w:hint="eastAsia" w:cs="Times New Roman"/>
                <w:kern w:val="0"/>
                <w:sz w:val="24"/>
                <w:szCs w:val="24"/>
                <w14:ligatures w14:val="none"/>
              </w:rPr>
              <w:t>3</w:t>
            </w:r>
            <w:r>
              <w:rPr>
                <w:rFonts w:cs="Times New Roman"/>
                <w:kern w:val="0"/>
                <w:sz w:val="24"/>
                <w:szCs w:val="24"/>
                <w14:ligatures w14:val="none"/>
              </w:rPr>
              <w:t>00</w:t>
            </w:r>
            <w:r>
              <w:rPr>
                <w:rFonts w:ascii="仿宋_GB2312" w:cs="Times New Roman"/>
                <w:kern w:val="0"/>
                <w:sz w:val="24"/>
                <w:szCs w:val="24"/>
                <w14:ligatures w14:val="none"/>
              </w:rPr>
              <w:t>字）</w:t>
            </w:r>
          </w:p>
        </w:tc>
      </w:tr>
      <w:tr w14:paraId="4BB3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34E18B8C">
            <w:pPr>
              <w:autoSpaceDE w:val="0"/>
              <w:spacing w:line="360" w:lineRule="auto"/>
              <w:ind w:firstLine="0" w:firstLineChars="0"/>
              <w:rPr>
                <w:rFonts w:hint="eastAsia" w:ascii="黑体" w:hAnsi="黑体" w:eastAsia="黑体" w:cs="Times New Roman"/>
                <w:sz w:val="28"/>
                <w:szCs w:val="28"/>
                <w14:ligatures w14:val="none"/>
              </w:rPr>
            </w:pPr>
            <w:r>
              <w:rPr>
                <w:rFonts w:ascii="仿宋_GB2312" w:cs="Times New Roman"/>
                <w:sz w:val="28"/>
                <w:szCs w:val="28"/>
                <w14:ligatures w14:val="none"/>
              </w:rPr>
              <w:br w:type="page"/>
            </w:r>
            <w:r>
              <w:rPr>
                <w:rFonts w:hint="eastAsia" w:ascii="黑体" w:hAnsi="黑体" w:eastAsia="黑体" w:cs="Times New Roman"/>
                <w:sz w:val="28"/>
                <w:szCs w:val="28"/>
                <w14:ligatures w14:val="none"/>
              </w:rPr>
              <w:t>三</w:t>
            </w:r>
            <w:r>
              <w:rPr>
                <w:rFonts w:ascii="黑体" w:hAnsi="黑体" w:eastAsia="黑体" w:cs="Times New Roman"/>
                <w:sz w:val="28"/>
                <w:szCs w:val="28"/>
                <w14:ligatures w14:val="none"/>
              </w:rPr>
              <w:t>、</w:t>
            </w:r>
            <w:r>
              <w:rPr>
                <w:rFonts w:hint="eastAsia" w:ascii="黑体" w:hAnsi="黑体" w:eastAsia="黑体" w:cs="Times New Roman"/>
                <w:sz w:val="28"/>
                <w:szCs w:val="28"/>
                <w14:ligatures w14:val="none"/>
              </w:rPr>
              <w:t>平台承建</w:t>
            </w:r>
            <w:r>
              <w:rPr>
                <w:rFonts w:ascii="黑体" w:hAnsi="黑体" w:eastAsia="黑体" w:cs="Times New Roman"/>
                <w:sz w:val="28"/>
                <w:szCs w:val="28"/>
                <w14:ligatures w14:val="none"/>
              </w:rPr>
              <w:t>单位基本情况</w:t>
            </w:r>
          </w:p>
        </w:tc>
      </w:tr>
      <w:tr w14:paraId="5B6E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3551DD3B">
            <w:pPr>
              <w:suppressAutoHyphens/>
              <w:adjustRightInd w:val="0"/>
              <w:snapToGrid w:val="0"/>
              <w:spacing w:line="240" w:lineRule="auto"/>
              <w:ind w:firstLine="0" w:firstLineChars="0"/>
              <w:jc w:val="center"/>
              <w:rPr>
                <w:rFonts w:cs="Times New Roman"/>
                <w:sz w:val="24"/>
                <w:szCs w:val="24"/>
                <w14:ligatures w14:val="none"/>
              </w:rPr>
            </w:pPr>
            <w:r>
              <w:rPr>
                <w:rFonts w:hint="eastAsia" w:ascii="仿宋_GB2312" w:cs="Times New Roman"/>
                <w:sz w:val="24"/>
                <w:szCs w:val="24"/>
                <w14:ligatures w14:val="none"/>
              </w:rPr>
              <w:t>平台承建</w:t>
            </w:r>
            <w:r>
              <w:rPr>
                <w:rFonts w:ascii="仿宋_GB2312" w:cs="Times New Roman"/>
                <w:sz w:val="24"/>
                <w:szCs w:val="24"/>
                <w14:ligatures w14:val="none"/>
              </w:rPr>
              <w:t>单位名称</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20A0FF4C">
            <w:pPr>
              <w:suppressAutoHyphens/>
              <w:adjustRightInd w:val="0"/>
              <w:snapToGrid w:val="0"/>
              <w:spacing w:line="240" w:lineRule="auto"/>
              <w:ind w:firstLine="0" w:firstLineChars="0"/>
              <w:rPr>
                <w:rFonts w:cs="Times New Roman"/>
                <w:sz w:val="24"/>
                <w:szCs w:val="24"/>
                <w14:ligatures w14:val="none"/>
              </w:rPr>
            </w:pPr>
          </w:p>
        </w:tc>
      </w:tr>
      <w:tr w14:paraId="404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41A67282">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注册地址</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2983CC8E">
            <w:pPr>
              <w:suppressAutoHyphens/>
              <w:adjustRightInd w:val="0"/>
              <w:snapToGrid w:val="0"/>
              <w:spacing w:before="62" w:beforeLines="20" w:line="240" w:lineRule="auto"/>
              <w:ind w:firstLine="0" w:firstLineChars="0"/>
              <w:rPr>
                <w:rFonts w:cs="Times New Roman"/>
                <w:sz w:val="24"/>
                <w:szCs w:val="24"/>
                <w14:ligatures w14:val="none"/>
              </w:rPr>
            </w:pPr>
          </w:p>
        </w:tc>
      </w:tr>
      <w:tr w14:paraId="1F5A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1E86928B">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注册时间</w:t>
            </w:r>
          </w:p>
        </w:tc>
        <w:tc>
          <w:tcPr>
            <w:tcW w:w="1863" w:type="pct"/>
            <w:gridSpan w:val="4"/>
            <w:tcBorders>
              <w:top w:val="single" w:color="auto" w:sz="4" w:space="0"/>
              <w:left w:val="single" w:color="auto" w:sz="4" w:space="0"/>
              <w:bottom w:val="single" w:color="auto" w:sz="4" w:space="0"/>
              <w:right w:val="single" w:color="auto" w:sz="4" w:space="0"/>
            </w:tcBorders>
            <w:vAlign w:val="center"/>
          </w:tcPr>
          <w:p w14:paraId="2BB0A36F">
            <w:pPr>
              <w:suppressAutoHyphens/>
              <w:adjustRightInd w:val="0"/>
              <w:snapToGrid w:val="0"/>
              <w:spacing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327A90FF">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注册资本（万元）</w:t>
            </w:r>
          </w:p>
        </w:tc>
        <w:tc>
          <w:tcPr>
            <w:tcW w:w="1360" w:type="pct"/>
            <w:tcBorders>
              <w:top w:val="single" w:color="auto" w:sz="4" w:space="0"/>
              <w:left w:val="single" w:color="auto" w:sz="4" w:space="0"/>
              <w:bottom w:val="single" w:color="auto" w:sz="4" w:space="0"/>
              <w:right w:val="single" w:color="auto" w:sz="4" w:space="0"/>
            </w:tcBorders>
            <w:vAlign w:val="center"/>
          </w:tcPr>
          <w:p w14:paraId="23195EE8">
            <w:pPr>
              <w:suppressAutoHyphens/>
              <w:adjustRightInd w:val="0"/>
              <w:snapToGrid w:val="0"/>
              <w:spacing w:line="240" w:lineRule="auto"/>
              <w:ind w:firstLine="0" w:firstLineChars="0"/>
              <w:jc w:val="center"/>
              <w:rPr>
                <w:rFonts w:cs="Times New Roman"/>
                <w:sz w:val="24"/>
                <w:szCs w:val="24"/>
                <w14:ligatures w14:val="none"/>
              </w:rPr>
            </w:pPr>
          </w:p>
        </w:tc>
      </w:tr>
      <w:tr w14:paraId="64A5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723AAEF5">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法定代表人</w:t>
            </w:r>
          </w:p>
        </w:tc>
        <w:tc>
          <w:tcPr>
            <w:tcW w:w="1863" w:type="pct"/>
            <w:gridSpan w:val="4"/>
            <w:tcBorders>
              <w:top w:val="single" w:color="auto" w:sz="4" w:space="0"/>
              <w:left w:val="single" w:color="auto" w:sz="4" w:space="0"/>
              <w:bottom w:val="single" w:color="auto" w:sz="4" w:space="0"/>
              <w:right w:val="single" w:color="auto" w:sz="4" w:space="0"/>
            </w:tcBorders>
            <w:vAlign w:val="center"/>
          </w:tcPr>
          <w:p w14:paraId="5056D9B9">
            <w:pPr>
              <w:suppressAutoHyphens/>
              <w:adjustRightInd w:val="0"/>
              <w:snapToGrid w:val="0"/>
              <w:spacing w:before="62" w:beforeLines="20"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2EEB7DA0">
            <w:pPr>
              <w:suppressAutoHyphens/>
              <w:adjustRightInd w:val="0"/>
              <w:snapToGrid w:val="0"/>
              <w:spacing w:before="62" w:beforeLines="20" w:line="240" w:lineRule="auto"/>
              <w:ind w:firstLine="0" w:firstLineChars="0"/>
              <w:rPr>
                <w:rFonts w:cs="Times New Roman"/>
                <w:sz w:val="24"/>
                <w:szCs w:val="24"/>
                <w14:ligatures w14:val="none"/>
              </w:rPr>
            </w:pPr>
            <w:r>
              <w:rPr>
                <w:rFonts w:ascii="仿宋_GB2312" w:cs="Times New Roman"/>
                <w:sz w:val="24"/>
                <w:szCs w:val="24"/>
                <w14:ligatures w14:val="none"/>
              </w:rPr>
              <w:t>统一社会信用代码</w:t>
            </w:r>
          </w:p>
        </w:tc>
        <w:tc>
          <w:tcPr>
            <w:tcW w:w="1360" w:type="pct"/>
            <w:tcBorders>
              <w:top w:val="single" w:color="auto" w:sz="4" w:space="0"/>
              <w:left w:val="single" w:color="auto" w:sz="4" w:space="0"/>
              <w:bottom w:val="single" w:color="auto" w:sz="4" w:space="0"/>
              <w:right w:val="single" w:color="auto" w:sz="4" w:space="0"/>
            </w:tcBorders>
            <w:vAlign w:val="center"/>
          </w:tcPr>
          <w:p w14:paraId="1B3F40CA">
            <w:pPr>
              <w:suppressAutoHyphens/>
              <w:adjustRightInd w:val="0"/>
              <w:snapToGrid w:val="0"/>
              <w:spacing w:before="62" w:beforeLines="20" w:line="240" w:lineRule="auto"/>
              <w:ind w:firstLine="0" w:firstLineChars="0"/>
              <w:jc w:val="center"/>
              <w:rPr>
                <w:rFonts w:cs="Times New Roman"/>
                <w:sz w:val="24"/>
                <w:szCs w:val="24"/>
                <w14:ligatures w14:val="none"/>
              </w:rPr>
            </w:pPr>
          </w:p>
        </w:tc>
      </w:tr>
      <w:tr w14:paraId="64E7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31CDDE3C">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单位性质</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41D35EC4">
            <w:pPr>
              <w:suppressAutoHyphens/>
              <w:adjustRightInd w:val="0"/>
              <w:snapToGrid w:val="0"/>
              <w:spacing w:before="62" w:beforeLines="20" w:line="240" w:lineRule="auto"/>
              <w:ind w:firstLine="0" w:firstLineChars="0"/>
              <w:rPr>
                <w:rFonts w:cs="Times New Roman"/>
                <w:sz w:val="24"/>
                <w:szCs w:val="24"/>
                <w:u w:val="single"/>
                <w14:ligatures w14:val="none"/>
              </w:rPr>
            </w:pPr>
            <w:r>
              <w:rPr>
                <w:rFonts w:ascii="Wingdings 2" w:hAnsi="Wingdings 2" w:eastAsia="宋体" w:cs="Times New Roman"/>
                <w:sz w:val="24"/>
                <w:szCs w:val="24"/>
                <w14:ligatures w14:val="none"/>
              </w:rPr>
              <w:t>£</w:t>
            </w:r>
            <w:r>
              <w:rPr>
                <w:rFonts w:ascii="仿宋_GB2312" w:cs="Times New Roman"/>
                <w:sz w:val="24"/>
                <w:szCs w:val="24"/>
                <w14:ligatures w14:val="none"/>
              </w:rPr>
              <w:t>国有企业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民营企业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三资企业</w:t>
            </w:r>
            <w:r>
              <w:rPr>
                <w:rFonts w:cs="Times New Roman"/>
                <w:sz w:val="24"/>
                <w:szCs w:val="24"/>
                <w14:ligatures w14:val="none"/>
              </w:rPr>
              <w:t xml:space="preserve">  </w:t>
            </w:r>
            <w:r>
              <w:rPr>
                <w:rFonts w:ascii="Wingdings 2" w:hAnsi="Wingdings 2" w:eastAsia="宋体" w:cs="Times New Roman"/>
                <w:sz w:val="24"/>
                <w:szCs w:val="24"/>
                <w14:ligatures w14:val="none"/>
              </w:rPr>
              <w:t>£</w:t>
            </w:r>
            <w:r>
              <w:rPr>
                <w:rFonts w:ascii="仿宋_GB2312" w:cs="Times New Roman"/>
                <w:sz w:val="24"/>
                <w:szCs w:val="24"/>
                <w14:ligatures w14:val="none"/>
              </w:rPr>
              <w:t>其他</w:t>
            </w:r>
          </w:p>
        </w:tc>
      </w:tr>
      <w:tr w14:paraId="2354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vMerge w:val="restart"/>
            <w:tcBorders>
              <w:top w:val="nil"/>
              <w:left w:val="single" w:color="auto" w:sz="4" w:space="0"/>
              <w:bottom w:val="single" w:color="auto" w:sz="4" w:space="0"/>
              <w:right w:val="single" w:color="auto" w:sz="4" w:space="0"/>
            </w:tcBorders>
            <w:vAlign w:val="center"/>
          </w:tcPr>
          <w:p w14:paraId="1AEE1DE7">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单位联系人</w:t>
            </w:r>
          </w:p>
        </w:tc>
        <w:tc>
          <w:tcPr>
            <w:tcW w:w="1104" w:type="pct"/>
            <w:gridSpan w:val="2"/>
            <w:tcBorders>
              <w:top w:val="single" w:color="auto" w:sz="4" w:space="0"/>
              <w:left w:val="single" w:color="auto" w:sz="4" w:space="0"/>
              <w:bottom w:val="single" w:color="auto" w:sz="4" w:space="0"/>
              <w:right w:val="single" w:color="auto" w:sz="4" w:space="0"/>
            </w:tcBorders>
            <w:vAlign w:val="center"/>
          </w:tcPr>
          <w:p w14:paraId="3BFDF43F">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姓名</w:t>
            </w:r>
          </w:p>
        </w:tc>
        <w:tc>
          <w:tcPr>
            <w:tcW w:w="759" w:type="pct"/>
            <w:gridSpan w:val="2"/>
            <w:tcBorders>
              <w:top w:val="single" w:color="auto" w:sz="4" w:space="0"/>
              <w:left w:val="single" w:color="auto" w:sz="4" w:space="0"/>
              <w:bottom w:val="single" w:color="auto" w:sz="4" w:space="0"/>
              <w:right w:val="single" w:color="auto" w:sz="4" w:space="0"/>
            </w:tcBorders>
            <w:vAlign w:val="center"/>
          </w:tcPr>
          <w:p w14:paraId="188FD9C0">
            <w:pPr>
              <w:suppressAutoHyphens/>
              <w:adjustRightInd w:val="0"/>
              <w:snapToGrid w:val="0"/>
              <w:spacing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61A14B74">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职务</w:t>
            </w:r>
          </w:p>
        </w:tc>
        <w:tc>
          <w:tcPr>
            <w:tcW w:w="1360" w:type="pct"/>
            <w:tcBorders>
              <w:top w:val="single" w:color="auto" w:sz="4" w:space="0"/>
              <w:left w:val="single" w:color="auto" w:sz="4" w:space="0"/>
              <w:bottom w:val="single" w:color="auto" w:sz="4" w:space="0"/>
              <w:right w:val="single" w:color="auto" w:sz="4" w:space="0"/>
            </w:tcBorders>
            <w:vAlign w:val="center"/>
          </w:tcPr>
          <w:p w14:paraId="03D87D88">
            <w:pPr>
              <w:suppressAutoHyphens/>
              <w:adjustRightInd w:val="0"/>
              <w:snapToGrid w:val="0"/>
              <w:spacing w:line="240" w:lineRule="auto"/>
              <w:ind w:firstLine="0" w:firstLineChars="0"/>
              <w:jc w:val="center"/>
              <w:rPr>
                <w:rFonts w:cs="Times New Roman"/>
                <w:sz w:val="24"/>
                <w:szCs w:val="24"/>
                <w14:ligatures w14:val="none"/>
              </w:rPr>
            </w:pPr>
          </w:p>
        </w:tc>
      </w:tr>
      <w:tr w14:paraId="27D3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pct"/>
            <w:gridSpan w:val="2"/>
            <w:vMerge w:val="continue"/>
            <w:tcBorders>
              <w:top w:val="nil"/>
              <w:left w:val="single" w:color="auto" w:sz="4" w:space="0"/>
              <w:bottom w:val="single" w:color="auto" w:sz="4" w:space="0"/>
              <w:right w:val="single" w:color="auto" w:sz="4" w:space="0"/>
            </w:tcBorders>
            <w:vAlign w:val="center"/>
          </w:tcPr>
          <w:p w14:paraId="7B377B3A">
            <w:pPr>
              <w:widowControl/>
              <w:spacing w:line="240" w:lineRule="auto"/>
              <w:ind w:firstLine="0" w:firstLineChars="0"/>
              <w:jc w:val="left"/>
              <w:rPr>
                <w:rFonts w:cs="Times New Roman"/>
                <w:sz w:val="24"/>
                <w:szCs w:val="24"/>
                <w14:ligatures w14:val="none"/>
              </w:rPr>
            </w:pPr>
          </w:p>
        </w:tc>
        <w:tc>
          <w:tcPr>
            <w:tcW w:w="1104" w:type="pct"/>
            <w:gridSpan w:val="2"/>
            <w:tcBorders>
              <w:top w:val="single" w:color="auto" w:sz="4" w:space="0"/>
              <w:left w:val="single" w:color="auto" w:sz="4" w:space="0"/>
              <w:bottom w:val="single" w:color="auto" w:sz="4" w:space="0"/>
              <w:right w:val="single" w:color="auto" w:sz="4" w:space="0"/>
            </w:tcBorders>
            <w:vAlign w:val="center"/>
          </w:tcPr>
          <w:p w14:paraId="1A7F6166">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sz w:val="24"/>
                <w:szCs w:val="24"/>
                <w14:ligatures w14:val="none"/>
              </w:rPr>
              <w:t>手机</w:t>
            </w:r>
          </w:p>
        </w:tc>
        <w:tc>
          <w:tcPr>
            <w:tcW w:w="759" w:type="pct"/>
            <w:gridSpan w:val="2"/>
            <w:tcBorders>
              <w:top w:val="single" w:color="auto" w:sz="4" w:space="0"/>
              <w:left w:val="single" w:color="auto" w:sz="4" w:space="0"/>
              <w:bottom w:val="single" w:color="auto" w:sz="4" w:space="0"/>
              <w:right w:val="single" w:color="auto" w:sz="4" w:space="0"/>
            </w:tcBorders>
            <w:vAlign w:val="center"/>
          </w:tcPr>
          <w:p w14:paraId="23C84D50">
            <w:pPr>
              <w:suppressAutoHyphens/>
              <w:adjustRightInd w:val="0"/>
              <w:snapToGrid w:val="0"/>
              <w:spacing w:line="240" w:lineRule="auto"/>
              <w:ind w:firstLine="0" w:firstLineChars="0"/>
              <w:jc w:val="center"/>
              <w:rPr>
                <w:rFonts w:cs="Times New Roman"/>
                <w:sz w:val="24"/>
                <w:szCs w:val="24"/>
                <w14:ligatures w14:val="none"/>
              </w:rPr>
            </w:pPr>
          </w:p>
        </w:tc>
        <w:tc>
          <w:tcPr>
            <w:tcW w:w="1064" w:type="pct"/>
            <w:gridSpan w:val="2"/>
            <w:tcBorders>
              <w:top w:val="single" w:color="auto" w:sz="4" w:space="0"/>
              <w:left w:val="single" w:color="auto" w:sz="4" w:space="0"/>
              <w:bottom w:val="single" w:color="auto" w:sz="4" w:space="0"/>
              <w:right w:val="single" w:color="auto" w:sz="4" w:space="0"/>
            </w:tcBorders>
            <w:vAlign w:val="center"/>
          </w:tcPr>
          <w:p w14:paraId="564AC5EF">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邮箱</w:t>
            </w:r>
          </w:p>
        </w:tc>
        <w:tc>
          <w:tcPr>
            <w:tcW w:w="1360" w:type="pct"/>
            <w:tcBorders>
              <w:top w:val="single" w:color="auto" w:sz="4" w:space="0"/>
              <w:left w:val="single" w:color="auto" w:sz="4" w:space="0"/>
              <w:bottom w:val="single" w:color="auto" w:sz="4" w:space="0"/>
              <w:right w:val="single" w:color="auto" w:sz="4" w:space="0"/>
            </w:tcBorders>
            <w:vAlign w:val="center"/>
          </w:tcPr>
          <w:p w14:paraId="0D9853CB">
            <w:pPr>
              <w:suppressAutoHyphens/>
              <w:adjustRightInd w:val="0"/>
              <w:snapToGrid w:val="0"/>
              <w:spacing w:line="240" w:lineRule="auto"/>
              <w:ind w:firstLine="0" w:firstLineChars="0"/>
              <w:jc w:val="center"/>
              <w:rPr>
                <w:rFonts w:cs="Times New Roman"/>
                <w:sz w:val="24"/>
                <w:szCs w:val="24"/>
                <w14:ligatures w14:val="none"/>
              </w:rPr>
            </w:pPr>
          </w:p>
        </w:tc>
      </w:tr>
      <w:tr w14:paraId="0A2D4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70CF1824">
            <w:pPr>
              <w:suppressAutoHyphens/>
              <w:adjustRightInd w:val="0"/>
              <w:snapToGrid w:val="0"/>
              <w:spacing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单位简介</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53DE1736">
            <w:pPr>
              <w:suppressAutoHyphens/>
              <w:adjustRightInd w:val="0"/>
              <w:snapToGrid w:val="0"/>
              <w:spacing w:before="62" w:beforeLines="20" w:line="240" w:lineRule="auto"/>
              <w:ind w:firstLine="0" w:firstLineChars="0"/>
              <w:jc w:val="center"/>
              <w:rPr>
                <w:rFonts w:cs="Times New Roman"/>
                <w:sz w:val="24"/>
                <w:szCs w:val="24"/>
                <w14:ligatures w14:val="none"/>
              </w:rPr>
            </w:pPr>
            <w:r>
              <w:rPr>
                <w:rFonts w:ascii="仿宋_GB2312" w:cs="Times New Roman"/>
                <w:kern w:val="0"/>
                <w:sz w:val="24"/>
                <w:szCs w:val="24"/>
                <w14:ligatures w14:val="none"/>
              </w:rPr>
              <w:t>发展历程、主营业务、市场销售等方面基本情况（不超过</w:t>
            </w:r>
            <w:r>
              <w:rPr>
                <w:rFonts w:hint="eastAsia" w:cs="Times New Roman"/>
                <w:kern w:val="0"/>
                <w:sz w:val="24"/>
                <w:szCs w:val="24"/>
                <w14:ligatures w14:val="none"/>
              </w:rPr>
              <w:t>3</w:t>
            </w:r>
            <w:r>
              <w:rPr>
                <w:rFonts w:cs="Times New Roman"/>
                <w:kern w:val="0"/>
                <w:sz w:val="24"/>
                <w:szCs w:val="24"/>
                <w14:ligatures w14:val="none"/>
              </w:rPr>
              <w:t>00</w:t>
            </w:r>
            <w:r>
              <w:rPr>
                <w:rFonts w:ascii="仿宋_GB2312" w:cs="Times New Roman"/>
                <w:kern w:val="0"/>
                <w:sz w:val="24"/>
                <w:szCs w:val="24"/>
                <w14:ligatures w14:val="none"/>
              </w:rPr>
              <w:t>字）</w:t>
            </w:r>
          </w:p>
        </w:tc>
      </w:tr>
      <w:tr w14:paraId="5423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074DF102">
            <w:pPr>
              <w:spacing w:line="400" w:lineRule="exact"/>
              <w:ind w:firstLine="0" w:firstLineChars="0"/>
              <w:rPr>
                <w:rFonts w:eastAsia="宋体" w:cs="Times New Roman"/>
                <w:sz w:val="24"/>
                <w:szCs w:val="24"/>
                <w14:ligatures w14:val="none"/>
              </w:rPr>
            </w:pPr>
            <w:r>
              <w:rPr>
                <w:rFonts w:hint="eastAsia" w:ascii="黑体" w:hAnsi="黑体" w:eastAsia="黑体" w:cs="Times New Roman"/>
                <w:sz w:val="28"/>
                <w:szCs w:val="28"/>
                <w14:ligatures w14:val="none"/>
              </w:rPr>
              <w:t>四</w:t>
            </w:r>
            <w:r>
              <w:rPr>
                <w:rFonts w:ascii="黑体" w:hAnsi="黑体" w:eastAsia="黑体" w:cs="Times New Roman"/>
                <w:sz w:val="28"/>
                <w:szCs w:val="28"/>
                <w14:ligatures w14:val="none"/>
              </w:rPr>
              <w:t>、平台服务档案</w:t>
            </w:r>
          </w:p>
        </w:tc>
      </w:tr>
      <w:tr w14:paraId="09F2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7126A9FE">
            <w:pPr>
              <w:spacing w:line="400" w:lineRule="exact"/>
              <w:ind w:firstLine="0" w:firstLineChars="0"/>
              <w:jc w:val="center"/>
              <w:rPr>
                <w:rFonts w:cs="Times New Roman"/>
                <w:sz w:val="24"/>
                <w:szCs w:val="24"/>
                <w14:ligatures w14:val="none"/>
              </w:rPr>
            </w:pPr>
            <w:r>
              <w:rPr>
                <w:rFonts w:ascii="仿宋_GB2312" w:cs="Times New Roman"/>
                <w:sz w:val="24"/>
                <w:szCs w:val="24"/>
                <w14:ligatures w14:val="none"/>
              </w:rPr>
              <w:t>平台名称</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735473F9">
            <w:pPr>
              <w:spacing w:line="400" w:lineRule="exact"/>
              <w:ind w:firstLine="0" w:firstLineChars="0"/>
              <w:rPr>
                <w:rFonts w:cs="Times New Roman"/>
                <w:sz w:val="24"/>
                <w:szCs w:val="24"/>
                <w14:ligatures w14:val="none"/>
              </w:rPr>
            </w:pPr>
          </w:p>
        </w:tc>
      </w:tr>
      <w:tr w14:paraId="0CCE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9"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286875CC">
            <w:pPr>
              <w:snapToGrid w:val="0"/>
              <w:spacing w:line="240" w:lineRule="atLeast"/>
              <w:ind w:firstLine="0" w:firstLineChars="0"/>
              <w:jc w:val="center"/>
              <w:rPr>
                <w:rFonts w:cs="Times New Roman"/>
                <w:sz w:val="24"/>
                <w:szCs w:val="24"/>
                <w14:ligatures w14:val="none"/>
              </w:rPr>
            </w:pPr>
            <w:r>
              <w:rPr>
                <w:rFonts w:ascii="仿宋_GB2312" w:cs="Times New Roman"/>
                <w:sz w:val="24"/>
                <w:szCs w:val="24"/>
                <w14:ligatures w14:val="none"/>
              </w:rPr>
              <w:t>平台功能简介</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4A7BDCB0">
            <w:pPr>
              <w:spacing w:line="240" w:lineRule="atLeast"/>
              <w:ind w:firstLine="0" w:firstLineChars="0"/>
              <w:jc w:val="center"/>
              <w:rPr>
                <w:rFonts w:cs="Times New Roman"/>
                <w:sz w:val="24"/>
                <w:szCs w:val="24"/>
                <w14:ligatures w14:val="none"/>
              </w:rPr>
            </w:pPr>
            <w:r>
              <w:rPr>
                <w:rFonts w:ascii="仿宋_GB2312" w:cs="Times New Roman"/>
                <w:sz w:val="24"/>
                <w:szCs w:val="24"/>
                <w14:ligatures w14:val="none"/>
              </w:rPr>
              <w:t>（不超过</w:t>
            </w:r>
            <w:r>
              <w:rPr>
                <w:rFonts w:cs="Times New Roman"/>
                <w:sz w:val="24"/>
                <w:szCs w:val="24"/>
                <w14:ligatures w14:val="none"/>
              </w:rPr>
              <w:t>500</w:t>
            </w:r>
            <w:r>
              <w:rPr>
                <w:rFonts w:ascii="仿宋_GB2312" w:cs="Times New Roman"/>
                <w:sz w:val="24"/>
                <w:szCs w:val="24"/>
                <w14:ligatures w14:val="none"/>
              </w:rPr>
              <w:t>字）</w:t>
            </w:r>
          </w:p>
        </w:tc>
      </w:tr>
      <w:tr w14:paraId="0D5F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5DAE3C64">
            <w:pPr>
              <w:spacing w:line="240" w:lineRule="atLeast"/>
              <w:ind w:firstLine="0" w:firstLineChars="0"/>
              <w:jc w:val="center"/>
              <w:rPr>
                <w:rFonts w:cs="Times New Roman"/>
                <w:sz w:val="24"/>
                <w:szCs w:val="24"/>
                <w14:ligatures w14:val="none"/>
              </w:rPr>
            </w:pPr>
            <w:r>
              <w:rPr>
                <w:rFonts w:ascii="仿宋_GB2312" w:cs="Times New Roman"/>
                <w:sz w:val="24"/>
                <w:szCs w:val="24"/>
                <w14:ligatures w14:val="none"/>
              </w:rPr>
              <w:t>平台服务细分行业</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004FB85A">
            <w:pPr>
              <w:widowControl/>
              <w:spacing w:line="300" w:lineRule="exact"/>
              <w:ind w:firstLine="0" w:firstLineChars="0"/>
              <w:rPr>
                <w:rFonts w:cs="Times New Roman"/>
                <w:sz w:val="24"/>
                <w:szCs w:val="24"/>
                <w14:ligatures w14:val="none"/>
              </w:rPr>
            </w:pPr>
            <w:r>
              <w:rPr>
                <w:rFonts w:ascii="Wingdings" w:hAnsi="Wingdings" w:eastAsia="宋体" w:cs="Times New Roman"/>
                <w:sz w:val="24"/>
                <w:szCs w:val="24"/>
                <w14:ligatures w14:val="none"/>
              </w:rPr>
              <w:t>¨</w:t>
            </w:r>
            <w:r>
              <w:rPr>
                <w:rFonts w:ascii="仿宋_GB2312" w:cs="Times New Roman"/>
                <w:sz w:val="24"/>
                <w:szCs w:val="24"/>
                <w14:ligatures w14:val="none"/>
              </w:rPr>
              <w:t>新能源汽车</w:t>
            </w:r>
            <w:r>
              <w:rPr>
                <w:rFonts w:cs="Times New Roman"/>
                <w:sz w:val="24"/>
                <w:szCs w:val="24"/>
                <w14:ligatures w14:val="none"/>
              </w:rPr>
              <w:t>(</w:t>
            </w:r>
            <w:r>
              <w:rPr>
                <w:rFonts w:ascii="仿宋_GB2312" w:cs="Times New Roman"/>
                <w:sz w:val="24"/>
                <w:szCs w:val="24"/>
                <w14:ligatures w14:val="none"/>
              </w:rPr>
              <w:t>含新型储能</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电子信息</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金属加工</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绿色建材</w:t>
            </w:r>
          </w:p>
        </w:tc>
      </w:tr>
      <w:tr w14:paraId="15E2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35940F46">
            <w:pPr>
              <w:spacing w:line="400" w:lineRule="exact"/>
              <w:ind w:firstLine="0" w:firstLineChars="0"/>
              <w:jc w:val="center"/>
              <w:rPr>
                <w:rFonts w:cs="Times New Roman"/>
                <w:sz w:val="24"/>
                <w:szCs w:val="24"/>
                <w14:ligatures w14:val="none"/>
              </w:rPr>
            </w:pPr>
            <w:r>
              <w:rPr>
                <w:rFonts w:ascii="仿宋_GB2312" w:cs="Times New Roman"/>
                <w:sz w:val="24"/>
                <w:szCs w:val="24"/>
                <w14:ligatures w14:val="none"/>
              </w:rPr>
              <w:t>行业</w:t>
            </w:r>
          </w:p>
          <w:p w14:paraId="0C1AC8D4">
            <w:pPr>
              <w:spacing w:line="400" w:lineRule="exact"/>
              <w:ind w:firstLine="0" w:firstLineChars="0"/>
              <w:jc w:val="center"/>
              <w:rPr>
                <w:rFonts w:cs="Times New Roman"/>
                <w:sz w:val="24"/>
                <w:szCs w:val="24"/>
                <w14:ligatures w14:val="none"/>
              </w:rPr>
            </w:pPr>
            <w:r>
              <w:rPr>
                <w:rFonts w:ascii="仿宋_GB2312" w:cs="Times New Roman"/>
                <w:sz w:val="24"/>
                <w:szCs w:val="24"/>
                <w14:ligatures w14:val="none"/>
              </w:rPr>
              <w:t>通用性</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7A97353E">
            <w:pPr>
              <w:spacing w:line="400" w:lineRule="exact"/>
              <w:ind w:firstLine="0" w:firstLineChars="0"/>
              <w:rPr>
                <w:rFonts w:cs="Times New Roman"/>
                <w:sz w:val="24"/>
                <w:szCs w:val="24"/>
                <w:u w:val="single"/>
                <w14:ligatures w14:val="none"/>
              </w:rPr>
            </w:pPr>
            <w:r>
              <w:rPr>
                <w:rFonts w:ascii="Wingdings" w:hAnsi="Wingdings" w:eastAsia="宋体" w:cs="Times New Roman"/>
                <w:sz w:val="24"/>
                <w:szCs w:val="24"/>
                <w14:ligatures w14:val="none"/>
              </w:rPr>
              <w:t>¨</w:t>
            </w:r>
            <w:r>
              <w:rPr>
                <w:rFonts w:ascii="仿宋_GB2312" w:cs="Times New Roman"/>
                <w:sz w:val="24"/>
                <w:szCs w:val="24"/>
                <w14:ligatures w14:val="none"/>
              </w:rPr>
              <w:t>行业通用</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特定行业</w:t>
            </w:r>
            <w:r>
              <w:rPr>
                <w:rFonts w:cs="Times New Roman"/>
                <w:sz w:val="24"/>
                <w:szCs w:val="24"/>
                <w:u w:val="single"/>
                <w14:ligatures w14:val="none"/>
              </w:rPr>
              <w:t xml:space="preserve">                 </w:t>
            </w:r>
          </w:p>
        </w:tc>
      </w:tr>
      <w:tr w14:paraId="3CD7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2FACA998">
            <w:pPr>
              <w:spacing w:line="400" w:lineRule="exact"/>
              <w:ind w:firstLine="0" w:firstLineChars="0"/>
              <w:jc w:val="center"/>
              <w:rPr>
                <w:rFonts w:cs="Times New Roman"/>
                <w:sz w:val="24"/>
                <w:szCs w:val="24"/>
                <w14:ligatures w14:val="none"/>
              </w:rPr>
            </w:pPr>
            <w:r>
              <w:rPr>
                <w:rFonts w:ascii="仿宋_GB2312" w:cs="Times New Roman"/>
                <w:sz w:val="24"/>
                <w:szCs w:val="24"/>
                <w14:ligatures w14:val="none"/>
              </w:rPr>
              <w:t>部署方式</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0DF2F61A">
            <w:pPr>
              <w:spacing w:line="400" w:lineRule="exact"/>
              <w:ind w:firstLine="0" w:firstLineChars="0"/>
              <w:rPr>
                <w:rFonts w:cs="Times New Roman"/>
                <w:sz w:val="24"/>
                <w:szCs w:val="24"/>
                <w14:ligatures w14:val="none"/>
              </w:rPr>
            </w:pPr>
            <w:r>
              <w:rPr>
                <w:rFonts w:ascii="Wingdings" w:hAnsi="Wingdings" w:eastAsia="宋体" w:cs="Times New Roman"/>
                <w:sz w:val="24"/>
                <w:szCs w:val="24"/>
                <w14:ligatures w14:val="none"/>
              </w:rPr>
              <w:t>¨</w:t>
            </w:r>
            <w:r>
              <w:rPr>
                <w:rFonts w:ascii="仿宋_GB2312" w:cs="Times New Roman"/>
                <w:sz w:val="24"/>
                <w:szCs w:val="24"/>
                <w14:ligatures w14:val="none"/>
              </w:rPr>
              <w:t>云部署</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本地部署</w:t>
            </w:r>
          </w:p>
        </w:tc>
      </w:tr>
      <w:tr w14:paraId="78B9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44B846F1">
            <w:pPr>
              <w:spacing w:line="400" w:lineRule="exact"/>
              <w:ind w:firstLine="0" w:firstLineChars="0"/>
              <w:jc w:val="center"/>
              <w:rPr>
                <w:rFonts w:cs="Times New Roman"/>
                <w:sz w:val="24"/>
                <w:szCs w:val="24"/>
                <w14:ligatures w14:val="none"/>
              </w:rPr>
            </w:pPr>
            <w:r>
              <w:rPr>
                <w:rFonts w:ascii="仿宋_GB2312" w:cs="Times New Roman"/>
                <w:sz w:val="24"/>
                <w:szCs w:val="24"/>
                <w14:ligatures w14:val="none"/>
              </w:rPr>
              <w:t>平台安全防护等级</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6C8656B4">
            <w:pPr>
              <w:spacing w:line="400" w:lineRule="exact"/>
              <w:ind w:firstLine="0" w:firstLineChars="0"/>
              <w:rPr>
                <w:rFonts w:cs="Times New Roman"/>
                <w:sz w:val="24"/>
                <w:szCs w:val="24"/>
                <w14:ligatures w14:val="none"/>
              </w:rPr>
            </w:pP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二级</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三级</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四级</w:t>
            </w:r>
            <w:r>
              <w:rPr>
                <w:rFonts w:cs="Times New Roman"/>
                <w:sz w:val="24"/>
                <w:szCs w:val="24"/>
                <w14:ligatures w14:val="none"/>
              </w:rPr>
              <w:t xml:space="preserve">  </w:t>
            </w:r>
            <w:r>
              <w:rPr>
                <w:rFonts w:ascii="Wingdings" w:hAnsi="Wingdings" w:eastAsia="宋体" w:cs="Times New Roman"/>
                <w:sz w:val="24"/>
                <w:szCs w:val="24"/>
                <w14:ligatures w14:val="none"/>
              </w:rPr>
              <w:t>¨</w:t>
            </w:r>
            <w:r>
              <w:rPr>
                <w:rFonts w:ascii="仿宋_GB2312" w:cs="Times New Roman"/>
                <w:sz w:val="24"/>
                <w:szCs w:val="24"/>
                <w14:ligatures w14:val="none"/>
              </w:rPr>
              <w:t>五级</w:t>
            </w:r>
          </w:p>
        </w:tc>
      </w:tr>
      <w:tr w14:paraId="54C3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6FE7E9F7">
            <w:pPr>
              <w:spacing w:line="400" w:lineRule="exact"/>
              <w:ind w:firstLine="0" w:firstLineChars="0"/>
              <w:jc w:val="center"/>
              <w:rPr>
                <w:rFonts w:ascii="仿宋_GB2312" w:cs="Times New Roman"/>
                <w:sz w:val="24"/>
                <w:szCs w:val="24"/>
                <w14:ligatures w14:val="none"/>
              </w:rPr>
            </w:pPr>
            <w:r>
              <w:rPr>
                <w:rFonts w:hint="eastAsia" w:cs="Times New Roman"/>
                <w:sz w:val="24"/>
                <w:szCs w:val="24"/>
              </w:rPr>
              <w:t>建设周期</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2F07AEA1">
            <w:pPr>
              <w:spacing w:line="400" w:lineRule="exact"/>
              <w:ind w:firstLine="0" w:firstLineChars="0"/>
              <w:rPr>
                <w:rFonts w:cs="Times New Roman"/>
                <w:sz w:val="24"/>
              </w:rPr>
            </w:pPr>
            <w:r>
              <w:rPr>
                <w:rFonts w:hint="eastAsia" w:cs="Times New Roman"/>
                <w:sz w:val="24"/>
              </w:rPr>
              <w:t>XX年XX月XX日- XX年XX月XX日</w:t>
            </w:r>
          </w:p>
        </w:tc>
      </w:tr>
      <w:tr w14:paraId="0DF1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13" w:type="pct"/>
            <w:gridSpan w:val="2"/>
            <w:tcBorders>
              <w:top w:val="single" w:color="auto" w:sz="4" w:space="0"/>
              <w:left w:val="single" w:color="auto" w:sz="4" w:space="0"/>
              <w:bottom w:val="single" w:color="auto" w:sz="4" w:space="0"/>
              <w:right w:val="single" w:color="auto" w:sz="4" w:space="0"/>
            </w:tcBorders>
            <w:vAlign w:val="center"/>
          </w:tcPr>
          <w:p w14:paraId="5CCBF316">
            <w:pPr>
              <w:spacing w:line="240" w:lineRule="auto"/>
              <w:ind w:firstLine="0" w:firstLineChars="0"/>
              <w:jc w:val="center"/>
              <w:rPr>
                <w:rFonts w:cs="Times New Roman"/>
                <w:sz w:val="24"/>
                <w:szCs w:val="24"/>
              </w:rPr>
            </w:pPr>
            <w:r>
              <w:rPr>
                <w:rFonts w:hint="eastAsia" w:cs="Times New Roman"/>
                <w:sz w:val="24"/>
                <w:szCs w:val="24"/>
              </w:rPr>
              <w:t>投资总额</w:t>
            </w:r>
          </w:p>
          <w:p w14:paraId="17397992">
            <w:pPr>
              <w:spacing w:line="400" w:lineRule="exact"/>
              <w:ind w:firstLine="0" w:firstLineChars="0"/>
              <w:jc w:val="center"/>
              <w:rPr>
                <w:rFonts w:ascii="仿宋_GB2312" w:cs="Times New Roman"/>
                <w:sz w:val="24"/>
                <w:szCs w:val="24"/>
                <w14:ligatures w14:val="none"/>
              </w:rPr>
            </w:pPr>
            <w:r>
              <w:rPr>
                <w:rFonts w:hint="eastAsia" w:cs="Times New Roman"/>
                <w:sz w:val="24"/>
                <w:szCs w:val="24"/>
              </w:rPr>
              <w:t>（万元）</w:t>
            </w:r>
          </w:p>
        </w:tc>
        <w:tc>
          <w:tcPr>
            <w:tcW w:w="4287" w:type="pct"/>
            <w:gridSpan w:val="7"/>
            <w:tcBorders>
              <w:top w:val="single" w:color="auto" w:sz="4" w:space="0"/>
              <w:left w:val="single" w:color="auto" w:sz="4" w:space="0"/>
              <w:bottom w:val="single" w:color="auto" w:sz="4" w:space="0"/>
              <w:right w:val="single" w:color="auto" w:sz="4" w:space="0"/>
            </w:tcBorders>
            <w:vAlign w:val="center"/>
          </w:tcPr>
          <w:p w14:paraId="12F9A312">
            <w:pPr>
              <w:spacing w:line="400" w:lineRule="exact"/>
              <w:ind w:firstLine="0" w:firstLineChars="0"/>
              <w:rPr>
                <w:rFonts w:cs="Times New Roman"/>
                <w:sz w:val="24"/>
                <w:szCs w:val="24"/>
                <w14:ligatures w14:val="none"/>
              </w:rPr>
            </w:pPr>
            <w:r>
              <w:rPr>
                <w:rFonts w:hint="eastAsia" w:cs="Times New Roman"/>
                <w:sz w:val="24"/>
              </w:rPr>
              <w:t>XX.XX万元</w:t>
            </w:r>
          </w:p>
        </w:tc>
      </w:tr>
      <w:tr w14:paraId="14EE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078F063C">
            <w:pPr>
              <w:spacing w:line="300" w:lineRule="exact"/>
              <w:ind w:firstLine="0" w:firstLineChars="0"/>
              <w:jc w:val="center"/>
              <w:rPr>
                <w:rFonts w:eastAsia="仿宋" w:cs="Times New Roman"/>
                <w:sz w:val="24"/>
                <w:szCs w:val="24"/>
                <w14:ligatures w14:val="none"/>
              </w:rPr>
            </w:pPr>
            <w:r>
              <w:rPr>
                <w:rFonts w:ascii="黑体" w:hAnsi="黑体" w:eastAsia="黑体" w:cs="Times New Roman"/>
                <w:sz w:val="28"/>
                <w:szCs w:val="28"/>
                <w14:ligatures w14:val="none"/>
              </w:rPr>
              <w:t>申报资料真实性声明</w:t>
            </w:r>
          </w:p>
        </w:tc>
      </w:tr>
      <w:tr w14:paraId="3C4A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2" w:hRule="atLeast"/>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14:paraId="2B20904B">
            <w:pPr>
              <w:autoSpaceDE w:val="0"/>
              <w:spacing w:line="360" w:lineRule="auto"/>
              <w:ind w:firstLine="0" w:firstLineChars="0"/>
              <w:rPr>
                <w:rFonts w:ascii="仿宋_GB2312" w:cs="Times New Roman"/>
                <w:sz w:val="28"/>
                <w:szCs w:val="28"/>
                <w14:ligatures w14:val="none"/>
              </w:rPr>
            </w:pPr>
          </w:p>
          <w:p w14:paraId="1B4C534E">
            <w:pPr>
              <w:autoSpaceDE w:val="0"/>
              <w:spacing w:line="360" w:lineRule="auto"/>
              <w:ind w:firstLine="560" w:firstLineChars="0"/>
              <w:rPr>
                <w:rFonts w:cs="Times New Roman"/>
                <w:sz w:val="28"/>
                <w:szCs w:val="28"/>
                <w14:ligatures w14:val="none"/>
              </w:rPr>
            </w:pPr>
            <w:r>
              <w:rPr>
                <w:rFonts w:hint="eastAsia" w:ascii="仿宋_GB2312" w:cs="Times New Roman"/>
                <w:sz w:val="28"/>
                <w:szCs w:val="28"/>
                <w14:ligatures w14:val="none"/>
              </w:rPr>
              <w:t>我单位及联合申报单位承诺在行业平台上无知识产权纠纷</w:t>
            </w:r>
            <w:r>
              <w:rPr>
                <w:rFonts w:ascii="仿宋_GB2312" w:cs="Times New Roman"/>
                <w:sz w:val="28"/>
                <w:szCs w:val="28"/>
                <w14:ligatures w14:val="none"/>
              </w:rPr>
              <w:t>；</w:t>
            </w:r>
            <w:r>
              <w:rPr>
                <w:rFonts w:hint="eastAsia" w:ascii="仿宋_GB2312" w:cs="Times New Roman"/>
                <w:sz w:val="28"/>
                <w:szCs w:val="28"/>
                <w14:ligatures w14:val="none"/>
              </w:rPr>
              <w:t>我单位及联合申报单位</w:t>
            </w:r>
            <w:r>
              <w:rPr>
                <w:rFonts w:ascii="仿宋_GB2312" w:cs="Times New Roman"/>
                <w:sz w:val="28"/>
                <w:szCs w:val="28"/>
                <w14:ligatures w14:val="none"/>
              </w:rPr>
              <w:t>近三年在专项审计、绩效评价、监督检查等方面</w:t>
            </w:r>
            <w:r>
              <w:rPr>
                <w:rFonts w:hint="eastAsia" w:ascii="仿宋_GB2312" w:cs="Times New Roman"/>
                <w:sz w:val="28"/>
                <w:szCs w:val="28"/>
                <w14:ligatures w14:val="none"/>
              </w:rPr>
              <w:t>均</w:t>
            </w:r>
            <w:r>
              <w:rPr>
                <w:rFonts w:ascii="仿宋_GB2312" w:cs="Times New Roman"/>
                <w:sz w:val="28"/>
                <w:szCs w:val="28"/>
                <w14:ligatures w14:val="none"/>
              </w:rPr>
              <w:t>未出现严重违法违规情况</w:t>
            </w:r>
            <w:r>
              <w:rPr>
                <w:rFonts w:hint="eastAsia" w:ascii="仿宋_GB2312" w:cs="Times New Roman"/>
                <w:sz w:val="28"/>
                <w:szCs w:val="28"/>
                <w14:ligatures w14:val="none"/>
              </w:rPr>
              <w:t>，</w:t>
            </w:r>
            <w:r>
              <w:rPr>
                <w:rFonts w:ascii="仿宋_GB2312" w:cs="Times New Roman"/>
                <w:sz w:val="28"/>
                <w:szCs w:val="28"/>
                <w14:ligatures w14:val="none"/>
              </w:rPr>
              <w:t>近三年</w:t>
            </w:r>
            <w:r>
              <w:rPr>
                <w:rFonts w:hint="eastAsia" w:ascii="仿宋_GB2312" w:cs="Times New Roman"/>
                <w:sz w:val="28"/>
                <w:szCs w:val="28"/>
                <w14:ligatures w14:val="none"/>
              </w:rPr>
              <w:t>均</w:t>
            </w:r>
            <w:r>
              <w:rPr>
                <w:rFonts w:ascii="仿宋_GB2312" w:cs="Times New Roman"/>
                <w:sz w:val="28"/>
                <w:szCs w:val="28"/>
                <w14:ligatures w14:val="none"/>
              </w:rPr>
              <w:t>无失信行为、无触犯国家法律法规的行为、无不正当竞争行为；</w:t>
            </w:r>
            <w:r>
              <w:rPr>
                <w:rFonts w:hint="eastAsia" w:ascii="仿宋_GB2312" w:cs="Times New Roman"/>
                <w:sz w:val="28"/>
                <w:szCs w:val="28"/>
                <w14:ligatures w14:val="none"/>
              </w:rPr>
              <w:t>我单位及联合申报单位</w:t>
            </w:r>
            <w:r>
              <w:rPr>
                <w:rFonts w:ascii="仿宋_GB2312" w:cs="Times New Roman"/>
                <w:sz w:val="28"/>
                <w:szCs w:val="28"/>
                <w14:ligatures w14:val="none"/>
              </w:rPr>
              <w:t>提供的所有材料，均真实、完整，如有不实，愿承担相应的责任。</w:t>
            </w:r>
          </w:p>
          <w:p w14:paraId="5A24AACE">
            <w:pPr>
              <w:spacing w:line="360" w:lineRule="auto"/>
              <w:ind w:firstLine="0" w:firstLineChars="0"/>
              <w:jc w:val="center"/>
              <w:rPr>
                <w:rFonts w:cs="Times New Roman"/>
                <w:sz w:val="28"/>
                <w:szCs w:val="28"/>
                <w:u w:val="single"/>
                <w14:ligatures w14:val="none"/>
              </w:rPr>
            </w:pPr>
            <w:r>
              <w:rPr>
                <w:rFonts w:cs="Times New Roman"/>
                <w:sz w:val="28"/>
                <w:szCs w:val="28"/>
                <w14:ligatures w14:val="none"/>
              </w:rPr>
              <w:t xml:space="preserve">     </w:t>
            </w:r>
            <w:r>
              <w:rPr>
                <w:rFonts w:hint="eastAsia" w:cs="Times New Roman"/>
                <w:sz w:val="28"/>
                <w:szCs w:val="28"/>
                <w14:ligatures w14:val="none"/>
              </w:rPr>
              <w:t xml:space="preserve">     </w:t>
            </w:r>
            <w:r>
              <w:rPr>
                <w:rFonts w:cs="Times New Roman"/>
                <w:sz w:val="28"/>
                <w:szCs w:val="28"/>
                <w14:ligatures w14:val="none"/>
              </w:rPr>
              <w:t xml:space="preserve">  </w:t>
            </w:r>
            <w:r>
              <w:rPr>
                <w:rFonts w:ascii="仿宋_GB2312" w:cs="Times New Roman"/>
                <w:sz w:val="28"/>
                <w:szCs w:val="28"/>
                <w14:ligatures w14:val="none"/>
              </w:rPr>
              <w:t>申报单位名称（盖章）：</w:t>
            </w:r>
            <w:r>
              <w:rPr>
                <w:rFonts w:cs="Times New Roman"/>
                <w:sz w:val="28"/>
                <w:szCs w:val="28"/>
                <w:u w:val="single"/>
                <w14:ligatures w14:val="none"/>
              </w:rPr>
              <w:t xml:space="preserve">  </w:t>
            </w:r>
            <w:r>
              <w:rPr>
                <w:rFonts w:hint="eastAsia" w:cs="Times New Roman"/>
                <w:sz w:val="28"/>
                <w:szCs w:val="28"/>
                <w:u w:val="single"/>
                <w14:ligatures w14:val="none"/>
              </w:rPr>
              <w:t xml:space="preserve">  </w:t>
            </w:r>
            <w:r>
              <w:rPr>
                <w:rFonts w:cs="Times New Roman"/>
                <w:sz w:val="28"/>
                <w:szCs w:val="28"/>
                <w:u w:val="single"/>
                <w14:ligatures w14:val="none"/>
              </w:rPr>
              <w:t xml:space="preserve">                </w:t>
            </w:r>
            <w:r>
              <w:rPr>
                <w:rFonts w:hint="eastAsia" w:cs="Times New Roman"/>
                <w:sz w:val="28"/>
                <w:szCs w:val="28"/>
                <w:u w:val="single"/>
                <w14:ligatures w14:val="none"/>
              </w:rPr>
              <w:t xml:space="preserve"> </w:t>
            </w:r>
            <w:r>
              <w:rPr>
                <w:rFonts w:cs="Times New Roman"/>
                <w:sz w:val="28"/>
                <w:szCs w:val="28"/>
                <w:u w:val="single"/>
                <w14:ligatures w14:val="none"/>
              </w:rPr>
              <w:t xml:space="preserve">              </w:t>
            </w:r>
          </w:p>
          <w:p w14:paraId="4BB98803">
            <w:pPr>
              <w:spacing w:line="360" w:lineRule="auto"/>
              <w:ind w:firstLine="1680" w:firstLineChars="0"/>
              <w:rPr>
                <w:rFonts w:cs="Times New Roman"/>
                <w:sz w:val="28"/>
                <w:szCs w:val="28"/>
                <w:u w:val="single"/>
                <w14:ligatures w14:val="none"/>
              </w:rPr>
            </w:pPr>
            <w:r>
              <w:rPr>
                <w:rFonts w:hint="eastAsia" w:ascii="仿宋_GB2312" w:cs="Times New Roman"/>
                <w:sz w:val="28"/>
                <w:szCs w:val="28"/>
                <w14:ligatures w14:val="none"/>
              </w:rPr>
              <w:t>联合申报单位名称（如有）（盖章）：</w:t>
            </w:r>
            <w:r>
              <w:rPr>
                <w:rFonts w:cs="Times New Roman"/>
                <w:sz w:val="28"/>
                <w:szCs w:val="28"/>
                <w:u w:val="single"/>
                <w14:ligatures w14:val="none"/>
              </w:rPr>
              <w:t xml:space="preserve">                        </w:t>
            </w:r>
          </w:p>
          <w:p w14:paraId="27A3B980">
            <w:pPr>
              <w:spacing w:line="360" w:lineRule="auto"/>
              <w:ind w:firstLine="0" w:firstLineChars="0"/>
              <w:rPr>
                <w:rFonts w:cs="Times New Roman"/>
                <w:sz w:val="28"/>
                <w:szCs w:val="28"/>
                <w14:ligatures w14:val="none"/>
              </w:rPr>
            </w:pPr>
            <w:r>
              <w:rPr>
                <w:rFonts w:cs="Times New Roman"/>
                <w:sz w:val="28"/>
                <w:szCs w:val="28"/>
                <w14:ligatures w14:val="none"/>
              </w:rPr>
              <w:t xml:space="preserve">         </w:t>
            </w:r>
            <w:r>
              <w:rPr>
                <w:rFonts w:hint="eastAsia" w:cs="Times New Roman"/>
                <w:sz w:val="28"/>
                <w:szCs w:val="28"/>
                <w14:ligatures w14:val="none"/>
              </w:rPr>
              <w:t xml:space="preserve">                           </w:t>
            </w:r>
            <w:r>
              <w:rPr>
                <w:rFonts w:cs="Times New Roman"/>
                <w:sz w:val="28"/>
                <w:szCs w:val="28"/>
                <w14:ligatures w14:val="none"/>
              </w:rPr>
              <w:t xml:space="preserve">  </w:t>
            </w:r>
            <w:r>
              <w:rPr>
                <w:rFonts w:ascii="仿宋_GB2312" w:cs="Times New Roman"/>
                <w:sz w:val="28"/>
                <w:szCs w:val="28"/>
                <w14:ligatures w14:val="none"/>
              </w:rPr>
              <w:t>申报单位法人代表（签字）：</w:t>
            </w:r>
            <w:r>
              <w:rPr>
                <w:rFonts w:cs="Times New Roman"/>
                <w:sz w:val="28"/>
                <w:szCs w:val="28"/>
                <w:u w:val="single"/>
                <w14:ligatures w14:val="none"/>
              </w:rPr>
              <w:t xml:space="preserve">                                 </w:t>
            </w:r>
          </w:p>
          <w:p w14:paraId="4F10383E">
            <w:pPr>
              <w:autoSpaceDE w:val="0"/>
              <w:spacing w:line="360" w:lineRule="auto"/>
              <w:ind w:firstLine="0" w:firstLineChars="0"/>
              <w:jc w:val="right"/>
              <w:rPr>
                <w:rFonts w:cs="Times New Roman"/>
                <w:sz w:val="28"/>
                <w:szCs w:val="28"/>
                <w14:ligatures w14:val="none"/>
              </w:rPr>
            </w:pPr>
            <w:r>
              <w:rPr>
                <w:rFonts w:cs="Times New Roman"/>
                <w:sz w:val="28"/>
                <w:szCs w:val="28"/>
                <w14:ligatures w14:val="none"/>
              </w:rPr>
              <w:t xml:space="preserve">                                </w:t>
            </w:r>
            <w:r>
              <w:rPr>
                <w:rFonts w:ascii="仿宋_GB2312" w:cs="Times New Roman"/>
                <w:sz w:val="28"/>
                <w:szCs w:val="28"/>
                <w14:ligatures w14:val="none"/>
              </w:rPr>
              <w:t>年</w:t>
            </w:r>
            <w:r>
              <w:rPr>
                <w:rFonts w:cs="Times New Roman"/>
                <w:sz w:val="28"/>
                <w:szCs w:val="28"/>
                <w14:ligatures w14:val="none"/>
              </w:rPr>
              <w:t xml:space="preserve">   </w:t>
            </w:r>
            <w:r>
              <w:rPr>
                <w:rFonts w:hint="eastAsia" w:cs="Times New Roman"/>
                <w:sz w:val="28"/>
                <w:szCs w:val="28"/>
                <w14:ligatures w14:val="none"/>
              </w:rPr>
              <w:t xml:space="preserve">      </w:t>
            </w:r>
            <w:r>
              <w:rPr>
                <w:rFonts w:cs="Times New Roman"/>
                <w:sz w:val="28"/>
                <w:szCs w:val="28"/>
                <w14:ligatures w14:val="none"/>
              </w:rPr>
              <w:t xml:space="preserve"> </w:t>
            </w:r>
            <w:r>
              <w:rPr>
                <w:rFonts w:ascii="仿宋_GB2312" w:cs="Times New Roman"/>
                <w:sz w:val="28"/>
                <w:szCs w:val="28"/>
                <w14:ligatures w14:val="none"/>
              </w:rPr>
              <w:t>月</w:t>
            </w:r>
            <w:r>
              <w:rPr>
                <w:rFonts w:cs="Times New Roman"/>
                <w:sz w:val="28"/>
                <w:szCs w:val="28"/>
                <w14:ligatures w14:val="none"/>
              </w:rPr>
              <w:t xml:space="preserve">   </w:t>
            </w:r>
            <w:r>
              <w:rPr>
                <w:rFonts w:hint="eastAsia" w:cs="Times New Roman"/>
                <w:sz w:val="28"/>
                <w:szCs w:val="28"/>
                <w14:ligatures w14:val="none"/>
              </w:rPr>
              <w:t xml:space="preserve">      </w:t>
            </w:r>
            <w:r>
              <w:rPr>
                <w:rFonts w:ascii="仿宋_GB2312" w:cs="Times New Roman"/>
                <w:sz w:val="28"/>
                <w:szCs w:val="28"/>
                <w14:ligatures w14:val="none"/>
              </w:rPr>
              <w:t>日</w:t>
            </w:r>
          </w:p>
        </w:tc>
      </w:tr>
    </w:tbl>
    <w:p w14:paraId="1312D09F">
      <w:pPr>
        <w:ind w:firstLine="0" w:firstLineChars="0"/>
        <w:rPr>
          <w:rFonts w:cs="Times New Roman"/>
          <w:szCs w:val="21"/>
        </w:rPr>
      </w:pPr>
    </w:p>
    <w:p w14:paraId="144549D2">
      <w:pPr>
        <w:rPr>
          <w:rFonts w:hint="eastAsia"/>
        </w:rPr>
      </w:pPr>
      <w:r>
        <w:rPr>
          <w:rFonts w:hint="eastAsia"/>
        </w:rPr>
        <w:br w:type="page"/>
      </w:r>
    </w:p>
    <w:p w14:paraId="53DA1883">
      <w:pPr>
        <w:pStyle w:val="2"/>
        <w:outlineLvl w:val="0"/>
      </w:pPr>
      <w:bookmarkStart w:id="6" w:name="_GoBack"/>
      <w:bookmarkEnd w:id="6"/>
      <w:r>
        <w:rPr>
          <w:rFonts w:hint="eastAsia"/>
        </w:rPr>
        <w:t>二、平台建设目标</w:t>
      </w:r>
      <w:bookmarkEnd w:id="1"/>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260"/>
        <w:gridCol w:w="3623"/>
      </w:tblGrid>
      <w:tr w14:paraId="038E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3" w:type="dxa"/>
            <w:vAlign w:val="center"/>
          </w:tcPr>
          <w:p w14:paraId="70EB2EA1">
            <w:pPr>
              <w:spacing w:line="240" w:lineRule="auto"/>
              <w:ind w:firstLine="0" w:firstLineChars="0"/>
              <w:jc w:val="center"/>
              <w:rPr>
                <w:rFonts w:cs="Times New Roman"/>
                <w:b/>
                <w:bCs/>
                <w:sz w:val="24"/>
                <w:szCs w:val="24"/>
              </w:rPr>
            </w:pPr>
            <w:r>
              <w:rPr>
                <w:rFonts w:hint="eastAsia" w:cs="Times New Roman"/>
                <w:b/>
                <w:bCs/>
                <w:sz w:val="24"/>
                <w:szCs w:val="24"/>
              </w:rPr>
              <w:t>一级指标</w:t>
            </w:r>
          </w:p>
        </w:tc>
        <w:tc>
          <w:tcPr>
            <w:tcW w:w="3260" w:type="dxa"/>
            <w:vAlign w:val="center"/>
          </w:tcPr>
          <w:p w14:paraId="0968DCEA">
            <w:pPr>
              <w:spacing w:line="240" w:lineRule="auto"/>
              <w:ind w:firstLine="0" w:firstLineChars="0"/>
              <w:jc w:val="center"/>
              <w:rPr>
                <w:rFonts w:cs="Times New Roman"/>
                <w:b/>
                <w:bCs/>
                <w:sz w:val="24"/>
                <w:szCs w:val="24"/>
              </w:rPr>
            </w:pPr>
            <w:r>
              <w:rPr>
                <w:rFonts w:hint="eastAsia" w:cs="Times New Roman"/>
                <w:b/>
                <w:bCs/>
                <w:sz w:val="24"/>
                <w:szCs w:val="24"/>
              </w:rPr>
              <w:t>二级指标</w:t>
            </w:r>
          </w:p>
        </w:tc>
        <w:tc>
          <w:tcPr>
            <w:tcW w:w="3623" w:type="dxa"/>
            <w:vAlign w:val="center"/>
          </w:tcPr>
          <w:p w14:paraId="16EFAB64">
            <w:pPr>
              <w:spacing w:line="240" w:lineRule="auto"/>
              <w:ind w:firstLine="0" w:firstLineChars="0"/>
              <w:jc w:val="center"/>
              <w:rPr>
                <w:rFonts w:cs="Times New Roman"/>
                <w:b/>
                <w:bCs/>
                <w:sz w:val="24"/>
                <w:szCs w:val="24"/>
              </w:rPr>
            </w:pPr>
            <w:r>
              <w:rPr>
                <w:rFonts w:hint="eastAsia" w:cs="Times New Roman"/>
                <w:b/>
                <w:bCs/>
                <w:sz w:val="24"/>
                <w:szCs w:val="24"/>
              </w:rPr>
              <w:t>具体数值</w:t>
            </w:r>
          </w:p>
        </w:tc>
      </w:tr>
      <w:tr w14:paraId="53FB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restart"/>
            <w:vAlign w:val="center"/>
          </w:tcPr>
          <w:p w14:paraId="1B2189AC">
            <w:pPr>
              <w:spacing w:line="240" w:lineRule="auto"/>
              <w:ind w:firstLine="0" w:firstLineChars="0"/>
              <w:jc w:val="center"/>
              <w:rPr>
                <w:rFonts w:cs="Times New Roman"/>
                <w:sz w:val="24"/>
                <w:szCs w:val="24"/>
              </w:rPr>
            </w:pPr>
            <w:r>
              <w:rPr>
                <w:rFonts w:hint="eastAsia" w:cs="Times New Roman"/>
                <w:sz w:val="24"/>
                <w:szCs w:val="24"/>
              </w:rPr>
              <w:t>平台资源管理能力</w:t>
            </w:r>
          </w:p>
        </w:tc>
        <w:tc>
          <w:tcPr>
            <w:tcW w:w="3260" w:type="dxa"/>
            <w:vMerge w:val="restart"/>
            <w:vAlign w:val="center"/>
          </w:tcPr>
          <w:p w14:paraId="70AB403B">
            <w:pPr>
              <w:spacing w:line="240" w:lineRule="auto"/>
              <w:ind w:firstLine="0" w:firstLineChars="0"/>
              <w:rPr>
                <w:rFonts w:cs="Times New Roman"/>
                <w:sz w:val="24"/>
                <w:szCs w:val="24"/>
              </w:rPr>
            </w:pPr>
            <w:r>
              <w:rPr>
                <w:rFonts w:hint="eastAsia" w:cs="Times New Roman"/>
                <w:sz w:val="24"/>
                <w:szCs w:val="24"/>
              </w:rPr>
              <w:t>可连接的工业设备/产品/产线数量（台/套）</w:t>
            </w:r>
          </w:p>
        </w:tc>
        <w:tc>
          <w:tcPr>
            <w:tcW w:w="3623" w:type="dxa"/>
            <w:vAlign w:val="center"/>
          </w:tcPr>
          <w:p w14:paraId="74CC12D6">
            <w:pPr>
              <w:spacing w:line="240" w:lineRule="auto"/>
              <w:ind w:firstLine="0" w:firstLineChars="0"/>
              <w:rPr>
                <w:rFonts w:cs="Times New Roman"/>
                <w:sz w:val="24"/>
                <w:szCs w:val="24"/>
              </w:rPr>
            </w:pPr>
          </w:p>
        </w:tc>
      </w:tr>
      <w:tr w14:paraId="43D5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778BD9CB">
            <w:pPr>
              <w:spacing w:line="240" w:lineRule="auto"/>
              <w:ind w:firstLine="0" w:firstLineChars="0"/>
              <w:jc w:val="center"/>
              <w:rPr>
                <w:rFonts w:cs="Times New Roman"/>
                <w:sz w:val="24"/>
                <w:szCs w:val="24"/>
              </w:rPr>
            </w:pPr>
          </w:p>
        </w:tc>
        <w:tc>
          <w:tcPr>
            <w:tcW w:w="3260" w:type="dxa"/>
            <w:vMerge w:val="continue"/>
            <w:vAlign w:val="center"/>
          </w:tcPr>
          <w:p w14:paraId="4B2F4691">
            <w:pPr>
              <w:spacing w:line="240" w:lineRule="auto"/>
              <w:ind w:firstLine="0" w:firstLineChars="0"/>
              <w:rPr>
                <w:rFonts w:cs="Times New Roman"/>
                <w:sz w:val="24"/>
                <w:szCs w:val="24"/>
              </w:rPr>
            </w:pPr>
          </w:p>
        </w:tc>
        <w:tc>
          <w:tcPr>
            <w:tcW w:w="3623" w:type="dxa"/>
            <w:vAlign w:val="center"/>
          </w:tcPr>
          <w:p w14:paraId="6FB31266">
            <w:pPr>
              <w:spacing w:line="240" w:lineRule="auto"/>
              <w:ind w:firstLine="0" w:firstLineChars="0"/>
              <w:rPr>
                <w:rFonts w:cs="Times New Roman"/>
                <w:sz w:val="24"/>
                <w:szCs w:val="24"/>
              </w:rPr>
            </w:pPr>
            <w:r>
              <w:rPr>
                <w:rFonts w:hint="eastAsia" w:cs="Times New Roman"/>
                <w:sz w:val="24"/>
                <w:szCs w:val="24"/>
              </w:rPr>
              <w:t>其中，公有云连接设备：______台/套；私有云连接设备：______台/套</w:t>
            </w:r>
          </w:p>
        </w:tc>
      </w:tr>
      <w:tr w14:paraId="70F4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7908AB7B">
            <w:pPr>
              <w:spacing w:line="240" w:lineRule="auto"/>
              <w:ind w:firstLine="0" w:firstLineChars="0"/>
              <w:jc w:val="center"/>
              <w:rPr>
                <w:rFonts w:cs="Times New Roman"/>
                <w:sz w:val="24"/>
                <w:szCs w:val="24"/>
              </w:rPr>
            </w:pPr>
          </w:p>
        </w:tc>
        <w:tc>
          <w:tcPr>
            <w:tcW w:w="3260" w:type="dxa"/>
            <w:vAlign w:val="center"/>
          </w:tcPr>
          <w:p w14:paraId="5CA792E8">
            <w:pPr>
              <w:spacing w:line="240" w:lineRule="auto"/>
              <w:ind w:firstLine="0" w:firstLineChars="0"/>
              <w:rPr>
                <w:rFonts w:cs="Times New Roman"/>
                <w:sz w:val="24"/>
                <w:szCs w:val="24"/>
              </w:rPr>
            </w:pPr>
            <w:r>
              <w:rPr>
                <w:rFonts w:hint="eastAsia" w:cs="Times New Roman"/>
                <w:sz w:val="24"/>
                <w:szCs w:val="24"/>
              </w:rPr>
              <w:t>工业协议兼容适配数量（种）</w:t>
            </w:r>
          </w:p>
        </w:tc>
        <w:tc>
          <w:tcPr>
            <w:tcW w:w="3623" w:type="dxa"/>
            <w:vAlign w:val="center"/>
          </w:tcPr>
          <w:p w14:paraId="23BBA6A0">
            <w:pPr>
              <w:spacing w:line="240" w:lineRule="auto"/>
              <w:ind w:firstLine="0" w:firstLineChars="0"/>
              <w:rPr>
                <w:rFonts w:cs="Times New Roman"/>
                <w:sz w:val="24"/>
                <w:szCs w:val="24"/>
              </w:rPr>
            </w:pPr>
          </w:p>
        </w:tc>
      </w:tr>
      <w:tr w14:paraId="2BE8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5BEB2A66">
            <w:pPr>
              <w:spacing w:line="240" w:lineRule="auto"/>
              <w:ind w:firstLine="0" w:firstLineChars="0"/>
              <w:jc w:val="center"/>
              <w:rPr>
                <w:rFonts w:cs="Times New Roman"/>
                <w:sz w:val="24"/>
                <w:szCs w:val="24"/>
              </w:rPr>
            </w:pPr>
          </w:p>
        </w:tc>
        <w:tc>
          <w:tcPr>
            <w:tcW w:w="3260" w:type="dxa"/>
            <w:vAlign w:val="center"/>
          </w:tcPr>
          <w:p w14:paraId="67C67839">
            <w:pPr>
              <w:spacing w:line="240" w:lineRule="auto"/>
              <w:ind w:firstLine="0" w:firstLineChars="0"/>
              <w:rPr>
                <w:rFonts w:cs="Times New Roman"/>
                <w:sz w:val="24"/>
                <w:szCs w:val="24"/>
              </w:rPr>
            </w:pPr>
            <w:r>
              <w:rPr>
                <w:rFonts w:hint="eastAsia" w:cs="Times New Roman"/>
                <w:sz w:val="24"/>
                <w:szCs w:val="24"/>
                <w:lang w:val="zh-TW"/>
              </w:rPr>
              <w:t>工业机理模型、微服务组件数量</w:t>
            </w:r>
            <w:r>
              <w:rPr>
                <w:rFonts w:hint="eastAsia" w:cs="Times New Roman"/>
                <w:sz w:val="24"/>
                <w:szCs w:val="24"/>
              </w:rPr>
              <w:t>（个）</w:t>
            </w:r>
          </w:p>
        </w:tc>
        <w:tc>
          <w:tcPr>
            <w:tcW w:w="3623" w:type="dxa"/>
            <w:vAlign w:val="center"/>
          </w:tcPr>
          <w:p w14:paraId="43FF157F">
            <w:pPr>
              <w:spacing w:line="240" w:lineRule="auto"/>
              <w:ind w:firstLine="0" w:firstLineChars="0"/>
              <w:rPr>
                <w:rFonts w:cs="Times New Roman"/>
                <w:sz w:val="24"/>
                <w:szCs w:val="24"/>
              </w:rPr>
            </w:pPr>
          </w:p>
        </w:tc>
      </w:tr>
      <w:tr w14:paraId="720F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1387F064">
            <w:pPr>
              <w:spacing w:line="240" w:lineRule="auto"/>
              <w:ind w:firstLine="0" w:firstLineChars="0"/>
              <w:jc w:val="center"/>
              <w:rPr>
                <w:rFonts w:cs="Times New Roman"/>
                <w:sz w:val="24"/>
                <w:szCs w:val="24"/>
              </w:rPr>
            </w:pPr>
          </w:p>
        </w:tc>
        <w:tc>
          <w:tcPr>
            <w:tcW w:w="3260" w:type="dxa"/>
            <w:vMerge w:val="restart"/>
            <w:vAlign w:val="center"/>
          </w:tcPr>
          <w:p w14:paraId="611DDDDB">
            <w:pPr>
              <w:spacing w:line="240" w:lineRule="auto"/>
              <w:ind w:firstLine="0" w:firstLineChars="0"/>
              <w:rPr>
                <w:rFonts w:cs="Times New Roman"/>
                <w:sz w:val="24"/>
                <w:szCs w:val="24"/>
              </w:rPr>
            </w:pPr>
            <w:r>
              <w:rPr>
                <w:rFonts w:hint="eastAsia" w:cs="Times New Roman"/>
                <w:sz w:val="24"/>
                <w:szCs w:val="24"/>
              </w:rPr>
              <w:t>工业APP数量（个）</w:t>
            </w:r>
          </w:p>
        </w:tc>
        <w:tc>
          <w:tcPr>
            <w:tcW w:w="3623" w:type="dxa"/>
            <w:vAlign w:val="center"/>
          </w:tcPr>
          <w:p w14:paraId="51D4F6DF">
            <w:pPr>
              <w:spacing w:line="240" w:lineRule="auto"/>
              <w:ind w:firstLine="0" w:firstLineChars="0"/>
              <w:rPr>
                <w:rFonts w:cs="Times New Roman"/>
                <w:sz w:val="24"/>
                <w:szCs w:val="24"/>
              </w:rPr>
            </w:pPr>
          </w:p>
        </w:tc>
      </w:tr>
      <w:tr w14:paraId="380C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5BA5655A">
            <w:pPr>
              <w:spacing w:line="240" w:lineRule="auto"/>
              <w:ind w:firstLine="0" w:firstLineChars="0"/>
              <w:jc w:val="center"/>
              <w:rPr>
                <w:rFonts w:cs="Times New Roman"/>
                <w:sz w:val="24"/>
                <w:szCs w:val="24"/>
              </w:rPr>
            </w:pPr>
          </w:p>
        </w:tc>
        <w:tc>
          <w:tcPr>
            <w:tcW w:w="3260" w:type="dxa"/>
            <w:vMerge w:val="continue"/>
            <w:vAlign w:val="center"/>
          </w:tcPr>
          <w:p w14:paraId="732E086E">
            <w:pPr>
              <w:spacing w:line="240" w:lineRule="auto"/>
              <w:ind w:firstLine="0" w:firstLineChars="0"/>
              <w:rPr>
                <w:rFonts w:cs="Times New Roman"/>
                <w:sz w:val="24"/>
                <w:szCs w:val="24"/>
              </w:rPr>
            </w:pPr>
          </w:p>
        </w:tc>
        <w:tc>
          <w:tcPr>
            <w:tcW w:w="3623" w:type="dxa"/>
            <w:vAlign w:val="center"/>
          </w:tcPr>
          <w:p w14:paraId="480662E4">
            <w:pPr>
              <w:spacing w:line="240" w:lineRule="auto"/>
              <w:ind w:firstLine="0" w:firstLineChars="0"/>
              <w:rPr>
                <w:rFonts w:cs="Times New Roman"/>
                <w:sz w:val="24"/>
                <w:szCs w:val="24"/>
              </w:rPr>
            </w:pPr>
            <w:r>
              <w:rPr>
                <w:rFonts w:hint="eastAsia" w:cs="Times New Roman"/>
                <w:sz w:val="24"/>
                <w:szCs w:val="24"/>
              </w:rPr>
              <w:t>其中，自研工业APP数量：_____个、生态伙伴工业APP数量：_______个</w:t>
            </w:r>
          </w:p>
        </w:tc>
      </w:tr>
      <w:tr w14:paraId="39D8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557AEB73">
            <w:pPr>
              <w:spacing w:line="240" w:lineRule="auto"/>
              <w:ind w:firstLine="0" w:firstLineChars="0"/>
              <w:jc w:val="center"/>
              <w:rPr>
                <w:rFonts w:cs="Times New Roman"/>
                <w:sz w:val="24"/>
                <w:szCs w:val="24"/>
              </w:rPr>
            </w:pPr>
          </w:p>
        </w:tc>
        <w:tc>
          <w:tcPr>
            <w:tcW w:w="3260" w:type="dxa"/>
            <w:vAlign w:val="center"/>
          </w:tcPr>
          <w:p w14:paraId="67A780C1">
            <w:pPr>
              <w:spacing w:line="240" w:lineRule="auto"/>
              <w:ind w:firstLine="0" w:firstLineChars="0"/>
              <w:rPr>
                <w:rFonts w:cs="Times New Roman"/>
                <w:sz w:val="24"/>
                <w:szCs w:val="24"/>
              </w:rPr>
            </w:pPr>
            <w:r>
              <w:rPr>
                <w:rFonts w:hint="eastAsia" w:cs="Times New Roman"/>
                <w:sz w:val="24"/>
                <w:szCs w:val="24"/>
              </w:rPr>
              <w:t>平台开发者数量（个）</w:t>
            </w:r>
          </w:p>
        </w:tc>
        <w:tc>
          <w:tcPr>
            <w:tcW w:w="3623" w:type="dxa"/>
            <w:vAlign w:val="center"/>
          </w:tcPr>
          <w:p w14:paraId="20034E1F">
            <w:pPr>
              <w:spacing w:line="240" w:lineRule="auto"/>
              <w:ind w:firstLine="0" w:firstLineChars="0"/>
              <w:rPr>
                <w:rFonts w:cs="Times New Roman"/>
                <w:sz w:val="24"/>
                <w:szCs w:val="24"/>
              </w:rPr>
            </w:pPr>
          </w:p>
        </w:tc>
      </w:tr>
      <w:tr w14:paraId="2494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restart"/>
            <w:vAlign w:val="center"/>
          </w:tcPr>
          <w:p w14:paraId="4C12B389">
            <w:pPr>
              <w:spacing w:line="240" w:lineRule="auto"/>
              <w:ind w:firstLine="0" w:firstLineChars="0"/>
              <w:jc w:val="center"/>
              <w:rPr>
                <w:rFonts w:cs="Times New Roman"/>
                <w:sz w:val="24"/>
                <w:szCs w:val="24"/>
              </w:rPr>
            </w:pPr>
            <w:r>
              <w:rPr>
                <w:rFonts w:hint="eastAsia" w:cs="Times New Roman"/>
                <w:sz w:val="24"/>
                <w:szCs w:val="24"/>
              </w:rPr>
              <w:t>平台赋能成效</w:t>
            </w:r>
          </w:p>
        </w:tc>
        <w:tc>
          <w:tcPr>
            <w:tcW w:w="3260" w:type="dxa"/>
            <w:vAlign w:val="center"/>
          </w:tcPr>
          <w:p w14:paraId="047E5F79">
            <w:pPr>
              <w:spacing w:line="240" w:lineRule="auto"/>
              <w:ind w:firstLine="0" w:firstLineChars="0"/>
              <w:rPr>
                <w:rFonts w:cs="Times New Roman"/>
                <w:sz w:val="24"/>
                <w:szCs w:val="24"/>
              </w:rPr>
            </w:pPr>
            <w:r>
              <w:rPr>
                <w:rFonts w:hint="eastAsia" w:cs="Times New Roman"/>
                <w:sz w:val="24"/>
                <w:szCs w:val="24"/>
              </w:rPr>
              <w:t>解决方案覆盖的领域数量（个）</w:t>
            </w:r>
          </w:p>
          <w:p w14:paraId="7F214A1E">
            <w:pPr>
              <w:spacing w:line="240" w:lineRule="auto"/>
              <w:ind w:firstLine="0" w:firstLineChars="0"/>
              <w:rPr>
                <w:rFonts w:cs="Times New Roman"/>
                <w:sz w:val="24"/>
                <w:szCs w:val="24"/>
              </w:rPr>
            </w:pPr>
            <w:r>
              <w:rPr>
                <w:rFonts w:hint="eastAsia" w:cs="Times New Roman"/>
                <w:sz w:val="21"/>
                <w:szCs w:val="21"/>
              </w:rPr>
              <w:t>*领域数量是指安全生产、节能减排、质量管控、供应链管理、研发设计、生产制造、运营管理、仓储物流、运维服务九大重点领域</w:t>
            </w:r>
          </w:p>
        </w:tc>
        <w:tc>
          <w:tcPr>
            <w:tcW w:w="3623" w:type="dxa"/>
            <w:vAlign w:val="center"/>
          </w:tcPr>
          <w:p w14:paraId="3B2564B3">
            <w:pPr>
              <w:spacing w:line="240" w:lineRule="auto"/>
              <w:ind w:firstLine="0" w:firstLineChars="0"/>
              <w:rPr>
                <w:rFonts w:cs="Times New Roman"/>
                <w:sz w:val="24"/>
                <w:szCs w:val="24"/>
              </w:rPr>
            </w:pPr>
          </w:p>
        </w:tc>
      </w:tr>
      <w:tr w14:paraId="59E5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007AB6EA">
            <w:pPr>
              <w:spacing w:line="240" w:lineRule="auto"/>
              <w:ind w:firstLine="0" w:firstLineChars="0"/>
              <w:jc w:val="center"/>
              <w:rPr>
                <w:rFonts w:cs="Times New Roman"/>
                <w:sz w:val="24"/>
                <w:szCs w:val="24"/>
              </w:rPr>
            </w:pPr>
          </w:p>
        </w:tc>
        <w:tc>
          <w:tcPr>
            <w:tcW w:w="3260" w:type="dxa"/>
            <w:vAlign w:val="center"/>
          </w:tcPr>
          <w:p w14:paraId="7EC7E4BA">
            <w:pPr>
              <w:spacing w:line="240" w:lineRule="auto"/>
              <w:ind w:firstLine="0" w:firstLineChars="0"/>
              <w:rPr>
                <w:rFonts w:cs="Times New Roman"/>
                <w:sz w:val="24"/>
                <w:szCs w:val="24"/>
              </w:rPr>
            </w:pPr>
            <w:r>
              <w:rPr>
                <w:rFonts w:hint="eastAsia" w:cs="Times New Roman"/>
                <w:sz w:val="24"/>
                <w:szCs w:val="24"/>
              </w:rPr>
              <w:t>提供有效解决方案数量（个）</w:t>
            </w:r>
          </w:p>
          <w:p w14:paraId="559EBCD7">
            <w:pPr>
              <w:spacing w:line="240" w:lineRule="auto"/>
              <w:ind w:firstLine="0" w:firstLineChars="0"/>
              <w:rPr>
                <w:rFonts w:cs="Times New Roman"/>
                <w:sz w:val="24"/>
                <w:szCs w:val="24"/>
              </w:rPr>
            </w:pPr>
            <w:r>
              <w:rPr>
                <w:rFonts w:hint="eastAsia" w:cs="Times New Roman"/>
                <w:sz w:val="24"/>
                <w:szCs w:val="24"/>
              </w:rPr>
              <w:t>*</w:t>
            </w:r>
            <w:r>
              <w:rPr>
                <w:rFonts w:hint="eastAsia" w:cs="Times New Roman"/>
                <w:sz w:val="20"/>
                <w:szCs w:val="20"/>
              </w:rPr>
              <w:t>有效解决方案指解决方案之间不能有交叉，边界清晰，例如A行业供应链管理、B行业供应链管理、C行业供应链管理，只能认定为1个有效解决方案</w:t>
            </w:r>
          </w:p>
        </w:tc>
        <w:tc>
          <w:tcPr>
            <w:tcW w:w="3623" w:type="dxa"/>
            <w:vAlign w:val="center"/>
          </w:tcPr>
          <w:p w14:paraId="45BF607E">
            <w:pPr>
              <w:spacing w:line="240" w:lineRule="auto"/>
              <w:ind w:firstLine="0" w:firstLineChars="0"/>
              <w:rPr>
                <w:rFonts w:cs="Times New Roman"/>
                <w:sz w:val="24"/>
                <w:szCs w:val="24"/>
              </w:rPr>
            </w:pPr>
          </w:p>
        </w:tc>
      </w:tr>
      <w:tr w14:paraId="6294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58590A2A">
            <w:pPr>
              <w:spacing w:line="240" w:lineRule="auto"/>
              <w:ind w:firstLine="0" w:firstLineChars="0"/>
              <w:jc w:val="center"/>
              <w:rPr>
                <w:rFonts w:cs="Times New Roman"/>
                <w:sz w:val="24"/>
                <w:szCs w:val="24"/>
              </w:rPr>
            </w:pPr>
          </w:p>
        </w:tc>
        <w:tc>
          <w:tcPr>
            <w:tcW w:w="3260" w:type="dxa"/>
            <w:vAlign w:val="center"/>
          </w:tcPr>
          <w:p w14:paraId="6AE7C838">
            <w:pPr>
              <w:spacing w:line="240" w:lineRule="auto"/>
              <w:ind w:firstLine="0" w:firstLineChars="0"/>
              <w:rPr>
                <w:rFonts w:cs="Times New Roman"/>
                <w:sz w:val="24"/>
                <w:szCs w:val="24"/>
              </w:rPr>
            </w:pPr>
            <w:r>
              <w:rPr>
                <w:rFonts w:hint="eastAsia" w:cs="Times New Roman"/>
                <w:sz w:val="24"/>
                <w:szCs w:val="24"/>
              </w:rPr>
              <w:t>平台运用的关键技术（种）</w:t>
            </w:r>
          </w:p>
        </w:tc>
        <w:tc>
          <w:tcPr>
            <w:tcW w:w="3623" w:type="dxa"/>
            <w:vAlign w:val="center"/>
          </w:tcPr>
          <w:p w14:paraId="58F8F9D0">
            <w:pPr>
              <w:spacing w:line="240" w:lineRule="auto"/>
              <w:ind w:firstLine="0" w:firstLineChars="0"/>
              <w:rPr>
                <w:rFonts w:cs="Times New Roman"/>
                <w:sz w:val="24"/>
                <w:szCs w:val="24"/>
              </w:rPr>
            </w:pPr>
            <w:r>
              <w:rPr>
                <w:rFonts w:hint="eastAsia" w:cs="Times New Roman"/>
                <w:sz w:val="24"/>
                <w:szCs w:val="24"/>
              </w:rPr>
              <w:t>□5G、□大数据、□人工智能、□数字孪生、□区块链、□工业AR/VR技术、□其他______</w:t>
            </w:r>
          </w:p>
        </w:tc>
      </w:tr>
      <w:tr w14:paraId="0711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775639FF">
            <w:pPr>
              <w:spacing w:line="240" w:lineRule="auto"/>
              <w:ind w:firstLine="0" w:firstLineChars="0"/>
              <w:jc w:val="center"/>
              <w:rPr>
                <w:rFonts w:cs="Times New Roman"/>
                <w:sz w:val="24"/>
                <w:szCs w:val="24"/>
              </w:rPr>
            </w:pPr>
          </w:p>
        </w:tc>
        <w:tc>
          <w:tcPr>
            <w:tcW w:w="3260" w:type="dxa"/>
            <w:vMerge w:val="restart"/>
            <w:vAlign w:val="center"/>
          </w:tcPr>
          <w:p w14:paraId="41FBF189">
            <w:pPr>
              <w:spacing w:line="240" w:lineRule="auto"/>
              <w:ind w:firstLine="0" w:firstLineChars="0"/>
              <w:rPr>
                <w:rFonts w:cs="Times New Roman"/>
                <w:sz w:val="24"/>
                <w:szCs w:val="24"/>
              </w:rPr>
            </w:pPr>
            <w:r>
              <w:rPr>
                <w:rFonts w:hint="eastAsia" w:cs="Times New Roman"/>
                <w:sz w:val="24"/>
                <w:szCs w:val="24"/>
              </w:rPr>
              <w:t>累计服务工业企业数量（从2023年起算）</w:t>
            </w:r>
          </w:p>
        </w:tc>
        <w:tc>
          <w:tcPr>
            <w:tcW w:w="3623" w:type="dxa"/>
            <w:vAlign w:val="center"/>
          </w:tcPr>
          <w:p w14:paraId="796DDF05">
            <w:pPr>
              <w:spacing w:line="240" w:lineRule="auto"/>
              <w:ind w:firstLine="0" w:firstLineChars="0"/>
              <w:rPr>
                <w:rFonts w:cs="Times New Roman"/>
                <w:sz w:val="24"/>
                <w:szCs w:val="24"/>
              </w:rPr>
            </w:pPr>
          </w:p>
        </w:tc>
      </w:tr>
      <w:tr w14:paraId="00E6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4F7C0840">
            <w:pPr>
              <w:spacing w:line="240" w:lineRule="auto"/>
              <w:ind w:firstLine="0" w:firstLineChars="0"/>
              <w:jc w:val="center"/>
              <w:rPr>
                <w:rFonts w:cs="Times New Roman"/>
                <w:sz w:val="24"/>
                <w:szCs w:val="24"/>
              </w:rPr>
            </w:pPr>
          </w:p>
        </w:tc>
        <w:tc>
          <w:tcPr>
            <w:tcW w:w="3260" w:type="dxa"/>
            <w:vMerge w:val="continue"/>
            <w:vAlign w:val="center"/>
          </w:tcPr>
          <w:p w14:paraId="64555A36">
            <w:pPr>
              <w:spacing w:line="240" w:lineRule="auto"/>
              <w:ind w:firstLine="0" w:firstLineChars="0"/>
              <w:rPr>
                <w:rFonts w:cs="Times New Roman"/>
                <w:sz w:val="24"/>
                <w:szCs w:val="24"/>
              </w:rPr>
            </w:pPr>
          </w:p>
        </w:tc>
        <w:tc>
          <w:tcPr>
            <w:tcW w:w="3623" w:type="dxa"/>
            <w:vAlign w:val="center"/>
          </w:tcPr>
          <w:p w14:paraId="3972B717">
            <w:pPr>
              <w:spacing w:line="240" w:lineRule="auto"/>
              <w:ind w:firstLine="0" w:firstLineChars="0"/>
              <w:rPr>
                <w:rFonts w:cs="Times New Roman"/>
                <w:sz w:val="24"/>
                <w:szCs w:val="24"/>
              </w:rPr>
            </w:pPr>
            <w:r>
              <w:rPr>
                <w:rFonts w:hint="eastAsia" w:cs="Times New Roman"/>
                <w:sz w:val="24"/>
                <w:szCs w:val="24"/>
              </w:rPr>
              <w:t>其中，累计服务所选细分行业工业企业：______个</w:t>
            </w:r>
          </w:p>
        </w:tc>
      </w:tr>
      <w:tr w14:paraId="256E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2CDFA418">
            <w:pPr>
              <w:spacing w:line="240" w:lineRule="auto"/>
              <w:ind w:firstLine="0" w:firstLineChars="0"/>
              <w:jc w:val="center"/>
              <w:rPr>
                <w:rFonts w:cs="Times New Roman"/>
                <w:sz w:val="24"/>
                <w:szCs w:val="24"/>
              </w:rPr>
            </w:pPr>
          </w:p>
        </w:tc>
        <w:tc>
          <w:tcPr>
            <w:tcW w:w="3260" w:type="dxa"/>
            <w:vMerge w:val="restart"/>
            <w:vAlign w:val="center"/>
          </w:tcPr>
          <w:p w14:paraId="1AA6EA04">
            <w:pPr>
              <w:spacing w:line="240" w:lineRule="auto"/>
              <w:ind w:firstLine="0" w:firstLineChars="0"/>
              <w:rPr>
                <w:rFonts w:cs="Times New Roman"/>
                <w:sz w:val="24"/>
                <w:szCs w:val="24"/>
              </w:rPr>
            </w:pPr>
            <w:r>
              <w:rPr>
                <w:rFonts w:hint="eastAsia" w:cs="Times New Roman"/>
                <w:sz w:val="24"/>
                <w:szCs w:val="24"/>
              </w:rPr>
              <w:t>累计服务工业企业合同金额（从2023年起算）</w:t>
            </w:r>
          </w:p>
        </w:tc>
        <w:tc>
          <w:tcPr>
            <w:tcW w:w="3623" w:type="dxa"/>
            <w:vAlign w:val="center"/>
          </w:tcPr>
          <w:p w14:paraId="106C4A66">
            <w:pPr>
              <w:spacing w:line="240" w:lineRule="auto"/>
              <w:ind w:firstLine="0" w:firstLineChars="0"/>
              <w:rPr>
                <w:rFonts w:cs="Times New Roman"/>
                <w:sz w:val="24"/>
                <w:szCs w:val="24"/>
              </w:rPr>
            </w:pPr>
          </w:p>
        </w:tc>
      </w:tr>
      <w:tr w14:paraId="133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Merge w:val="continue"/>
            <w:vAlign w:val="center"/>
          </w:tcPr>
          <w:p w14:paraId="2B12355C">
            <w:pPr>
              <w:spacing w:line="240" w:lineRule="auto"/>
              <w:ind w:firstLine="0" w:firstLineChars="0"/>
              <w:jc w:val="center"/>
              <w:rPr>
                <w:rFonts w:cs="Times New Roman"/>
                <w:sz w:val="24"/>
                <w:szCs w:val="24"/>
              </w:rPr>
            </w:pPr>
          </w:p>
        </w:tc>
        <w:tc>
          <w:tcPr>
            <w:tcW w:w="3260" w:type="dxa"/>
            <w:vMerge w:val="continue"/>
            <w:vAlign w:val="center"/>
          </w:tcPr>
          <w:p w14:paraId="7495C1FA">
            <w:pPr>
              <w:spacing w:line="240" w:lineRule="auto"/>
              <w:ind w:firstLine="0" w:firstLineChars="0"/>
              <w:rPr>
                <w:rFonts w:cs="Times New Roman"/>
                <w:sz w:val="24"/>
                <w:szCs w:val="24"/>
              </w:rPr>
            </w:pPr>
          </w:p>
        </w:tc>
        <w:tc>
          <w:tcPr>
            <w:tcW w:w="3623" w:type="dxa"/>
            <w:vAlign w:val="center"/>
          </w:tcPr>
          <w:p w14:paraId="303F9B2E">
            <w:pPr>
              <w:spacing w:line="240" w:lineRule="auto"/>
              <w:ind w:firstLine="0" w:firstLineChars="0"/>
              <w:rPr>
                <w:rFonts w:cs="Times New Roman"/>
                <w:sz w:val="24"/>
                <w:szCs w:val="24"/>
              </w:rPr>
            </w:pPr>
            <w:r>
              <w:rPr>
                <w:rFonts w:hint="eastAsia" w:cs="Times New Roman"/>
                <w:sz w:val="24"/>
                <w:szCs w:val="24"/>
              </w:rPr>
              <w:t>其中，累计服务所选细分行业工业企业合同金额：_____万元</w:t>
            </w:r>
          </w:p>
        </w:tc>
      </w:tr>
      <w:tr w14:paraId="6717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3" w:type="dxa"/>
            <w:vMerge w:val="continue"/>
            <w:vAlign w:val="center"/>
          </w:tcPr>
          <w:p w14:paraId="59CB03F3">
            <w:pPr>
              <w:spacing w:line="240" w:lineRule="auto"/>
              <w:ind w:firstLine="0" w:firstLineChars="0"/>
              <w:jc w:val="center"/>
              <w:rPr>
                <w:rFonts w:cs="Times New Roman"/>
                <w:sz w:val="24"/>
                <w:szCs w:val="24"/>
              </w:rPr>
            </w:pPr>
          </w:p>
        </w:tc>
        <w:tc>
          <w:tcPr>
            <w:tcW w:w="3260" w:type="dxa"/>
            <w:vMerge w:val="restart"/>
            <w:vAlign w:val="center"/>
          </w:tcPr>
          <w:p w14:paraId="5C6359EB">
            <w:pPr>
              <w:spacing w:line="240" w:lineRule="auto"/>
              <w:ind w:firstLine="0" w:firstLineChars="0"/>
              <w:rPr>
                <w:rFonts w:cs="Times New Roman"/>
                <w:sz w:val="24"/>
                <w:szCs w:val="24"/>
              </w:rPr>
            </w:pPr>
            <w:r>
              <w:rPr>
                <w:rFonts w:hint="eastAsia" w:cs="Times New Roman"/>
                <w:sz w:val="24"/>
                <w:szCs w:val="24"/>
              </w:rPr>
              <w:t>赋能细分行业工业企业降本、提质、增效的情况（提出2项以上指标）</w:t>
            </w:r>
          </w:p>
        </w:tc>
        <w:tc>
          <w:tcPr>
            <w:tcW w:w="3623" w:type="dxa"/>
            <w:vAlign w:val="center"/>
          </w:tcPr>
          <w:p w14:paraId="6A7D61A3">
            <w:pPr>
              <w:spacing w:line="240" w:lineRule="auto"/>
              <w:ind w:firstLine="0" w:firstLineChars="0"/>
              <w:rPr>
                <w:rFonts w:cs="Times New Roman"/>
                <w:sz w:val="24"/>
                <w:szCs w:val="24"/>
              </w:rPr>
            </w:pPr>
            <w:r>
              <w:rPr>
                <w:rFonts w:hint="eastAsia" w:cs="Times New Roman"/>
                <w:sz w:val="24"/>
                <w:szCs w:val="24"/>
              </w:rPr>
              <w:t>指标1：XXX</w:t>
            </w:r>
          </w:p>
        </w:tc>
      </w:tr>
      <w:tr w14:paraId="78D9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3" w:type="dxa"/>
            <w:vMerge w:val="continue"/>
            <w:vAlign w:val="center"/>
          </w:tcPr>
          <w:p w14:paraId="10426FF2">
            <w:pPr>
              <w:spacing w:line="240" w:lineRule="auto"/>
              <w:ind w:firstLine="0" w:firstLineChars="0"/>
              <w:jc w:val="center"/>
              <w:rPr>
                <w:rFonts w:cs="Times New Roman"/>
                <w:sz w:val="24"/>
                <w:szCs w:val="24"/>
              </w:rPr>
            </w:pPr>
          </w:p>
        </w:tc>
        <w:tc>
          <w:tcPr>
            <w:tcW w:w="3260" w:type="dxa"/>
            <w:vMerge w:val="continue"/>
            <w:vAlign w:val="center"/>
          </w:tcPr>
          <w:p w14:paraId="5FCD4E49">
            <w:pPr>
              <w:spacing w:line="240" w:lineRule="auto"/>
              <w:ind w:firstLine="0" w:firstLineChars="0"/>
              <w:rPr>
                <w:rFonts w:cs="Times New Roman"/>
                <w:sz w:val="24"/>
                <w:szCs w:val="24"/>
              </w:rPr>
            </w:pPr>
          </w:p>
        </w:tc>
        <w:tc>
          <w:tcPr>
            <w:tcW w:w="3623" w:type="dxa"/>
            <w:vAlign w:val="center"/>
          </w:tcPr>
          <w:p w14:paraId="62412946">
            <w:pPr>
              <w:spacing w:line="240" w:lineRule="auto"/>
              <w:ind w:firstLine="0" w:firstLineChars="0"/>
              <w:rPr>
                <w:rFonts w:cs="Times New Roman"/>
                <w:sz w:val="24"/>
                <w:szCs w:val="24"/>
              </w:rPr>
            </w:pPr>
            <w:r>
              <w:rPr>
                <w:rFonts w:hint="eastAsia" w:cs="Times New Roman"/>
                <w:sz w:val="24"/>
                <w:szCs w:val="24"/>
              </w:rPr>
              <w:t>指标2：XXX</w:t>
            </w:r>
          </w:p>
        </w:tc>
      </w:tr>
      <w:tr w14:paraId="297B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3" w:type="dxa"/>
            <w:vAlign w:val="center"/>
          </w:tcPr>
          <w:p w14:paraId="433A1A19">
            <w:pPr>
              <w:spacing w:line="240" w:lineRule="auto"/>
              <w:ind w:firstLine="0" w:firstLineChars="0"/>
              <w:jc w:val="center"/>
              <w:rPr>
                <w:rFonts w:cs="Times New Roman"/>
                <w:sz w:val="24"/>
                <w:szCs w:val="24"/>
              </w:rPr>
            </w:pPr>
            <w:r>
              <w:rPr>
                <w:rFonts w:hint="eastAsia" w:cs="Times New Roman"/>
                <w:sz w:val="24"/>
                <w:szCs w:val="24"/>
              </w:rPr>
              <w:t>……</w:t>
            </w:r>
          </w:p>
        </w:tc>
        <w:tc>
          <w:tcPr>
            <w:tcW w:w="3260" w:type="dxa"/>
            <w:vAlign w:val="center"/>
          </w:tcPr>
          <w:p w14:paraId="27080587">
            <w:pPr>
              <w:spacing w:line="240" w:lineRule="auto"/>
              <w:ind w:firstLine="0" w:firstLineChars="0"/>
              <w:rPr>
                <w:rFonts w:cs="Times New Roman"/>
                <w:sz w:val="24"/>
                <w:szCs w:val="24"/>
              </w:rPr>
            </w:pPr>
            <w:r>
              <w:rPr>
                <w:rFonts w:hint="eastAsia" w:cs="Times New Roman"/>
                <w:sz w:val="24"/>
                <w:szCs w:val="24"/>
              </w:rPr>
              <w:t>……</w:t>
            </w:r>
          </w:p>
        </w:tc>
        <w:tc>
          <w:tcPr>
            <w:tcW w:w="3623" w:type="dxa"/>
            <w:vAlign w:val="center"/>
          </w:tcPr>
          <w:p w14:paraId="79C8DAB7">
            <w:pPr>
              <w:spacing w:line="240" w:lineRule="auto"/>
              <w:ind w:firstLine="0" w:firstLineChars="0"/>
              <w:rPr>
                <w:rFonts w:cs="Times New Roman"/>
                <w:sz w:val="24"/>
                <w:szCs w:val="24"/>
              </w:rPr>
            </w:pPr>
            <w:r>
              <w:rPr>
                <w:rFonts w:hint="eastAsia" w:cs="Times New Roman"/>
                <w:sz w:val="24"/>
                <w:szCs w:val="24"/>
              </w:rPr>
              <w:t>……</w:t>
            </w:r>
          </w:p>
        </w:tc>
      </w:tr>
    </w:tbl>
    <w:p w14:paraId="377BEE29">
      <w:pPr>
        <w:pStyle w:val="2"/>
        <w:ind w:firstLine="640"/>
        <w:rPr>
          <w:rFonts w:hint="eastAsia"/>
        </w:rPr>
        <w:sectPr>
          <w:pgSz w:w="11906" w:h="16838"/>
          <w:pgMar w:top="1440" w:right="1800" w:bottom="1440" w:left="1800" w:header="851" w:footer="992" w:gutter="0"/>
          <w:cols w:space="425" w:num="1"/>
          <w:docGrid w:type="lines" w:linePitch="312" w:charSpace="0"/>
        </w:sectPr>
      </w:pPr>
      <w:bookmarkStart w:id="2" w:name="_Toc184374361"/>
    </w:p>
    <w:p w14:paraId="04EB43B0">
      <w:pPr>
        <w:pStyle w:val="2"/>
        <w:ind w:firstLine="640"/>
      </w:pPr>
      <w:r>
        <w:rPr>
          <w:rFonts w:hint="eastAsia"/>
        </w:rPr>
        <w:t>三、平台建设方案</w:t>
      </w:r>
      <w:bookmarkEnd w:id="2"/>
    </w:p>
    <w:p w14:paraId="50907AAC">
      <w:pPr>
        <w:pStyle w:val="3"/>
        <w:ind w:firstLine="640"/>
      </w:pPr>
      <w:r>
        <w:rPr>
          <w:rFonts w:hint="eastAsia"/>
        </w:rPr>
        <w:t>（一）平台总体架构</w:t>
      </w:r>
    </w:p>
    <w:p w14:paraId="51BEFA1D">
      <w:pPr>
        <w:ind w:firstLine="640"/>
      </w:pPr>
      <w:r>
        <w:rPr>
          <w:rFonts w:hint="eastAsia"/>
        </w:rPr>
        <w:t>提供平台总体架构介绍，包含但不限于平台业务框架、功能架构、技术架构、实施架构等，体现平台性能、可靠性、安全性、可拓展性、可维护性等。</w:t>
      </w:r>
    </w:p>
    <w:p w14:paraId="268E1E60">
      <w:pPr>
        <w:pStyle w:val="3"/>
        <w:ind w:firstLine="640"/>
      </w:pPr>
      <w:r>
        <w:rPr>
          <w:rFonts w:hint="eastAsia"/>
        </w:rPr>
        <w:t>（二）平台功能描述</w:t>
      </w:r>
    </w:p>
    <w:p w14:paraId="35301BAC">
      <w:pPr>
        <w:ind w:firstLine="640"/>
      </w:pPr>
      <w:r>
        <w:rPr>
          <w:rFonts w:hint="eastAsia"/>
        </w:rPr>
        <w:t>1.根据申报要求提供整体功能设计方案，且需对具体功能进行详细阐述。包括平台基础功能和行业特色功能两部分。基础功能包括但不限于行业门户、产业政策汇集及动态更新、企业数字化水平在线诊断、企业认证、一企一档、行业服务产品资源池、SaaS化轻量产品一键跳转云化部署、企业工作台、服务商工作台、人才培训、金融服务、行业情报及资讯窗口、平台运营、系统设置等基础功能。行业特色功能根据行业发展痛点或需求场景进行开发。</w:t>
      </w:r>
    </w:p>
    <w:p w14:paraId="11A26450">
      <w:pPr>
        <w:ind w:firstLine="640"/>
      </w:pPr>
      <w:r>
        <w:rPr>
          <w:rFonts w:hint="eastAsia"/>
        </w:rPr>
        <w:t>2.附详细功能点清单，基础功能包括但不限于附件2所涉及的基础功能建议，行业特色功能自行拟定。</w:t>
      </w:r>
    </w:p>
    <w:p w14:paraId="1DEF07D6">
      <w:pPr>
        <w:pStyle w:val="3"/>
        <w:ind w:firstLine="640"/>
      </w:pPr>
      <w:r>
        <w:rPr>
          <w:rFonts w:hint="eastAsia"/>
        </w:rPr>
        <w:t>（三）平台商业模式</w:t>
      </w:r>
    </w:p>
    <w:p w14:paraId="760C6E1D">
      <w:pPr>
        <w:ind w:firstLine="640"/>
      </w:pPr>
      <w:r>
        <w:rPr>
          <w:rFonts w:hint="eastAsia"/>
        </w:rPr>
        <w:t>1.介绍平台商业模式。申报的行业平台需有明晰的商业模式，且平台后续的持续运营需做好科学的规划。</w:t>
      </w:r>
    </w:p>
    <w:p w14:paraId="55E9326A">
      <w:pPr>
        <w:ind w:firstLine="640"/>
      </w:pPr>
      <w:r>
        <w:rPr>
          <w:rFonts w:hint="eastAsia"/>
        </w:rPr>
        <w:t>2.平台运营服务计划。行业平台需有健全稳定及专业服务能力强的运营服务团队，运营服务团队应具备完善的售前服务和售后实施交付能力。介绍平台后续的持续运营规划，包括但不限于运营服务团队、运营方案、运营成效。</w:t>
      </w:r>
    </w:p>
    <w:p w14:paraId="6E3FEB4A">
      <w:pPr>
        <w:pStyle w:val="3"/>
        <w:ind w:firstLine="640"/>
      </w:pPr>
      <w:r>
        <w:rPr>
          <w:rFonts w:hint="eastAsia"/>
        </w:rPr>
        <w:t>（四）平台开发建设计划</w:t>
      </w:r>
    </w:p>
    <w:p w14:paraId="25326D78">
      <w:pPr>
        <w:ind w:firstLine="640"/>
      </w:pPr>
      <w:r>
        <w:rPr>
          <w:rFonts w:hint="eastAsia"/>
        </w:rPr>
        <w:t>提供技术开发和实施方案，需重点明确平台开发建设工作时间安排、进度保障、质量保障等。</w:t>
      </w:r>
    </w:p>
    <w:p w14:paraId="1A9E6A8A">
      <w:pPr>
        <w:pStyle w:val="3"/>
        <w:ind w:firstLine="640"/>
      </w:pPr>
      <w:r>
        <w:rPr>
          <w:rFonts w:hint="eastAsia"/>
        </w:rPr>
        <w:t>（五）平台风险及保障措施</w:t>
      </w:r>
    </w:p>
    <w:p w14:paraId="4A69F0B8">
      <w:pPr>
        <w:ind w:firstLine="640"/>
      </w:pPr>
      <w:r>
        <w:rPr>
          <w:rFonts w:hint="eastAsia"/>
        </w:rPr>
        <w:t>分析平台建设及运营面临的主要风险并提出对应的防范措施。</w:t>
      </w:r>
    </w:p>
    <w:p w14:paraId="6E1E3B4E">
      <w:pPr>
        <w:pStyle w:val="2"/>
        <w:ind w:firstLine="640"/>
        <w:rPr>
          <w:rFonts w:hint="eastAsia"/>
        </w:rPr>
        <w:sectPr>
          <w:pgSz w:w="11906" w:h="16838"/>
          <w:pgMar w:top="1440" w:right="1800" w:bottom="1440" w:left="1800" w:header="851" w:footer="992" w:gutter="0"/>
          <w:cols w:space="425" w:num="1"/>
          <w:docGrid w:type="lines" w:linePitch="312" w:charSpace="0"/>
        </w:sectPr>
      </w:pPr>
      <w:bookmarkStart w:id="3" w:name="_Toc184374359"/>
      <w:bookmarkStart w:id="4" w:name="_Toc184374362"/>
    </w:p>
    <w:p w14:paraId="5D44B2B6">
      <w:pPr>
        <w:pStyle w:val="2"/>
        <w:ind w:firstLine="640"/>
      </w:pPr>
      <w:r>
        <w:rPr>
          <w:rFonts w:hint="eastAsia"/>
        </w:rPr>
        <w:t>四、平台投资规模</w:t>
      </w:r>
      <w:bookmarkEnd w:id="3"/>
    </w:p>
    <w:p w14:paraId="2F88D13A">
      <w:pPr>
        <w:pStyle w:val="3"/>
        <w:ind w:firstLine="640"/>
      </w:pPr>
      <w:r>
        <w:rPr>
          <w:rFonts w:hint="eastAsia"/>
        </w:rPr>
        <w:t>（一）投资预算表</w:t>
      </w:r>
    </w:p>
    <w:p w14:paraId="2ECF6122">
      <w:pPr>
        <w:ind w:firstLine="0" w:firstLineChars="0"/>
        <w:rPr>
          <w:rFonts w:cs="Times New Roman"/>
        </w:rPr>
      </w:pPr>
      <w:r>
        <w:rPr>
          <w:rFonts w:hint="eastAsia" w:cs="Times New Roman"/>
        </w:rPr>
        <w:t>（根据实际情况自行续行）</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4077"/>
        <w:gridCol w:w="3576"/>
      </w:tblGrid>
      <w:tr w14:paraId="3B943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64CE1EA1">
            <w:pPr>
              <w:spacing w:line="400" w:lineRule="exact"/>
              <w:ind w:firstLine="0" w:firstLineChars="0"/>
              <w:jc w:val="center"/>
              <w:rPr>
                <w:rFonts w:cs="Times New Roman"/>
                <w:b/>
                <w:bCs/>
                <w:sz w:val="24"/>
              </w:rPr>
            </w:pPr>
            <w:r>
              <w:rPr>
                <w:rFonts w:hint="eastAsia" w:cs="Times New Roman"/>
                <w:b/>
                <w:bCs/>
                <w:sz w:val="24"/>
              </w:rPr>
              <w:t>序号</w:t>
            </w:r>
          </w:p>
        </w:tc>
        <w:tc>
          <w:tcPr>
            <w:tcW w:w="2392" w:type="pct"/>
            <w:shd w:val="clear" w:color="auto" w:fill="auto"/>
            <w:vAlign w:val="center"/>
          </w:tcPr>
          <w:p w14:paraId="5279F90E">
            <w:pPr>
              <w:spacing w:line="400" w:lineRule="exact"/>
              <w:ind w:firstLine="0" w:firstLineChars="0"/>
              <w:jc w:val="center"/>
              <w:rPr>
                <w:rFonts w:cs="Times New Roman"/>
                <w:b/>
                <w:bCs/>
                <w:sz w:val="24"/>
              </w:rPr>
            </w:pPr>
            <w:r>
              <w:rPr>
                <w:rFonts w:hint="eastAsia" w:cs="Times New Roman"/>
                <w:b/>
                <w:bCs/>
                <w:sz w:val="24"/>
              </w:rPr>
              <w:t>费用类目</w:t>
            </w:r>
          </w:p>
        </w:tc>
        <w:tc>
          <w:tcPr>
            <w:tcW w:w="2098" w:type="pct"/>
            <w:shd w:val="clear" w:color="auto" w:fill="auto"/>
            <w:vAlign w:val="center"/>
          </w:tcPr>
          <w:p w14:paraId="2C545D83">
            <w:pPr>
              <w:spacing w:line="400" w:lineRule="exact"/>
              <w:ind w:firstLine="0" w:firstLineChars="0"/>
              <w:jc w:val="center"/>
              <w:rPr>
                <w:rFonts w:cs="Times New Roman"/>
                <w:b/>
                <w:bCs/>
                <w:sz w:val="24"/>
              </w:rPr>
            </w:pPr>
            <w:r>
              <w:rPr>
                <w:rFonts w:hint="eastAsia" w:cs="Times New Roman"/>
                <w:b/>
                <w:bCs/>
                <w:sz w:val="24"/>
              </w:rPr>
              <w:t>投资金额（万元）</w:t>
            </w:r>
          </w:p>
        </w:tc>
      </w:tr>
      <w:tr w14:paraId="6461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3F6BA027">
            <w:pPr>
              <w:spacing w:line="240" w:lineRule="auto"/>
              <w:ind w:firstLine="0" w:firstLineChars="0"/>
              <w:jc w:val="center"/>
              <w:rPr>
                <w:rFonts w:cs="Times New Roman"/>
                <w:sz w:val="24"/>
                <w:szCs w:val="20"/>
              </w:rPr>
            </w:pPr>
            <w:r>
              <w:rPr>
                <w:rFonts w:hint="eastAsia" w:cs="Times New Roman"/>
                <w:sz w:val="24"/>
                <w:szCs w:val="20"/>
              </w:rPr>
              <w:t>1</w:t>
            </w:r>
          </w:p>
        </w:tc>
        <w:tc>
          <w:tcPr>
            <w:tcW w:w="2392" w:type="pct"/>
            <w:shd w:val="clear" w:color="auto" w:fill="auto"/>
            <w:vAlign w:val="center"/>
          </w:tcPr>
          <w:p w14:paraId="1EEBDF0C">
            <w:pPr>
              <w:spacing w:line="240" w:lineRule="auto"/>
              <w:ind w:firstLine="0" w:firstLineChars="0"/>
              <w:rPr>
                <w:rFonts w:cs="Times New Roman"/>
                <w:sz w:val="24"/>
                <w:szCs w:val="20"/>
              </w:rPr>
            </w:pPr>
            <w:r>
              <w:rPr>
                <w:rFonts w:hint="eastAsia" w:cs="Times New Roman"/>
                <w:sz w:val="24"/>
                <w:szCs w:val="20"/>
              </w:rPr>
              <w:t>与行业平台项目建设相关的信息化设备、材料、产品、软件、云资源及网络费用、调试安装费用</w:t>
            </w:r>
          </w:p>
        </w:tc>
        <w:tc>
          <w:tcPr>
            <w:tcW w:w="2098" w:type="pct"/>
            <w:shd w:val="clear" w:color="auto" w:fill="auto"/>
            <w:vAlign w:val="center"/>
          </w:tcPr>
          <w:p w14:paraId="59D891E5">
            <w:pPr>
              <w:spacing w:line="240" w:lineRule="auto"/>
              <w:ind w:firstLine="0" w:firstLineChars="0"/>
              <w:jc w:val="center"/>
              <w:rPr>
                <w:rFonts w:cs="Times New Roman"/>
                <w:sz w:val="24"/>
              </w:rPr>
            </w:pPr>
            <w:r>
              <w:rPr>
                <w:rFonts w:hint="eastAsia" w:cs="Times New Roman"/>
                <w:sz w:val="24"/>
              </w:rPr>
              <w:t>XX.XX</w:t>
            </w:r>
          </w:p>
        </w:tc>
      </w:tr>
      <w:tr w14:paraId="26A0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1A5E68EC">
            <w:pPr>
              <w:spacing w:line="240" w:lineRule="auto"/>
              <w:ind w:firstLine="0" w:firstLineChars="0"/>
              <w:jc w:val="center"/>
              <w:rPr>
                <w:rFonts w:cs="Times New Roman"/>
                <w:sz w:val="24"/>
                <w:szCs w:val="20"/>
              </w:rPr>
            </w:pPr>
            <w:r>
              <w:rPr>
                <w:rFonts w:hint="eastAsia" w:cs="Times New Roman"/>
                <w:sz w:val="24"/>
                <w:szCs w:val="20"/>
              </w:rPr>
              <w:t>2</w:t>
            </w:r>
          </w:p>
        </w:tc>
        <w:tc>
          <w:tcPr>
            <w:tcW w:w="2392" w:type="pct"/>
            <w:shd w:val="clear" w:color="auto" w:fill="auto"/>
            <w:vAlign w:val="center"/>
          </w:tcPr>
          <w:p w14:paraId="32EBF289">
            <w:pPr>
              <w:spacing w:line="240" w:lineRule="auto"/>
              <w:ind w:firstLine="0" w:firstLineChars="0"/>
              <w:rPr>
                <w:rFonts w:cs="Times New Roman"/>
                <w:sz w:val="24"/>
                <w:szCs w:val="20"/>
              </w:rPr>
            </w:pPr>
            <w:r>
              <w:rPr>
                <w:rFonts w:hint="eastAsia" w:cs="Times New Roman"/>
                <w:sz w:val="24"/>
                <w:szCs w:val="20"/>
              </w:rPr>
              <w:t>与行业平台项目建设相关的咨询、设计、检测、评价费用等</w:t>
            </w:r>
          </w:p>
        </w:tc>
        <w:tc>
          <w:tcPr>
            <w:tcW w:w="2098" w:type="pct"/>
            <w:shd w:val="clear" w:color="auto" w:fill="auto"/>
            <w:vAlign w:val="center"/>
          </w:tcPr>
          <w:p w14:paraId="20C45294">
            <w:pPr>
              <w:spacing w:line="240" w:lineRule="auto"/>
              <w:ind w:firstLine="0" w:firstLineChars="0"/>
              <w:jc w:val="center"/>
              <w:rPr>
                <w:rFonts w:cs="Times New Roman"/>
                <w:sz w:val="24"/>
              </w:rPr>
            </w:pPr>
          </w:p>
        </w:tc>
      </w:tr>
      <w:tr w14:paraId="27CA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00BE8E32">
            <w:pPr>
              <w:spacing w:line="240" w:lineRule="auto"/>
              <w:ind w:firstLine="0" w:firstLineChars="0"/>
              <w:jc w:val="center"/>
              <w:rPr>
                <w:rFonts w:cs="Times New Roman"/>
                <w:sz w:val="24"/>
                <w:szCs w:val="20"/>
              </w:rPr>
            </w:pPr>
            <w:r>
              <w:rPr>
                <w:rFonts w:hint="eastAsia" w:cs="Times New Roman"/>
                <w:sz w:val="24"/>
                <w:szCs w:val="20"/>
              </w:rPr>
              <w:t>3</w:t>
            </w:r>
          </w:p>
        </w:tc>
        <w:tc>
          <w:tcPr>
            <w:tcW w:w="2392" w:type="pct"/>
            <w:shd w:val="clear" w:color="auto" w:fill="auto"/>
            <w:vAlign w:val="center"/>
          </w:tcPr>
          <w:p w14:paraId="2961B882">
            <w:pPr>
              <w:spacing w:line="240" w:lineRule="auto"/>
              <w:ind w:firstLine="0" w:firstLineChars="0"/>
              <w:jc w:val="center"/>
              <w:rPr>
                <w:rFonts w:cs="Times New Roman"/>
                <w:sz w:val="24"/>
                <w:szCs w:val="20"/>
              </w:rPr>
            </w:pPr>
          </w:p>
        </w:tc>
        <w:tc>
          <w:tcPr>
            <w:tcW w:w="2098" w:type="pct"/>
            <w:shd w:val="clear" w:color="auto" w:fill="auto"/>
            <w:vAlign w:val="center"/>
          </w:tcPr>
          <w:p w14:paraId="24F00A60">
            <w:pPr>
              <w:spacing w:line="240" w:lineRule="auto"/>
              <w:ind w:firstLine="0" w:firstLineChars="0"/>
              <w:jc w:val="center"/>
              <w:rPr>
                <w:rFonts w:cs="Times New Roman"/>
                <w:sz w:val="24"/>
              </w:rPr>
            </w:pPr>
          </w:p>
        </w:tc>
      </w:tr>
      <w:tr w14:paraId="6BDA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2CBC34FF">
            <w:pPr>
              <w:spacing w:line="240" w:lineRule="auto"/>
              <w:ind w:firstLine="0" w:firstLineChars="0"/>
              <w:jc w:val="center"/>
              <w:rPr>
                <w:rFonts w:cs="Times New Roman"/>
                <w:sz w:val="24"/>
                <w:szCs w:val="20"/>
              </w:rPr>
            </w:pPr>
            <w:r>
              <w:rPr>
                <w:rFonts w:hint="eastAsia" w:cs="Times New Roman"/>
                <w:sz w:val="24"/>
                <w:szCs w:val="20"/>
              </w:rPr>
              <w:t>4</w:t>
            </w:r>
          </w:p>
        </w:tc>
        <w:tc>
          <w:tcPr>
            <w:tcW w:w="2392" w:type="pct"/>
            <w:shd w:val="clear" w:color="auto" w:fill="auto"/>
            <w:vAlign w:val="center"/>
          </w:tcPr>
          <w:p w14:paraId="4B49D545">
            <w:pPr>
              <w:spacing w:line="240" w:lineRule="auto"/>
              <w:ind w:firstLine="0" w:firstLineChars="0"/>
              <w:jc w:val="center"/>
              <w:rPr>
                <w:rFonts w:cs="Times New Roman"/>
                <w:sz w:val="24"/>
                <w:szCs w:val="20"/>
              </w:rPr>
            </w:pPr>
          </w:p>
        </w:tc>
        <w:tc>
          <w:tcPr>
            <w:tcW w:w="2098" w:type="pct"/>
            <w:shd w:val="clear" w:color="auto" w:fill="auto"/>
            <w:vAlign w:val="center"/>
          </w:tcPr>
          <w:p w14:paraId="6A8783DB">
            <w:pPr>
              <w:spacing w:line="240" w:lineRule="auto"/>
              <w:ind w:firstLine="0" w:firstLineChars="0"/>
              <w:jc w:val="center"/>
              <w:rPr>
                <w:rFonts w:cs="Times New Roman"/>
                <w:sz w:val="24"/>
              </w:rPr>
            </w:pPr>
          </w:p>
        </w:tc>
      </w:tr>
      <w:tr w14:paraId="03C4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30826599">
            <w:pPr>
              <w:spacing w:line="240" w:lineRule="auto"/>
              <w:ind w:firstLine="0" w:firstLineChars="0"/>
              <w:jc w:val="center"/>
              <w:rPr>
                <w:rFonts w:cs="Times New Roman"/>
                <w:sz w:val="24"/>
                <w:szCs w:val="20"/>
              </w:rPr>
            </w:pPr>
            <w:r>
              <w:rPr>
                <w:rFonts w:hint="eastAsia" w:cs="Times New Roman"/>
                <w:sz w:val="24"/>
                <w:szCs w:val="20"/>
              </w:rPr>
              <w:t>5</w:t>
            </w:r>
          </w:p>
        </w:tc>
        <w:tc>
          <w:tcPr>
            <w:tcW w:w="2392" w:type="pct"/>
            <w:shd w:val="clear" w:color="auto" w:fill="auto"/>
            <w:vAlign w:val="center"/>
          </w:tcPr>
          <w:p w14:paraId="1580623F">
            <w:pPr>
              <w:spacing w:line="240" w:lineRule="auto"/>
              <w:ind w:firstLine="0" w:firstLineChars="0"/>
              <w:jc w:val="center"/>
              <w:rPr>
                <w:rFonts w:cs="Times New Roman"/>
                <w:sz w:val="24"/>
                <w:szCs w:val="20"/>
              </w:rPr>
            </w:pPr>
          </w:p>
        </w:tc>
        <w:tc>
          <w:tcPr>
            <w:tcW w:w="2098" w:type="pct"/>
            <w:shd w:val="clear" w:color="auto" w:fill="auto"/>
            <w:vAlign w:val="center"/>
          </w:tcPr>
          <w:p w14:paraId="7945BF2F">
            <w:pPr>
              <w:spacing w:line="240" w:lineRule="auto"/>
              <w:ind w:firstLine="0" w:firstLineChars="0"/>
              <w:jc w:val="center"/>
              <w:rPr>
                <w:rFonts w:cs="Times New Roman"/>
                <w:sz w:val="24"/>
              </w:rPr>
            </w:pPr>
          </w:p>
        </w:tc>
      </w:tr>
      <w:tr w14:paraId="7AA0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208B39C5">
            <w:pPr>
              <w:spacing w:line="240" w:lineRule="auto"/>
              <w:ind w:firstLine="0" w:firstLineChars="0"/>
              <w:jc w:val="center"/>
              <w:rPr>
                <w:rFonts w:cs="Times New Roman"/>
                <w:sz w:val="24"/>
                <w:szCs w:val="20"/>
              </w:rPr>
            </w:pPr>
            <w:r>
              <w:rPr>
                <w:rFonts w:hint="eastAsia" w:cs="Times New Roman"/>
                <w:sz w:val="24"/>
                <w:szCs w:val="20"/>
              </w:rPr>
              <w:t>6</w:t>
            </w:r>
          </w:p>
        </w:tc>
        <w:tc>
          <w:tcPr>
            <w:tcW w:w="2392" w:type="pct"/>
            <w:shd w:val="clear" w:color="auto" w:fill="auto"/>
            <w:vAlign w:val="center"/>
          </w:tcPr>
          <w:p w14:paraId="1833ED85">
            <w:pPr>
              <w:spacing w:line="240" w:lineRule="auto"/>
              <w:ind w:firstLine="0" w:firstLineChars="0"/>
              <w:jc w:val="center"/>
              <w:rPr>
                <w:rFonts w:cs="Times New Roman"/>
                <w:sz w:val="24"/>
                <w:szCs w:val="20"/>
              </w:rPr>
            </w:pPr>
          </w:p>
        </w:tc>
        <w:tc>
          <w:tcPr>
            <w:tcW w:w="2098" w:type="pct"/>
            <w:shd w:val="clear" w:color="auto" w:fill="auto"/>
            <w:vAlign w:val="center"/>
          </w:tcPr>
          <w:p w14:paraId="1B2BCE93">
            <w:pPr>
              <w:spacing w:line="240" w:lineRule="auto"/>
              <w:ind w:firstLine="0" w:firstLineChars="0"/>
              <w:jc w:val="center"/>
              <w:rPr>
                <w:rFonts w:cs="Times New Roman"/>
                <w:sz w:val="24"/>
              </w:rPr>
            </w:pPr>
          </w:p>
        </w:tc>
      </w:tr>
      <w:tr w14:paraId="3ABA6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01244866">
            <w:pPr>
              <w:spacing w:line="240" w:lineRule="auto"/>
              <w:ind w:firstLine="0" w:firstLineChars="0"/>
              <w:jc w:val="center"/>
              <w:rPr>
                <w:rFonts w:cs="Times New Roman"/>
                <w:sz w:val="24"/>
                <w:szCs w:val="20"/>
              </w:rPr>
            </w:pPr>
            <w:r>
              <w:rPr>
                <w:rFonts w:hint="eastAsia" w:cs="Times New Roman"/>
                <w:sz w:val="24"/>
                <w:szCs w:val="20"/>
              </w:rPr>
              <w:t>7</w:t>
            </w:r>
          </w:p>
        </w:tc>
        <w:tc>
          <w:tcPr>
            <w:tcW w:w="2392" w:type="pct"/>
            <w:shd w:val="clear" w:color="auto" w:fill="auto"/>
            <w:vAlign w:val="center"/>
          </w:tcPr>
          <w:p w14:paraId="67FA2F2B">
            <w:pPr>
              <w:spacing w:line="240" w:lineRule="auto"/>
              <w:ind w:firstLine="0" w:firstLineChars="0"/>
              <w:jc w:val="center"/>
              <w:rPr>
                <w:rFonts w:cs="Times New Roman"/>
                <w:sz w:val="24"/>
                <w:szCs w:val="20"/>
              </w:rPr>
            </w:pPr>
          </w:p>
        </w:tc>
        <w:tc>
          <w:tcPr>
            <w:tcW w:w="2098" w:type="pct"/>
            <w:shd w:val="clear" w:color="auto" w:fill="auto"/>
            <w:vAlign w:val="center"/>
          </w:tcPr>
          <w:p w14:paraId="03F074B8">
            <w:pPr>
              <w:spacing w:line="240" w:lineRule="auto"/>
              <w:ind w:firstLine="0" w:firstLineChars="0"/>
              <w:jc w:val="center"/>
              <w:rPr>
                <w:rFonts w:cs="Times New Roman"/>
                <w:sz w:val="24"/>
              </w:rPr>
            </w:pPr>
          </w:p>
        </w:tc>
      </w:tr>
      <w:tr w14:paraId="273A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1CBE7B44">
            <w:pPr>
              <w:spacing w:line="240" w:lineRule="auto"/>
              <w:ind w:firstLine="0" w:firstLineChars="0"/>
              <w:jc w:val="center"/>
              <w:rPr>
                <w:rFonts w:cs="Times New Roman"/>
                <w:sz w:val="24"/>
                <w:szCs w:val="20"/>
              </w:rPr>
            </w:pPr>
            <w:r>
              <w:rPr>
                <w:rFonts w:hint="eastAsia" w:cs="Times New Roman"/>
                <w:sz w:val="24"/>
                <w:szCs w:val="20"/>
              </w:rPr>
              <w:t>8</w:t>
            </w:r>
          </w:p>
        </w:tc>
        <w:tc>
          <w:tcPr>
            <w:tcW w:w="2392" w:type="pct"/>
            <w:shd w:val="clear" w:color="auto" w:fill="auto"/>
            <w:vAlign w:val="center"/>
          </w:tcPr>
          <w:p w14:paraId="528B9966">
            <w:pPr>
              <w:spacing w:line="240" w:lineRule="auto"/>
              <w:ind w:firstLine="0" w:firstLineChars="0"/>
              <w:jc w:val="center"/>
              <w:rPr>
                <w:rFonts w:cs="Times New Roman"/>
                <w:sz w:val="24"/>
                <w:szCs w:val="20"/>
              </w:rPr>
            </w:pPr>
          </w:p>
        </w:tc>
        <w:tc>
          <w:tcPr>
            <w:tcW w:w="2098" w:type="pct"/>
            <w:shd w:val="clear" w:color="auto" w:fill="auto"/>
            <w:vAlign w:val="center"/>
          </w:tcPr>
          <w:p w14:paraId="5088B2A6">
            <w:pPr>
              <w:spacing w:line="240" w:lineRule="auto"/>
              <w:ind w:firstLine="0" w:firstLineChars="0"/>
              <w:jc w:val="center"/>
              <w:rPr>
                <w:rFonts w:cs="Times New Roman"/>
                <w:sz w:val="24"/>
              </w:rPr>
            </w:pPr>
          </w:p>
        </w:tc>
      </w:tr>
      <w:tr w14:paraId="29AA1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0" w:type="pct"/>
            <w:vAlign w:val="center"/>
          </w:tcPr>
          <w:p w14:paraId="068B0C55">
            <w:pPr>
              <w:spacing w:line="240" w:lineRule="auto"/>
              <w:ind w:firstLine="0" w:firstLineChars="0"/>
              <w:jc w:val="center"/>
              <w:rPr>
                <w:rFonts w:cs="Times New Roman"/>
                <w:sz w:val="24"/>
                <w:szCs w:val="20"/>
              </w:rPr>
            </w:pPr>
            <w:r>
              <w:rPr>
                <w:rFonts w:hint="eastAsia" w:cs="Times New Roman"/>
                <w:sz w:val="24"/>
                <w:szCs w:val="20"/>
              </w:rPr>
              <w:t>9</w:t>
            </w:r>
          </w:p>
        </w:tc>
        <w:tc>
          <w:tcPr>
            <w:tcW w:w="2392" w:type="pct"/>
            <w:shd w:val="clear" w:color="auto" w:fill="auto"/>
            <w:vAlign w:val="center"/>
          </w:tcPr>
          <w:p w14:paraId="1F64CCE2">
            <w:pPr>
              <w:spacing w:line="240" w:lineRule="auto"/>
              <w:ind w:firstLine="0" w:firstLineChars="0"/>
              <w:jc w:val="center"/>
              <w:rPr>
                <w:rFonts w:cs="Times New Roman"/>
                <w:sz w:val="24"/>
                <w:szCs w:val="20"/>
              </w:rPr>
            </w:pPr>
          </w:p>
        </w:tc>
        <w:tc>
          <w:tcPr>
            <w:tcW w:w="2098" w:type="pct"/>
            <w:shd w:val="clear" w:color="auto" w:fill="auto"/>
            <w:vAlign w:val="center"/>
          </w:tcPr>
          <w:p w14:paraId="7914AFD2">
            <w:pPr>
              <w:spacing w:line="240" w:lineRule="auto"/>
              <w:ind w:firstLine="0" w:firstLineChars="0"/>
              <w:jc w:val="center"/>
              <w:rPr>
                <w:rFonts w:cs="Times New Roman"/>
                <w:sz w:val="24"/>
              </w:rPr>
            </w:pPr>
          </w:p>
        </w:tc>
      </w:tr>
      <w:tr w14:paraId="6F65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02" w:type="pct"/>
            <w:gridSpan w:val="2"/>
            <w:vAlign w:val="center"/>
          </w:tcPr>
          <w:p w14:paraId="7CE382CB">
            <w:pPr>
              <w:spacing w:line="240" w:lineRule="auto"/>
              <w:ind w:firstLine="0" w:firstLineChars="0"/>
              <w:jc w:val="center"/>
              <w:rPr>
                <w:rFonts w:cs="Times New Roman"/>
                <w:b/>
                <w:bCs/>
                <w:sz w:val="24"/>
                <w:szCs w:val="20"/>
              </w:rPr>
            </w:pPr>
            <w:r>
              <w:rPr>
                <w:rFonts w:hint="eastAsia" w:cs="Times New Roman"/>
                <w:b/>
                <w:bCs/>
                <w:sz w:val="24"/>
              </w:rPr>
              <w:t>投资总额</w:t>
            </w:r>
          </w:p>
        </w:tc>
        <w:tc>
          <w:tcPr>
            <w:tcW w:w="2098" w:type="pct"/>
            <w:shd w:val="clear" w:color="auto" w:fill="auto"/>
            <w:vAlign w:val="center"/>
          </w:tcPr>
          <w:p w14:paraId="3F1DA593">
            <w:pPr>
              <w:spacing w:line="240" w:lineRule="auto"/>
              <w:ind w:firstLine="0" w:firstLineChars="0"/>
              <w:jc w:val="center"/>
              <w:rPr>
                <w:rFonts w:cs="Times New Roman"/>
                <w:b/>
                <w:bCs/>
                <w:sz w:val="24"/>
              </w:rPr>
            </w:pPr>
          </w:p>
        </w:tc>
      </w:tr>
    </w:tbl>
    <w:p w14:paraId="2F92EDF5">
      <w:pPr>
        <w:pStyle w:val="3"/>
        <w:ind w:firstLine="640"/>
      </w:pPr>
      <w:r>
        <w:rPr>
          <w:rFonts w:hint="eastAsia"/>
        </w:rPr>
        <w:t>（二）功能开发费用明细表</w:t>
      </w:r>
    </w:p>
    <w:p w14:paraId="32BF9444">
      <w:pPr>
        <w:ind w:firstLine="0" w:firstLineChars="0"/>
        <w:rPr>
          <w:rFonts w:cs="Times New Roman"/>
        </w:rPr>
      </w:pPr>
      <w:r>
        <w:rPr>
          <w:rFonts w:hint="eastAsia" w:cs="Times New Roman"/>
        </w:rPr>
        <w:t>（参照附件2、附件3列出功能点开发的费用明细）</w:t>
      </w:r>
    </w:p>
    <w:p w14:paraId="7AA7BA62">
      <w:pPr>
        <w:ind w:firstLine="0" w:firstLineChars="0"/>
        <w:rPr>
          <w:rFonts w:cs="Times New Roman"/>
        </w:rPr>
      </w:pPr>
    </w:p>
    <w:p w14:paraId="7F4D5E0B">
      <w:pPr>
        <w:pStyle w:val="2"/>
        <w:ind w:firstLine="640"/>
        <w:rPr>
          <w:rFonts w:hint="eastAsia"/>
        </w:rPr>
        <w:sectPr>
          <w:pgSz w:w="11906" w:h="16838"/>
          <w:pgMar w:top="1440" w:right="1800" w:bottom="1440" w:left="1800" w:header="851" w:footer="992" w:gutter="0"/>
          <w:cols w:space="425" w:num="1"/>
          <w:docGrid w:type="lines" w:linePitch="312" w:charSpace="0"/>
        </w:sectPr>
      </w:pPr>
    </w:p>
    <w:p w14:paraId="0FA63EF6">
      <w:pPr>
        <w:pStyle w:val="2"/>
        <w:ind w:firstLine="640"/>
      </w:pPr>
      <w:r>
        <w:rPr>
          <w:rFonts w:hint="eastAsia"/>
        </w:rPr>
        <w:t>五、其他证明材料</w:t>
      </w:r>
      <w:bookmarkEnd w:id="4"/>
    </w:p>
    <w:p w14:paraId="52038BFD">
      <w:pPr>
        <w:pStyle w:val="3"/>
        <w:ind w:firstLine="640"/>
      </w:pPr>
      <w:r>
        <w:rPr>
          <w:rFonts w:hint="eastAsia"/>
        </w:rPr>
        <w:t>（一）申报单位与平台承建单位的合作协议或合同（若有）</w:t>
      </w:r>
    </w:p>
    <w:p w14:paraId="77CA127E">
      <w:pPr>
        <w:pStyle w:val="3"/>
        <w:ind w:firstLine="640"/>
      </w:pPr>
      <w:r>
        <w:rPr>
          <w:rFonts w:hint="eastAsia"/>
        </w:rPr>
        <w:t>（二）申报单位证明材料</w:t>
      </w:r>
    </w:p>
    <w:p w14:paraId="1E3475A5">
      <w:pPr>
        <w:ind w:firstLine="640"/>
      </w:pPr>
      <w:r>
        <w:rPr>
          <w:rFonts w:hint="eastAsia"/>
        </w:rPr>
        <w:t>1.企业营业执照及信用中国截图；</w:t>
      </w:r>
    </w:p>
    <w:p w14:paraId="5D91F6CF">
      <w:pPr>
        <w:ind w:firstLine="640"/>
      </w:pPr>
      <w:r>
        <w:rPr>
          <w:rFonts w:hint="eastAsia"/>
        </w:rPr>
        <w:t>2.企业近1年审计报告；</w:t>
      </w:r>
    </w:p>
    <w:p w14:paraId="317FC6DD">
      <w:pPr>
        <w:ind w:firstLine="640"/>
        <w:rPr>
          <w:rFonts w:hint="eastAsia"/>
        </w:rPr>
      </w:pPr>
      <w:r>
        <w:rPr>
          <w:rFonts w:hint="eastAsia"/>
        </w:rPr>
        <w:t>3.其他文件（如相关知识产权、荣誉证明等）</w:t>
      </w:r>
    </w:p>
    <w:p w14:paraId="43B6420F">
      <w:pPr>
        <w:ind w:firstLine="640"/>
      </w:pPr>
      <w:r>
        <w:rPr>
          <w:rFonts w:hint="eastAsia"/>
        </w:rPr>
        <w:t>4.企业诚信经营承诺函；</w:t>
      </w:r>
    </w:p>
    <w:p w14:paraId="421111A4">
      <w:pPr>
        <w:spacing w:before="156" w:beforeLines="50" w:after="50"/>
        <w:ind w:firstLine="0" w:firstLineChars="0"/>
        <w:jc w:val="center"/>
        <w:rPr>
          <w:rFonts w:hint="eastAsia" w:eastAsia="黑体" w:cs="Times New Roman"/>
          <w:color w:val="000000" w:themeColor="text1"/>
          <w:szCs w:val="32"/>
          <w:lang w:eastAsia="zh-CN"/>
          <w14:textFill>
            <w14:solidFill>
              <w14:schemeClr w14:val="tx1"/>
            </w14:solidFill>
          </w14:textFill>
        </w:rPr>
      </w:pPr>
      <w:r>
        <w:rPr>
          <w:rFonts w:eastAsia="黑体" w:cs="Times New Roman"/>
          <w:color w:val="000000" w:themeColor="text1"/>
          <w:szCs w:val="32"/>
          <w14:textFill>
            <w14:solidFill>
              <w14:schemeClr w14:val="tx1"/>
            </w14:solidFill>
          </w14:textFill>
        </w:rPr>
        <w:t>企业诚信经营承诺函</w:t>
      </w:r>
      <w:r>
        <w:rPr>
          <w:rFonts w:hint="eastAsia" w:eastAsia="黑体" w:cs="Times New Roman"/>
          <w:color w:val="000000" w:themeColor="text1"/>
          <w:szCs w:val="32"/>
          <w:lang w:eastAsia="zh-CN"/>
          <w14:textFill>
            <w14:solidFill>
              <w14:schemeClr w14:val="tx1"/>
            </w14:solidFill>
          </w14:textFill>
        </w:rPr>
        <w:t>（</w:t>
      </w:r>
      <w:r>
        <w:rPr>
          <w:rFonts w:hint="eastAsia" w:eastAsia="黑体" w:cs="Times New Roman"/>
          <w:color w:val="000000" w:themeColor="text1"/>
          <w:szCs w:val="32"/>
          <w:lang w:val="en-US" w:eastAsia="zh-CN"/>
          <w14:textFill>
            <w14:solidFill>
              <w14:schemeClr w14:val="tx1"/>
            </w14:solidFill>
          </w14:textFill>
        </w:rPr>
        <w:t>平台</w:t>
      </w:r>
      <w:r>
        <w:rPr>
          <w:rFonts w:hint="eastAsia" w:eastAsia="黑体" w:cs="Times New Roman"/>
          <w:color w:val="000000" w:themeColor="text1"/>
          <w:szCs w:val="32"/>
          <w14:textFill>
            <w14:solidFill>
              <w14:schemeClr w14:val="tx1"/>
            </w14:solidFill>
          </w14:textFill>
        </w:rPr>
        <w:t>申报单位</w:t>
      </w:r>
      <w:r>
        <w:rPr>
          <w:rFonts w:hint="eastAsia" w:eastAsia="黑体" w:cs="Times New Roman"/>
          <w:color w:val="000000" w:themeColor="text1"/>
          <w:szCs w:val="32"/>
          <w:lang w:eastAsia="zh-CN"/>
          <w14:textFill>
            <w14:solidFill>
              <w14:schemeClr w14:val="tx1"/>
            </w14:solidFill>
          </w14:textFill>
        </w:rPr>
        <w:t>）</w:t>
      </w:r>
    </w:p>
    <w:p w14:paraId="23DE9267">
      <w:pPr>
        <w:spacing w:line="360" w:lineRule="auto"/>
        <w:ind w:firstLine="0" w:firstLineChars="0"/>
        <w:rPr>
          <w:rFonts w:cs="Times New Roman"/>
          <w:color w:val="000000" w:themeColor="text1"/>
          <w:szCs w:val="21"/>
          <w14:textFill>
            <w14:solidFill>
              <w14:schemeClr w14:val="tx1"/>
            </w14:solidFill>
          </w14:textFill>
        </w:rPr>
      </w:pPr>
    </w:p>
    <w:p w14:paraId="2CA33A62">
      <w:pPr>
        <w:spacing w:line="360" w:lineRule="auto"/>
        <w:ind w:firstLine="0" w:firstLineChars="0"/>
        <w:rPr>
          <w:rFonts w:cs="Times New Roman"/>
          <w:b/>
          <w:bCs/>
          <w:color w:val="000000" w:themeColor="text1"/>
          <w:sz w:val="28"/>
          <w:szCs w:val="28"/>
          <w14:textFill>
            <w14:solidFill>
              <w14:schemeClr w14:val="tx1"/>
            </w14:solidFill>
          </w14:textFill>
        </w:rPr>
      </w:pPr>
      <w:r>
        <w:rPr>
          <w:rFonts w:cs="Times New Roman"/>
          <w:b/>
          <w:bCs/>
          <w:color w:val="000000" w:themeColor="text1"/>
          <w:sz w:val="28"/>
          <w:szCs w:val="28"/>
          <w14:textFill>
            <w14:solidFill>
              <w14:schemeClr w14:val="tx1"/>
            </w14:solidFill>
          </w14:textFill>
        </w:rPr>
        <w:t>致：</w:t>
      </w:r>
      <w:r>
        <w:rPr>
          <w:rFonts w:cs="Times New Roman"/>
          <w:b/>
          <w:bCs/>
          <w:color w:val="000000" w:themeColor="text1"/>
          <w:sz w:val="28"/>
          <w:szCs w:val="28"/>
          <w:u w:val="single"/>
          <w14:textFill>
            <w14:solidFill>
              <w14:schemeClr w14:val="tx1"/>
            </w14:solidFill>
          </w14:textFill>
        </w:rPr>
        <w:t>肇庆市工业和信息化局</w:t>
      </w:r>
    </w:p>
    <w:p w14:paraId="0D038797">
      <w:pPr>
        <w:ind w:firstLine="560"/>
        <w:rPr>
          <w:sz w:val="28"/>
          <w:szCs w:val="21"/>
        </w:rPr>
      </w:pPr>
      <w:r>
        <w:rPr>
          <w:sz w:val="28"/>
          <w:szCs w:val="21"/>
        </w:rPr>
        <w:t>我公司在肇庆市省级中小企业数字化转型城市试点产业链供应链数字化转型行业平台申报中，承诺不存在下列情形：</w:t>
      </w:r>
    </w:p>
    <w:p w14:paraId="5B7551FE">
      <w:pPr>
        <w:ind w:firstLine="560"/>
        <w:rPr>
          <w:sz w:val="28"/>
          <w:szCs w:val="21"/>
        </w:rPr>
      </w:pPr>
      <w:r>
        <w:rPr>
          <w:sz w:val="28"/>
          <w:szCs w:val="21"/>
        </w:rPr>
        <w:t>1. 违反国家及地方法律、法规和政策，偷税漏税，违反财务制度和税务制度；</w:t>
      </w:r>
    </w:p>
    <w:p w14:paraId="3ED76892">
      <w:pPr>
        <w:ind w:firstLine="560"/>
        <w:rPr>
          <w:sz w:val="28"/>
          <w:szCs w:val="21"/>
        </w:rPr>
      </w:pPr>
      <w:r>
        <w:rPr>
          <w:sz w:val="28"/>
          <w:szCs w:val="21"/>
        </w:rPr>
        <w:t>2. 被责令停业或进入破产程序；</w:t>
      </w:r>
    </w:p>
    <w:p w14:paraId="68D38712">
      <w:pPr>
        <w:ind w:firstLine="560"/>
        <w:rPr>
          <w:sz w:val="28"/>
          <w:szCs w:val="21"/>
        </w:rPr>
      </w:pPr>
      <w:r>
        <w:rPr>
          <w:sz w:val="28"/>
          <w:szCs w:val="21"/>
        </w:rPr>
        <w:t>3. 财产被接管、冻结且影响项目履约；</w:t>
      </w:r>
    </w:p>
    <w:p w14:paraId="15F1BC2C">
      <w:pPr>
        <w:ind w:firstLine="560"/>
        <w:rPr>
          <w:sz w:val="28"/>
          <w:szCs w:val="21"/>
        </w:rPr>
      </w:pPr>
      <w:r>
        <w:rPr>
          <w:sz w:val="28"/>
          <w:szCs w:val="21"/>
        </w:rPr>
        <w:t>4. 被工商行政管理机关在全国企业信用信息公示系统（http://www.gsxt.gov.cn/index.html）中列入严重违法失信企业名单；</w:t>
      </w:r>
    </w:p>
    <w:p w14:paraId="75CC9668">
      <w:pPr>
        <w:ind w:firstLine="560"/>
        <w:rPr>
          <w:sz w:val="28"/>
          <w:szCs w:val="21"/>
        </w:rPr>
      </w:pPr>
      <w:r>
        <w:rPr>
          <w:sz w:val="28"/>
          <w:szCs w:val="21"/>
        </w:rPr>
        <w:t>5. 被最高人民法院在“信用中国”网站（http://www.creditchina.gov.cn）列入失信被执行人名单（已执行完毕或不在执行的除外）；</w:t>
      </w:r>
    </w:p>
    <w:p w14:paraId="44B31D5A">
      <w:pPr>
        <w:ind w:firstLine="560"/>
        <w:rPr>
          <w:sz w:val="28"/>
          <w:szCs w:val="21"/>
        </w:rPr>
      </w:pPr>
      <w:r>
        <w:rPr>
          <w:sz w:val="28"/>
          <w:szCs w:val="21"/>
        </w:rPr>
        <w:t>6. 最近三年在专项审计、绩效评价、监督检查等方面出现过严重违法违规。</w:t>
      </w:r>
    </w:p>
    <w:p w14:paraId="2679CC0E">
      <w:pPr>
        <w:ind w:firstLine="560"/>
        <w:rPr>
          <w:sz w:val="28"/>
          <w:szCs w:val="21"/>
        </w:rPr>
      </w:pPr>
      <w:r>
        <w:rPr>
          <w:sz w:val="28"/>
          <w:szCs w:val="21"/>
        </w:rPr>
        <w:t>特此证明。</w:t>
      </w:r>
    </w:p>
    <w:p w14:paraId="2995FE11">
      <w:pPr>
        <w:spacing w:line="360" w:lineRule="auto"/>
        <w:ind w:firstLine="0" w:firstLineChars="0"/>
        <w:rPr>
          <w:rFonts w:cs="Times New Roman"/>
          <w:bCs/>
          <w:color w:val="000000" w:themeColor="text1"/>
          <w:sz w:val="28"/>
          <w:szCs w:val="28"/>
          <w14:textFill>
            <w14:solidFill>
              <w14:schemeClr w14:val="tx1"/>
            </w14:solidFill>
          </w14:textFill>
        </w:rPr>
      </w:pPr>
    </w:p>
    <w:p w14:paraId="7A40A8DD">
      <w:pPr>
        <w:wordWrap w:val="0"/>
        <w:spacing w:line="360" w:lineRule="auto"/>
        <w:ind w:firstLine="0" w:firstLineChars="0"/>
        <w:jc w:val="right"/>
        <w:rPr>
          <w:rFonts w:cs="Times New Roman"/>
          <w:bCs/>
          <w:color w:val="000000" w:themeColor="text1"/>
          <w:sz w:val="28"/>
          <w:szCs w:val="28"/>
          <w:u w:val="single"/>
          <w14:textFill>
            <w14:solidFill>
              <w14:schemeClr w14:val="tx1"/>
            </w14:solidFill>
          </w14:textFill>
        </w:rPr>
      </w:pPr>
      <w:r>
        <w:rPr>
          <w:rFonts w:cs="Times New Roman"/>
          <w:bCs/>
          <w:color w:val="000000" w:themeColor="text1"/>
          <w:sz w:val="28"/>
          <w:szCs w:val="28"/>
          <w14:textFill>
            <w14:solidFill>
              <w14:schemeClr w14:val="tx1"/>
            </w14:solidFill>
          </w14:textFill>
        </w:rPr>
        <w:t>企业名称（公章）：</w:t>
      </w:r>
      <w:r>
        <w:rPr>
          <w:rFonts w:cs="Times New Roman"/>
          <w:bCs/>
          <w:color w:val="000000" w:themeColor="text1"/>
          <w:sz w:val="28"/>
          <w:szCs w:val="28"/>
          <w:u w:val="single"/>
          <w14:textFill>
            <w14:solidFill>
              <w14:schemeClr w14:val="tx1"/>
            </w14:solidFill>
          </w14:textFill>
        </w:rPr>
        <w:t xml:space="preserve">                     </w:t>
      </w:r>
    </w:p>
    <w:p w14:paraId="1D9B2C8F">
      <w:pPr>
        <w:wordWrap w:val="0"/>
        <w:spacing w:line="360" w:lineRule="auto"/>
        <w:ind w:firstLine="0" w:firstLineChars="0"/>
        <w:jc w:val="right"/>
        <w:rPr>
          <w:rFonts w:eastAsia="楷体_GB2312" w:cs="Times New Roman"/>
          <w:szCs w:val="32"/>
        </w:rPr>
      </w:pPr>
      <w:r>
        <w:rPr>
          <w:rFonts w:cs="Times New Roman"/>
          <w:bCs/>
          <w:color w:val="000000" w:themeColor="text1"/>
          <w:sz w:val="28"/>
          <w:szCs w:val="28"/>
          <w14:textFill>
            <w14:solidFill>
              <w14:schemeClr w14:val="tx1"/>
            </w14:solidFill>
          </w14:textFill>
        </w:rPr>
        <w:t>日期：</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年</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月</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日</w:t>
      </w:r>
    </w:p>
    <w:p w14:paraId="6509309B">
      <w:pPr>
        <w:ind w:firstLine="0" w:firstLineChars="0"/>
        <w:outlineLvl w:val="9"/>
        <w:rPr>
          <w:rFonts w:cs="Times New Roman"/>
          <w:szCs w:val="21"/>
        </w:rPr>
      </w:pPr>
    </w:p>
    <w:p w14:paraId="5F5902EE">
      <w:pPr>
        <w:ind w:firstLine="640"/>
        <w:outlineLvl w:val="9"/>
        <w:rPr>
          <w:rFonts w:hint="eastAsia"/>
        </w:rPr>
      </w:pPr>
    </w:p>
    <w:p w14:paraId="23392A58">
      <w:pPr>
        <w:ind w:firstLine="640"/>
        <w:outlineLvl w:val="9"/>
        <w:rPr>
          <w:rFonts w:hint="eastAsia"/>
        </w:rPr>
      </w:pPr>
    </w:p>
    <w:p w14:paraId="40730477">
      <w:pPr>
        <w:pStyle w:val="3"/>
        <w:ind w:firstLine="640"/>
        <w:rPr>
          <w:rFonts w:hint="eastAsia" w:eastAsia="楷体_GB2312"/>
          <w:lang w:eastAsia="zh-CN"/>
        </w:rPr>
      </w:pPr>
      <w:r>
        <w:rPr>
          <w:rFonts w:hint="eastAsia"/>
        </w:rPr>
        <w:t>（三）联合申报单位证明材料</w:t>
      </w:r>
      <w:r>
        <w:rPr>
          <w:rFonts w:hint="eastAsia"/>
          <w:lang w:eastAsia="zh-CN"/>
        </w:rPr>
        <w:t>（</w:t>
      </w:r>
      <w:r>
        <w:rPr>
          <w:rFonts w:hint="eastAsia"/>
          <w:lang w:val="en-US" w:eastAsia="zh-CN"/>
        </w:rPr>
        <w:t>如有</w:t>
      </w:r>
      <w:r>
        <w:rPr>
          <w:rFonts w:hint="eastAsia"/>
          <w:lang w:eastAsia="zh-CN"/>
        </w:rPr>
        <w:t>）</w:t>
      </w:r>
    </w:p>
    <w:p w14:paraId="177F2AA4">
      <w:pPr>
        <w:ind w:firstLine="640"/>
      </w:pPr>
      <w:r>
        <w:rPr>
          <w:rFonts w:hint="eastAsia"/>
        </w:rPr>
        <w:t>1.企业营业执照及信用中国截图；</w:t>
      </w:r>
    </w:p>
    <w:p w14:paraId="04938E27">
      <w:pPr>
        <w:ind w:firstLine="640"/>
      </w:pPr>
      <w:r>
        <w:rPr>
          <w:rFonts w:hint="eastAsia"/>
        </w:rPr>
        <w:t>2.企业近1年审计报告；</w:t>
      </w:r>
    </w:p>
    <w:p w14:paraId="7F88E656">
      <w:pPr>
        <w:ind w:firstLine="640"/>
        <w:rPr>
          <w:rFonts w:hint="eastAsia"/>
        </w:rPr>
      </w:pPr>
      <w:r>
        <w:rPr>
          <w:rFonts w:hint="eastAsia"/>
        </w:rPr>
        <w:t>3.其他文件（如相关知识产权、荣誉证明等）</w:t>
      </w:r>
    </w:p>
    <w:p w14:paraId="373F0579">
      <w:pPr>
        <w:ind w:firstLine="640"/>
      </w:pPr>
      <w:r>
        <w:rPr>
          <w:rFonts w:hint="eastAsia"/>
        </w:rPr>
        <w:t>4.企业诚信经营承诺函；</w:t>
      </w:r>
    </w:p>
    <w:p w14:paraId="2C009F6F">
      <w:pPr>
        <w:spacing w:before="156" w:beforeLines="50" w:after="50"/>
        <w:ind w:firstLine="0" w:firstLineChars="0"/>
        <w:jc w:val="center"/>
        <w:rPr>
          <w:rFonts w:hint="eastAsia" w:eastAsia="黑体" w:cs="Times New Roman"/>
          <w:color w:val="000000" w:themeColor="text1"/>
          <w:szCs w:val="32"/>
          <w:lang w:eastAsia="zh-CN"/>
          <w14:textFill>
            <w14:solidFill>
              <w14:schemeClr w14:val="tx1"/>
            </w14:solidFill>
          </w14:textFill>
        </w:rPr>
      </w:pPr>
      <w:r>
        <w:rPr>
          <w:rFonts w:eastAsia="黑体" w:cs="Times New Roman"/>
          <w:color w:val="000000" w:themeColor="text1"/>
          <w:szCs w:val="32"/>
          <w14:textFill>
            <w14:solidFill>
              <w14:schemeClr w14:val="tx1"/>
            </w14:solidFill>
          </w14:textFill>
        </w:rPr>
        <w:t>企业诚信经营承诺函</w:t>
      </w:r>
      <w:r>
        <w:rPr>
          <w:rFonts w:hint="eastAsia" w:eastAsia="黑体" w:cs="Times New Roman"/>
          <w:color w:val="000000" w:themeColor="text1"/>
          <w:szCs w:val="32"/>
          <w:lang w:eastAsia="zh-CN"/>
          <w14:textFill>
            <w14:solidFill>
              <w14:schemeClr w14:val="tx1"/>
            </w14:solidFill>
          </w14:textFill>
        </w:rPr>
        <w:t>（</w:t>
      </w:r>
      <w:r>
        <w:rPr>
          <w:rFonts w:hint="eastAsia" w:eastAsia="黑体" w:cs="Times New Roman"/>
          <w:color w:val="000000" w:themeColor="text1"/>
          <w:szCs w:val="32"/>
          <w14:textFill>
            <w14:solidFill>
              <w14:schemeClr w14:val="tx1"/>
            </w14:solidFill>
          </w14:textFill>
        </w:rPr>
        <w:t>联合申报单位</w:t>
      </w:r>
      <w:r>
        <w:rPr>
          <w:rFonts w:hint="eastAsia" w:eastAsia="黑体" w:cs="Times New Roman"/>
          <w:color w:val="000000" w:themeColor="text1"/>
          <w:szCs w:val="32"/>
          <w:lang w:eastAsia="zh-CN"/>
          <w14:textFill>
            <w14:solidFill>
              <w14:schemeClr w14:val="tx1"/>
            </w14:solidFill>
          </w14:textFill>
        </w:rPr>
        <w:t>）</w:t>
      </w:r>
    </w:p>
    <w:p w14:paraId="2EF126AA">
      <w:pPr>
        <w:spacing w:line="360" w:lineRule="auto"/>
        <w:ind w:firstLine="0" w:firstLineChars="0"/>
        <w:rPr>
          <w:rFonts w:cs="Times New Roman"/>
          <w:color w:val="000000" w:themeColor="text1"/>
          <w:szCs w:val="21"/>
          <w14:textFill>
            <w14:solidFill>
              <w14:schemeClr w14:val="tx1"/>
            </w14:solidFill>
          </w14:textFill>
        </w:rPr>
      </w:pPr>
    </w:p>
    <w:p w14:paraId="74650A37">
      <w:pPr>
        <w:spacing w:line="360" w:lineRule="auto"/>
        <w:ind w:firstLine="0" w:firstLineChars="0"/>
        <w:rPr>
          <w:rFonts w:cs="Times New Roman"/>
          <w:b/>
          <w:bCs/>
          <w:color w:val="000000" w:themeColor="text1"/>
          <w:sz w:val="28"/>
          <w:szCs w:val="28"/>
          <w14:textFill>
            <w14:solidFill>
              <w14:schemeClr w14:val="tx1"/>
            </w14:solidFill>
          </w14:textFill>
        </w:rPr>
      </w:pPr>
      <w:r>
        <w:rPr>
          <w:rFonts w:cs="Times New Roman"/>
          <w:b/>
          <w:bCs/>
          <w:color w:val="000000" w:themeColor="text1"/>
          <w:sz w:val="28"/>
          <w:szCs w:val="28"/>
          <w14:textFill>
            <w14:solidFill>
              <w14:schemeClr w14:val="tx1"/>
            </w14:solidFill>
          </w14:textFill>
        </w:rPr>
        <w:t>致：</w:t>
      </w:r>
      <w:r>
        <w:rPr>
          <w:rFonts w:cs="Times New Roman"/>
          <w:b/>
          <w:bCs/>
          <w:color w:val="000000" w:themeColor="text1"/>
          <w:sz w:val="28"/>
          <w:szCs w:val="28"/>
          <w:u w:val="single"/>
          <w14:textFill>
            <w14:solidFill>
              <w14:schemeClr w14:val="tx1"/>
            </w14:solidFill>
          </w14:textFill>
        </w:rPr>
        <w:t>肇庆市工业和信息化局</w:t>
      </w:r>
    </w:p>
    <w:p w14:paraId="6345E49A">
      <w:pPr>
        <w:ind w:firstLine="560"/>
        <w:rPr>
          <w:sz w:val="28"/>
          <w:szCs w:val="21"/>
        </w:rPr>
      </w:pPr>
      <w:r>
        <w:rPr>
          <w:sz w:val="28"/>
          <w:szCs w:val="21"/>
        </w:rPr>
        <w:t>我公司在肇庆市省级中小企业数字化转型城市试点产业链供应链数字化转型行业平台申报中，承诺不存在下列情形：</w:t>
      </w:r>
    </w:p>
    <w:p w14:paraId="0B5FD545">
      <w:pPr>
        <w:ind w:firstLine="560"/>
        <w:rPr>
          <w:sz w:val="28"/>
          <w:szCs w:val="21"/>
        </w:rPr>
      </w:pPr>
      <w:r>
        <w:rPr>
          <w:sz w:val="28"/>
          <w:szCs w:val="21"/>
        </w:rPr>
        <w:t>1. 违反国家及地方法律、法规和政策，偷税漏税，违反财务制度和税务制度；</w:t>
      </w:r>
    </w:p>
    <w:p w14:paraId="76856C10">
      <w:pPr>
        <w:ind w:firstLine="560"/>
        <w:rPr>
          <w:sz w:val="28"/>
          <w:szCs w:val="21"/>
        </w:rPr>
      </w:pPr>
      <w:r>
        <w:rPr>
          <w:sz w:val="28"/>
          <w:szCs w:val="21"/>
        </w:rPr>
        <w:t>2. 被责令停业或进入破产程序；</w:t>
      </w:r>
    </w:p>
    <w:p w14:paraId="778FA442">
      <w:pPr>
        <w:ind w:firstLine="560"/>
        <w:rPr>
          <w:sz w:val="28"/>
          <w:szCs w:val="21"/>
        </w:rPr>
      </w:pPr>
      <w:r>
        <w:rPr>
          <w:sz w:val="28"/>
          <w:szCs w:val="21"/>
        </w:rPr>
        <w:t>3. 财产被接管、冻结且影响项目履约；</w:t>
      </w:r>
    </w:p>
    <w:p w14:paraId="5C9D8152">
      <w:pPr>
        <w:ind w:firstLine="560"/>
        <w:rPr>
          <w:sz w:val="28"/>
          <w:szCs w:val="21"/>
        </w:rPr>
      </w:pPr>
      <w:r>
        <w:rPr>
          <w:sz w:val="28"/>
          <w:szCs w:val="21"/>
        </w:rPr>
        <w:t>4. 被工商行政管理机关在全国企业信用信息公示系统（http://www.gsxt.gov.cn/index.html）中列入严重违法失信企业名单；</w:t>
      </w:r>
    </w:p>
    <w:p w14:paraId="2176FEAF">
      <w:pPr>
        <w:ind w:firstLine="560"/>
        <w:rPr>
          <w:sz w:val="28"/>
          <w:szCs w:val="21"/>
        </w:rPr>
      </w:pPr>
      <w:r>
        <w:rPr>
          <w:sz w:val="28"/>
          <w:szCs w:val="21"/>
        </w:rPr>
        <w:t>5. 被最高人民法院在“信用中国”网站（http://www.creditchina.gov.cn）列入失信被执行人名单（已执行完毕或不在执行的除外）；</w:t>
      </w:r>
    </w:p>
    <w:p w14:paraId="6D153585">
      <w:pPr>
        <w:ind w:firstLine="560"/>
        <w:rPr>
          <w:sz w:val="28"/>
          <w:szCs w:val="21"/>
        </w:rPr>
      </w:pPr>
      <w:r>
        <w:rPr>
          <w:sz w:val="28"/>
          <w:szCs w:val="21"/>
        </w:rPr>
        <w:t>6. 最近三年在专项审计、绩效评价、监督检查等方面出现过严重违法违规。</w:t>
      </w:r>
    </w:p>
    <w:p w14:paraId="61B32720">
      <w:pPr>
        <w:ind w:firstLine="560"/>
        <w:rPr>
          <w:sz w:val="28"/>
          <w:szCs w:val="21"/>
        </w:rPr>
      </w:pPr>
      <w:r>
        <w:rPr>
          <w:sz w:val="28"/>
          <w:szCs w:val="21"/>
        </w:rPr>
        <w:t>特此证明。</w:t>
      </w:r>
    </w:p>
    <w:p w14:paraId="30F0E18D">
      <w:pPr>
        <w:spacing w:line="360" w:lineRule="auto"/>
        <w:ind w:firstLine="0" w:firstLineChars="0"/>
        <w:rPr>
          <w:rFonts w:cs="Times New Roman"/>
          <w:bCs/>
          <w:color w:val="000000" w:themeColor="text1"/>
          <w:sz w:val="28"/>
          <w:szCs w:val="28"/>
          <w14:textFill>
            <w14:solidFill>
              <w14:schemeClr w14:val="tx1"/>
            </w14:solidFill>
          </w14:textFill>
        </w:rPr>
      </w:pPr>
    </w:p>
    <w:p w14:paraId="2409996B">
      <w:pPr>
        <w:wordWrap w:val="0"/>
        <w:spacing w:line="360" w:lineRule="auto"/>
        <w:ind w:firstLine="0" w:firstLineChars="0"/>
        <w:jc w:val="right"/>
        <w:rPr>
          <w:rFonts w:cs="Times New Roman"/>
          <w:bCs/>
          <w:color w:val="000000" w:themeColor="text1"/>
          <w:sz w:val="28"/>
          <w:szCs w:val="28"/>
          <w:u w:val="single"/>
          <w14:textFill>
            <w14:solidFill>
              <w14:schemeClr w14:val="tx1"/>
            </w14:solidFill>
          </w14:textFill>
        </w:rPr>
      </w:pPr>
      <w:r>
        <w:rPr>
          <w:rFonts w:cs="Times New Roman"/>
          <w:bCs/>
          <w:color w:val="000000" w:themeColor="text1"/>
          <w:sz w:val="28"/>
          <w:szCs w:val="28"/>
          <w14:textFill>
            <w14:solidFill>
              <w14:schemeClr w14:val="tx1"/>
            </w14:solidFill>
          </w14:textFill>
        </w:rPr>
        <w:t>企业名称（公章）：</w:t>
      </w:r>
      <w:r>
        <w:rPr>
          <w:rFonts w:cs="Times New Roman"/>
          <w:bCs/>
          <w:color w:val="000000" w:themeColor="text1"/>
          <w:sz w:val="28"/>
          <w:szCs w:val="28"/>
          <w:u w:val="single"/>
          <w14:textFill>
            <w14:solidFill>
              <w14:schemeClr w14:val="tx1"/>
            </w14:solidFill>
          </w14:textFill>
        </w:rPr>
        <w:t xml:space="preserve">                     </w:t>
      </w:r>
    </w:p>
    <w:p w14:paraId="1F4F6462">
      <w:pPr>
        <w:wordWrap w:val="0"/>
        <w:spacing w:line="360" w:lineRule="auto"/>
        <w:ind w:firstLine="0" w:firstLineChars="0"/>
        <w:jc w:val="right"/>
        <w:rPr>
          <w:rFonts w:eastAsia="楷体_GB2312" w:cs="Times New Roman"/>
          <w:szCs w:val="32"/>
        </w:rPr>
      </w:pPr>
      <w:r>
        <w:rPr>
          <w:rFonts w:cs="Times New Roman"/>
          <w:bCs/>
          <w:color w:val="000000" w:themeColor="text1"/>
          <w:sz w:val="28"/>
          <w:szCs w:val="28"/>
          <w14:textFill>
            <w14:solidFill>
              <w14:schemeClr w14:val="tx1"/>
            </w14:solidFill>
          </w14:textFill>
        </w:rPr>
        <w:t>日期：</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年</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月</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日</w:t>
      </w:r>
    </w:p>
    <w:p w14:paraId="43CAB428">
      <w:pPr>
        <w:ind w:firstLine="0" w:firstLineChars="0"/>
        <w:rPr>
          <w:rFonts w:cs="Times New Roman"/>
          <w:szCs w:val="21"/>
        </w:rPr>
      </w:pPr>
    </w:p>
    <w:p w14:paraId="6859EDD7">
      <w:pPr>
        <w:pStyle w:val="3"/>
        <w:ind w:firstLine="640"/>
      </w:pPr>
      <w:r>
        <w:rPr>
          <w:rFonts w:hint="eastAsia"/>
        </w:rPr>
        <w:t>（四）平台承建单位证明材料</w:t>
      </w:r>
    </w:p>
    <w:p w14:paraId="5D063715">
      <w:pPr>
        <w:ind w:firstLine="640"/>
      </w:pPr>
      <w:r>
        <w:rPr>
          <w:rFonts w:hint="eastAsia"/>
        </w:rPr>
        <w:t>1.企业营业执照及信用中国截图；</w:t>
      </w:r>
    </w:p>
    <w:p w14:paraId="527C02A2">
      <w:pPr>
        <w:ind w:firstLine="640"/>
      </w:pPr>
      <w:r>
        <w:rPr>
          <w:rFonts w:hint="eastAsia"/>
        </w:rPr>
        <w:t>2.企业近1年审计报告；</w:t>
      </w:r>
    </w:p>
    <w:p w14:paraId="267A2B8A">
      <w:pPr>
        <w:ind w:firstLine="640"/>
      </w:pPr>
      <w:r>
        <w:rPr>
          <w:rFonts w:hint="eastAsia"/>
        </w:rPr>
        <w:t>3.其他文件（如相关知识产权、荣誉证明等）</w:t>
      </w:r>
    </w:p>
    <w:p w14:paraId="7A7DF12A">
      <w:pPr>
        <w:ind w:firstLine="640"/>
      </w:pPr>
      <w:r>
        <w:rPr>
          <w:rFonts w:hint="eastAsia"/>
        </w:rPr>
        <w:t>4.企业诚信经营承诺函；</w:t>
      </w:r>
    </w:p>
    <w:p w14:paraId="4C99E32D">
      <w:pPr>
        <w:spacing w:before="156" w:beforeLines="50" w:after="50"/>
        <w:ind w:firstLine="0" w:firstLineChars="0"/>
        <w:jc w:val="center"/>
        <w:rPr>
          <w:rFonts w:hint="eastAsia" w:eastAsia="黑体" w:cs="Times New Roman"/>
          <w:color w:val="000000" w:themeColor="text1"/>
          <w:szCs w:val="32"/>
          <w:lang w:eastAsia="zh-CN"/>
          <w14:textFill>
            <w14:solidFill>
              <w14:schemeClr w14:val="tx1"/>
            </w14:solidFill>
          </w14:textFill>
        </w:rPr>
      </w:pPr>
      <w:bookmarkStart w:id="5" w:name="_Hlk184685001"/>
      <w:r>
        <w:rPr>
          <w:rFonts w:eastAsia="黑体" w:cs="Times New Roman"/>
          <w:color w:val="000000" w:themeColor="text1"/>
          <w:szCs w:val="32"/>
          <w14:textFill>
            <w14:solidFill>
              <w14:schemeClr w14:val="tx1"/>
            </w14:solidFill>
          </w14:textFill>
        </w:rPr>
        <w:t>企业诚信经营承诺函</w:t>
      </w:r>
      <w:r>
        <w:rPr>
          <w:rFonts w:hint="eastAsia" w:eastAsia="黑体" w:cs="Times New Roman"/>
          <w:color w:val="000000" w:themeColor="text1"/>
          <w:szCs w:val="32"/>
          <w:lang w:eastAsia="zh-CN"/>
          <w14:textFill>
            <w14:solidFill>
              <w14:schemeClr w14:val="tx1"/>
            </w14:solidFill>
          </w14:textFill>
        </w:rPr>
        <w:t>（</w:t>
      </w:r>
      <w:r>
        <w:rPr>
          <w:rFonts w:hint="eastAsia" w:eastAsia="黑体" w:cs="Times New Roman"/>
          <w:color w:val="000000" w:themeColor="text1"/>
          <w:szCs w:val="32"/>
          <w14:textFill>
            <w14:solidFill>
              <w14:schemeClr w14:val="tx1"/>
            </w14:solidFill>
          </w14:textFill>
        </w:rPr>
        <w:t>平台承建单位</w:t>
      </w:r>
      <w:r>
        <w:rPr>
          <w:rFonts w:hint="eastAsia" w:eastAsia="黑体" w:cs="Times New Roman"/>
          <w:color w:val="000000" w:themeColor="text1"/>
          <w:szCs w:val="32"/>
          <w:lang w:eastAsia="zh-CN"/>
          <w14:textFill>
            <w14:solidFill>
              <w14:schemeClr w14:val="tx1"/>
            </w14:solidFill>
          </w14:textFill>
        </w:rPr>
        <w:t>）</w:t>
      </w:r>
    </w:p>
    <w:p w14:paraId="46AD0632">
      <w:pPr>
        <w:spacing w:line="360" w:lineRule="auto"/>
        <w:ind w:firstLine="0" w:firstLineChars="0"/>
        <w:rPr>
          <w:rFonts w:cs="Times New Roman"/>
          <w:color w:val="000000" w:themeColor="text1"/>
          <w:szCs w:val="21"/>
          <w14:textFill>
            <w14:solidFill>
              <w14:schemeClr w14:val="tx1"/>
            </w14:solidFill>
          </w14:textFill>
        </w:rPr>
      </w:pPr>
    </w:p>
    <w:p w14:paraId="76D385A0">
      <w:pPr>
        <w:spacing w:line="360" w:lineRule="auto"/>
        <w:ind w:firstLine="0" w:firstLineChars="0"/>
        <w:rPr>
          <w:rFonts w:cs="Times New Roman"/>
          <w:b/>
          <w:bCs/>
          <w:color w:val="000000" w:themeColor="text1"/>
          <w:sz w:val="28"/>
          <w:szCs w:val="28"/>
          <w14:textFill>
            <w14:solidFill>
              <w14:schemeClr w14:val="tx1"/>
            </w14:solidFill>
          </w14:textFill>
        </w:rPr>
      </w:pPr>
      <w:r>
        <w:rPr>
          <w:rFonts w:cs="Times New Roman"/>
          <w:b/>
          <w:bCs/>
          <w:color w:val="000000" w:themeColor="text1"/>
          <w:sz w:val="28"/>
          <w:szCs w:val="28"/>
          <w14:textFill>
            <w14:solidFill>
              <w14:schemeClr w14:val="tx1"/>
            </w14:solidFill>
          </w14:textFill>
        </w:rPr>
        <w:t>致：</w:t>
      </w:r>
      <w:r>
        <w:rPr>
          <w:rFonts w:cs="Times New Roman"/>
          <w:b/>
          <w:bCs/>
          <w:color w:val="000000" w:themeColor="text1"/>
          <w:sz w:val="28"/>
          <w:szCs w:val="28"/>
          <w:u w:val="single"/>
          <w14:textFill>
            <w14:solidFill>
              <w14:schemeClr w14:val="tx1"/>
            </w14:solidFill>
          </w14:textFill>
        </w:rPr>
        <w:t>肇庆市工业和信息化局</w:t>
      </w:r>
    </w:p>
    <w:p w14:paraId="2BBA46AF">
      <w:pPr>
        <w:ind w:firstLine="560"/>
        <w:rPr>
          <w:sz w:val="28"/>
          <w:szCs w:val="21"/>
        </w:rPr>
      </w:pPr>
      <w:r>
        <w:rPr>
          <w:sz w:val="28"/>
          <w:szCs w:val="21"/>
        </w:rPr>
        <w:t>我公司在肇庆市省级中小企业数字化转型城市试点产业链供应链数字化转型行业平台申报中，承诺不存在下列情形：</w:t>
      </w:r>
    </w:p>
    <w:p w14:paraId="24366F48">
      <w:pPr>
        <w:ind w:firstLine="560"/>
        <w:rPr>
          <w:sz w:val="28"/>
          <w:szCs w:val="21"/>
        </w:rPr>
      </w:pPr>
      <w:r>
        <w:rPr>
          <w:sz w:val="28"/>
          <w:szCs w:val="21"/>
        </w:rPr>
        <w:t>1. 违反国家及地方法律、法规和政策，偷税漏税，违反财务制度和税务制度；</w:t>
      </w:r>
    </w:p>
    <w:p w14:paraId="5757F07A">
      <w:pPr>
        <w:ind w:firstLine="560"/>
        <w:rPr>
          <w:sz w:val="28"/>
          <w:szCs w:val="21"/>
        </w:rPr>
      </w:pPr>
      <w:r>
        <w:rPr>
          <w:sz w:val="28"/>
          <w:szCs w:val="21"/>
        </w:rPr>
        <w:t>2. 被责令停业或进入破产程序；</w:t>
      </w:r>
    </w:p>
    <w:p w14:paraId="63B1518F">
      <w:pPr>
        <w:ind w:firstLine="560"/>
        <w:rPr>
          <w:sz w:val="28"/>
          <w:szCs w:val="21"/>
        </w:rPr>
      </w:pPr>
      <w:r>
        <w:rPr>
          <w:sz w:val="28"/>
          <w:szCs w:val="21"/>
        </w:rPr>
        <w:t>3. 财产被接管、冻结且影响项目履约；</w:t>
      </w:r>
    </w:p>
    <w:p w14:paraId="2492C19A">
      <w:pPr>
        <w:ind w:firstLine="560"/>
        <w:rPr>
          <w:sz w:val="28"/>
          <w:szCs w:val="21"/>
        </w:rPr>
      </w:pPr>
      <w:r>
        <w:rPr>
          <w:sz w:val="28"/>
          <w:szCs w:val="21"/>
        </w:rPr>
        <w:t>4. 被工商行政管理机关在全国企业信用信息公示系统（http://www.gsxt.gov.cn/index.html）中列入严重违法失信企业名单；</w:t>
      </w:r>
    </w:p>
    <w:p w14:paraId="2D1A04F1">
      <w:pPr>
        <w:ind w:firstLine="560"/>
        <w:rPr>
          <w:sz w:val="28"/>
          <w:szCs w:val="21"/>
        </w:rPr>
      </w:pPr>
      <w:r>
        <w:rPr>
          <w:sz w:val="28"/>
          <w:szCs w:val="21"/>
        </w:rPr>
        <w:t>5. 被最高人民法院在“信用中国”网站（http://www.creditchina.gov.cn）列入失信被执行人名单（已执行完毕或不在执行的除外）；</w:t>
      </w:r>
    </w:p>
    <w:p w14:paraId="5A3C5CC7">
      <w:pPr>
        <w:ind w:firstLine="560"/>
        <w:rPr>
          <w:sz w:val="28"/>
          <w:szCs w:val="21"/>
        </w:rPr>
      </w:pPr>
      <w:r>
        <w:rPr>
          <w:sz w:val="28"/>
          <w:szCs w:val="21"/>
        </w:rPr>
        <w:t>6. 最近三年在专项审计、绩效评价、监督检查等方面出现过严重违法违规。</w:t>
      </w:r>
    </w:p>
    <w:p w14:paraId="58C02638">
      <w:pPr>
        <w:ind w:firstLine="560"/>
        <w:rPr>
          <w:sz w:val="28"/>
          <w:szCs w:val="21"/>
        </w:rPr>
      </w:pPr>
      <w:r>
        <w:rPr>
          <w:sz w:val="28"/>
          <w:szCs w:val="21"/>
        </w:rPr>
        <w:t>特此证明。</w:t>
      </w:r>
    </w:p>
    <w:p w14:paraId="5E8709B5">
      <w:pPr>
        <w:spacing w:line="360" w:lineRule="auto"/>
        <w:ind w:firstLine="0" w:firstLineChars="0"/>
        <w:rPr>
          <w:rFonts w:cs="Times New Roman"/>
          <w:bCs/>
          <w:color w:val="000000" w:themeColor="text1"/>
          <w:sz w:val="28"/>
          <w:szCs w:val="28"/>
          <w14:textFill>
            <w14:solidFill>
              <w14:schemeClr w14:val="tx1"/>
            </w14:solidFill>
          </w14:textFill>
        </w:rPr>
      </w:pPr>
    </w:p>
    <w:p w14:paraId="7D8C5D03">
      <w:pPr>
        <w:wordWrap w:val="0"/>
        <w:spacing w:line="360" w:lineRule="auto"/>
        <w:ind w:firstLine="0" w:firstLineChars="0"/>
        <w:jc w:val="right"/>
        <w:rPr>
          <w:rFonts w:cs="Times New Roman"/>
          <w:bCs/>
          <w:color w:val="000000" w:themeColor="text1"/>
          <w:sz w:val="28"/>
          <w:szCs w:val="28"/>
          <w:u w:val="single"/>
          <w14:textFill>
            <w14:solidFill>
              <w14:schemeClr w14:val="tx1"/>
            </w14:solidFill>
          </w14:textFill>
        </w:rPr>
      </w:pPr>
      <w:r>
        <w:rPr>
          <w:rFonts w:cs="Times New Roman"/>
          <w:bCs/>
          <w:color w:val="000000" w:themeColor="text1"/>
          <w:sz w:val="28"/>
          <w:szCs w:val="28"/>
          <w14:textFill>
            <w14:solidFill>
              <w14:schemeClr w14:val="tx1"/>
            </w14:solidFill>
          </w14:textFill>
        </w:rPr>
        <w:t>企业名称（公章）：</w:t>
      </w:r>
      <w:r>
        <w:rPr>
          <w:rFonts w:cs="Times New Roman"/>
          <w:bCs/>
          <w:color w:val="000000" w:themeColor="text1"/>
          <w:sz w:val="28"/>
          <w:szCs w:val="28"/>
          <w:u w:val="single"/>
          <w14:textFill>
            <w14:solidFill>
              <w14:schemeClr w14:val="tx1"/>
            </w14:solidFill>
          </w14:textFill>
        </w:rPr>
        <w:t xml:space="preserve">                     </w:t>
      </w:r>
    </w:p>
    <w:p w14:paraId="0CD92A63">
      <w:pPr>
        <w:wordWrap w:val="0"/>
        <w:spacing w:line="360" w:lineRule="auto"/>
        <w:ind w:firstLine="0" w:firstLineChars="0"/>
        <w:jc w:val="right"/>
        <w:rPr>
          <w:rFonts w:eastAsia="楷体_GB2312" w:cs="Times New Roman"/>
          <w:szCs w:val="32"/>
        </w:rPr>
      </w:pPr>
      <w:r>
        <w:rPr>
          <w:rFonts w:cs="Times New Roman"/>
          <w:bCs/>
          <w:color w:val="000000" w:themeColor="text1"/>
          <w:sz w:val="28"/>
          <w:szCs w:val="28"/>
          <w14:textFill>
            <w14:solidFill>
              <w14:schemeClr w14:val="tx1"/>
            </w14:solidFill>
          </w14:textFill>
        </w:rPr>
        <w:t>日期：</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年</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月</w:t>
      </w:r>
      <w:r>
        <w:rPr>
          <w:rFonts w:cs="Times New Roman"/>
          <w:bCs/>
          <w:color w:val="000000" w:themeColor="text1"/>
          <w:sz w:val="28"/>
          <w:szCs w:val="28"/>
          <w:u w:val="single"/>
          <w14:textFill>
            <w14:solidFill>
              <w14:schemeClr w14:val="tx1"/>
            </w14:solidFill>
          </w14:textFill>
        </w:rPr>
        <w:t xml:space="preserve">      </w:t>
      </w:r>
      <w:r>
        <w:rPr>
          <w:rFonts w:cs="Times New Roman"/>
          <w:bCs/>
          <w:color w:val="000000" w:themeColor="text1"/>
          <w:sz w:val="28"/>
          <w:szCs w:val="28"/>
          <w14:textFill>
            <w14:solidFill>
              <w14:schemeClr w14:val="tx1"/>
            </w14:solidFill>
          </w14:textFill>
        </w:rPr>
        <w:t>日</w:t>
      </w:r>
    </w:p>
    <w:bookmarkEnd w:id="5"/>
    <w:p w14:paraId="6F18209B">
      <w:pPr>
        <w:pStyle w:val="3"/>
        <w:ind w:firstLine="640"/>
        <w:rPr>
          <w:rFonts w:eastAsia="黑体" w:cs="Times New Roman"/>
          <w:bCs/>
          <w:kern w:val="44"/>
          <w:szCs w:val="44"/>
        </w:rPr>
      </w:pPr>
      <w:r>
        <w:rPr>
          <w:rFonts w:hint="eastAsia"/>
        </w:rPr>
        <w:t>（五）其他</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9A4CB84-1DA9-4946-8790-4EEE763CE23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75E1FF8A-8F20-433E-B0B5-D357DAD69A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CDC9D8EF-5356-4F42-8D10-6968446AF6EB}"/>
  </w:font>
  <w:font w:name="仿宋_GB2312">
    <w:panose1 w:val="02010609030101010101"/>
    <w:charset w:val="86"/>
    <w:family w:val="modern"/>
    <w:pitch w:val="default"/>
    <w:sig w:usb0="00000001" w:usb1="080E0000" w:usb2="00000000" w:usb3="00000000" w:csb0="00040000" w:csb1="00000000"/>
    <w:embedRegular r:id="rId4" w:fontKey="{70B28141-2180-4C8E-BEFB-E75420012C93}"/>
  </w:font>
  <w:font w:name="楷体_GB2312">
    <w:panose1 w:val="02010609030101010101"/>
    <w:charset w:val="86"/>
    <w:family w:val="modern"/>
    <w:pitch w:val="default"/>
    <w:sig w:usb0="00000001" w:usb1="080E0000" w:usb2="00000000" w:usb3="00000000" w:csb0="00040000" w:csb1="00000000"/>
    <w:embedRegular r:id="rId5" w:fontKey="{68F72DBF-C6E6-4767-8198-B507BE8D58CF}"/>
  </w:font>
  <w:font w:name="方正小标宋简体">
    <w:panose1 w:val="02000000000000000000"/>
    <w:charset w:val="86"/>
    <w:family w:val="auto"/>
    <w:pitch w:val="default"/>
    <w:sig w:usb0="00000001" w:usb1="08000000" w:usb2="00000000" w:usb3="00000000" w:csb0="00040000" w:csb1="00000000"/>
    <w:embedRegular r:id="rId6" w:fontKey="{F35EA7B4-B0D9-4426-9617-124FD6120C5C}"/>
  </w:font>
  <w:font w:name="Wingdings 2">
    <w:altName w:val="Wingdings"/>
    <w:panose1 w:val="05020102010507070707"/>
    <w:charset w:val="02"/>
    <w:family w:val="roman"/>
    <w:pitch w:val="default"/>
    <w:sig w:usb0="00000000" w:usb1="00000000" w:usb2="00000000" w:usb3="00000000" w:csb0="80000000" w:csb1="00000000"/>
    <w:embedRegular r:id="rId7" w:fontKey="{F56C3EA8-F1DF-4BBC-8485-63077A6A8C69}"/>
  </w:font>
  <w:font w:name="仿宋">
    <w:panose1 w:val="02010609060101010101"/>
    <w:charset w:val="86"/>
    <w:family w:val="modern"/>
    <w:pitch w:val="default"/>
    <w:sig w:usb0="800002BF" w:usb1="38CF7CFA" w:usb2="00000016" w:usb3="00000000" w:csb0="00040001" w:csb1="00000000"/>
    <w:embedRegular r:id="rId8" w:fontKey="{5E49FE5E-FA38-4DBE-A5BC-9EBE3359276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4820754"/>
      <w:docPartObj>
        <w:docPartGallery w:val="autotext"/>
      </w:docPartObj>
    </w:sdtPr>
    <w:sdtEndPr>
      <w:rPr>
        <w:sz w:val="28"/>
        <w:szCs w:val="28"/>
      </w:rPr>
    </w:sdtEndPr>
    <w:sdtContent>
      <w:p w14:paraId="6DA6C9B5">
        <w:pPr>
          <w:pStyle w:val="4"/>
          <w:ind w:firstLine="0" w:firstLineChars="0"/>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D048D">
    <w:pPr>
      <w:pStyle w:val="4"/>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57704302"/>
      <w:docPartObj>
        <w:docPartGallery w:val="autotext"/>
      </w:docPartObj>
    </w:sdtPr>
    <w:sdtEndPr>
      <w:rPr>
        <w:sz w:val="22"/>
        <w:szCs w:val="22"/>
      </w:rPr>
    </w:sdtEndPr>
    <w:sdtContent>
      <w:p w14:paraId="64028225">
        <w:pPr>
          <w:pStyle w:val="4"/>
          <w:ind w:firstLine="0" w:firstLineChars="0"/>
          <w:jc w:val="center"/>
          <w:rPr>
            <w:sz w:val="22"/>
            <w:szCs w:val="22"/>
          </w:rPr>
        </w:pP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2</w:t>
        </w:r>
        <w:r>
          <w:rPr>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20421">
    <w:pPr>
      <w:pStyle w:val="5"/>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FF80D">
    <w:pPr>
      <w:pStyle w:val="5"/>
      <w:ind w:firstLine="0" w:firstLineChars="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1C835">
    <w:pPr>
      <w:pStyle w:val="5"/>
      <w:ind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D17"/>
    <w:rsid w:val="000A2D20"/>
    <w:rsid w:val="0010778A"/>
    <w:rsid w:val="001C4D53"/>
    <w:rsid w:val="001E0CD4"/>
    <w:rsid w:val="001F63F6"/>
    <w:rsid w:val="00267175"/>
    <w:rsid w:val="004B54AF"/>
    <w:rsid w:val="005239F4"/>
    <w:rsid w:val="005527DD"/>
    <w:rsid w:val="00663CED"/>
    <w:rsid w:val="00A10174"/>
    <w:rsid w:val="00BB7D17"/>
    <w:rsid w:val="00C40376"/>
    <w:rsid w:val="00DA7195"/>
    <w:rsid w:val="00F857B6"/>
    <w:rsid w:val="15BC19F0"/>
    <w:rsid w:val="40CA49C2"/>
    <w:rsid w:val="56B63C2F"/>
    <w:rsid w:val="7A3C6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10"/>
    <w:qFormat/>
    <w:uiPriority w:val="9"/>
    <w:pPr>
      <w:keepNext/>
      <w:keepLines/>
      <w:outlineLvl w:val="0"/>
    </w:pPr>
    <w:rPr>
      <w:rFonts w:eastAsia="黑体"/>
      <w:bCs/>
      <w:kern w:val="44"/>
      <w:szCs w:val="44"/>
    </w:rPr>
  </w:style>
  <w:style w:type="paragraph" w:styleId="3">
    <w:name w:val="heading 2"/>
    <w:basedOn w:val="1"/>
    <w:next w:val="1"/>
    <w:link w:val="11"/>
    <w:unhideWhenUsed/>
    <w:qFormat/>
    <w:uiPriority w:val="9"/>
    <w:pPr>
      <w:keepNext/>
      <w:keepLines/>
      <w:outlineLvl w:val="1"/>
    </w:pPr>
    <w:rPr>
      <w:rFonts w:eastAsia="楷体_GB2312" w:cstheme="majorBidi"/>
      <w:szCs w:val="4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unhideWhenUsed/>
    <w:qFormat/>
    <w:uiPriority w:val="99"/>
    <w:pPr>
      <w:tabs>
        <w:tab w:val="center" w:pos="4153"/>
        <w:tab w:val="right" w:pos="8306"/>
      </w:tabs>
      <w:snapToGrid w:val="0"/>
      <w:spacing w:line="240" w:lineRule="atLeast"/>
      <w:jc w:val="left"/>
    </w:pPr>
    <w:rPr>
      <w:rFonts w:cs="Times New Roman"/>
      <w:sz w:val="18"/>
      <w:szCs w:val="18"/>
    </w:rPr>
  </w:style>
  <w:style w:type="paragraph" w:styleId="5">
    <w:name w:val="header"/>
    <w:basedOn w:val="1"/>
    <w:link w:val="12"/>
    <w:unhideWhenUsed/>
    <w:qFormat/>
    <w:uiPriority w:val="99"/>
    <w:pPr>
      <w:tabs>
        <w:tab w:val="center" w:pos="4153"/>
        <w:tab w:val="right" w:pos="8306"/>
      </w:tabs>
      <w:snapToGrid w:val="0"/>
      <w:spacing w:line="240" w:lineRule="atLeast"/>
      <w:jc w:val="center"/>
    </w:pPr>
    <w:rPr>
      <w:rFonts w:cs="Times New Roman"/>
      <w:sz w:val="18"/>
      <w:szCs w:val="18"/>
    </w:rPr>
  </w:style>
  <w:style w:type="paragraph" w:styleId="6">
    <w:name w:val="toc 1"/>
    <w:basedOn w:val="1"/>
    <w:next w:val="1"/>
    <w:autoRedefine/>
    <w:unhideWhenUsed/>
    <w:qFormat/>
    <w:uiPriority w:val="39"/>
    <w:rPr>
      <w:rFonts w:cs="Times New Roman"/>
      <w:szCs w:val="21"/>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标题 1 字符"/>
    <w:basedOn w:val="9"/>
    <w:link w:val="2"/>
    <w:qFormat/>
    <w:uiPriority w:val="9"/>
    <w:rPr>
      <w:rFonts w:ascii="Times New Roman" w:hAnsi="Times New Roman" w:eastAsia="黑体"/>
      <w:bCs/>
      <w:kern w:val="44"/>
      <w:sz w:val="32"/>
      <w:szCs w:val="44"/>
    </w:rPr>
  </w:style>
  <w:style w:type="character" w:customStyle="1" w:styleId="11">
    <w:name w:val="标题 2 字符"/>
    <w:basedOn w:val="9"/>
    <w:link w:val="3"/>
    <w:qFormat/>
    <w:uiPriority w:val="9"/>
    <w:rPr>
      <w:rFonts w:ascii="Times New Roman" w:hAnsi="Times New Roman" w:eastAsia="楷体_GB2312" w:cstheme="majorBidi"/>
      <w:sz w:val="32"/>
      <w:szCs w:val="40"/>
    </w:rPr>
  </w:style>
  <w:style w:type="character" w:customStyle="1" w:styleId="12">
    <w:name w:val="页眉 字符"/>
    <w:basedOn w:val="9"/>
    <w:link w:val="5"/>
    <w:qFormat/>
    <w:uiPriority w:val="99"/>
    <w:rPr>
      <w:rFonts w:ascii="Times New Roman" w:hAnsi="Times New Roman" w:eastAsia="仿宋_GB2312" w:cs="Times New Roman"/>
      <w:sz w:val="18"/>
      <w:szCs w:val="18"/>
    </w:rPr>
  </w:style>
  <w:style w:type="character" w:customStyle="1" w:styleId="13">
    <w:name w:val="页脚 字符"/>
    <w:basedOn w:val="9"/>
    <w:link w:val="4"/>
    <w:qFormat/>
    <w:uiPriority w:val="99"/>
    <w:rPr>
      <w:rFonts w:ascii="Times New Roman" w:hAnsi="Times New Roman" w:eastAsia="仿宋_GB2312" w:cs="Times New Roman"/>
      <w:sz w:val="18"/>
      <w:szCs w:val="18"/>
    </w:rPr>
  </w:style>
  <w:style w:type="table" w:customStyle="1" w:styleId="14">
    <w:name w:val="网格型1"/>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5">
    <w:name w:val="网格型2"/>
    <w:basedOn w:val="7"/>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908</Words>
  <Characters>926</Characters>
  <Lines>31</Lines>
  <Paragraphs>8</Paragraphs>
  <TotalTime>1</TotalTime>
  <ScaleCrop>false</ScaleCrop>
  <LinksUpToDate>false</LinksUpToDate>
  <CharactersWithSpaces>1182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2024-12-10T02:10:00Z</dcterms:created>
  <dc:creator>区 月华</dc:creator>
  <cp:lastModifiedBy>尹彦</cp:lastModifiedBy>
  <cp:lastPrinted>2024-12-11T07:44:11Z</cp:lastPrinted>
  <dcterms:modified xsi:type="dcterms:W3CDTF">2024-12-11T07:46:38Z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6233A72A95D44EC8AFF50362DB3FFAE4_12</vt:lpwstr>
  </property>
</Properties>
</file>