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5A88C">
      <w:pP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bookmarkStart w:id="0" w:name="_GoBack"/>
      <w:bookmarkEnd w:id="0"/>
    </w:p>
    <w:p w14:paraId="10F67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附件：</w:t>
      </w:r>
    </w:p>
    <w:tbl>
      <w:tblPr>
        <w:tblStyle w:val="2"/>
        <w:tblW w:w="125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2616"/>
        <w:gridCol w:w="3096"/>
        <w:gridCol w:w="3636"/>
        <w:gridCol w:w="1416"/>
        <w:gridCol w:w="936"/>
      </w:tblGrid>
      <w:tr w14:paraId="0039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2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1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巴中市绿色建材推广应用产品名录清单（第一批）</w:t>
            </w:r>
          </w:p>
        </w:tc>
      </w:tr>
      <w:tr w14:paraId="338D9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县（区）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2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绿色建材认证单元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绿色建材认证等级</w:t>
            </w:r>
          </w:p>
        </w:tc>
      </w:tr>
      <w:tr w14:paraId="3496C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4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巴州区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巴中泰鑫磊玻璃制品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建筑用中空玻璃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6mmLow-E镀膜钢化玻璃（XDTN0182-S,#2）+12Ar(85%)+6mmLow-E镀膜钢化玻璃（XDTN0182-S,#4）+12Ar(85%)+6mm钢化玻璃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4595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E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26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E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建筑用钢化玻璃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1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普通钢化玻璃5mm、6mm；低辐射镀膜钢化玻璃5mm、6mm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2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F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8E5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3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D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1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建筑用中空玻璃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6mmLow-E镀膜钢化玻璃（XDTN0182-S,#2）+12Ar(85%)+6mmLow-E镀膜钢化玻璃（XDTN0182-S,#4）+12Ar(85%)+6mm钢化玻璃</w:t>
            </w:r>
          </w:p>
        </w:tc>
        <w:tc>
          <w:tcPr>
            <w:tcW w:w="1170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ED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认证活动一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A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8B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C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8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F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建筑用钢化玻璃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普通钢化玻璃5mm、6mm；低辐射镀膜钢化玻璃5mm、6mm</w:t>
            </w:r>
          </w:p>
        </w:tc>
        <w:tc>
          <w:tcPr>
            <w:tcW w:w="11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290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A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6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5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四川正大未来建筑科技有限公司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水性防水涂料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憎水型聚合物水泥防水涂料/I型、聚合物水泥防水涂料/I型、水泥基渗透结晶防水涂料/I型、K11防水涂料/型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1962B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B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24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高固含量型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防水涂料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聚脲防水涂料、环氧树脂防水涂料、外露型专用防水涂料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0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5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E1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F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巴中市强盛建材有限公司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(普通混凝土)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56F6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7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D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9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湿拌砌筑砂浆：M5、M7.5、M10、M15、M20、M25、 M30；湿拌抹灰砂浆：M5、M7.5、M10、 M15、M20；湿拌地面砂浆：M15、M20、M25；湿拌防水砂浆：M15、M20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0C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FE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26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恩阳区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巴中市创兴新型建材有限公司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 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A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5407A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E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1E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 M25、M30；湿拌普通抹灰砂浆：M5、M7.5、M10、M15、M20；湿拌地面砂浆：M15、M20、M25；湿拌防水砂浆：M15、M20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B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2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571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通江县旭峰建筑工程有限公司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6E876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8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9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E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0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5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B1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7C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B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9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湿拌砌筑砂浆：M5、M7.5、M10、M15、M20、M25、M30；湿拌普通抹灰砂浆：M5、M7.5、M10、 M15、M20；湿拌地面砂浆：M15、M20、M25；湿拌防水砂浆：M15、M20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D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9D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4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A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通江县金诚商品混凝土有限公司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8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 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一星级</w:t>
            </w:r>
          </w:p>
        </w:tc>
      </w:tr>
      <w:tr w14:paraId="73DF2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0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4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9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1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60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3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2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通江弘扬商品混凝土有限公司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7D95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1B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6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F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2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5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75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D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0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湿拌砌筑砂浆:M5、M7.5、M10、M15、M20、M25、M30；湿拌普通抹灰砂浆:M5、M7.5、M10、 M15、M20；湿拌地面砂浆:M15、M20、M25；湿拌防水砂浆：M15、M20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7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7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C4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0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南江县盛世预拌混凝土有限公司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1A487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E1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5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预拌混凝土（纤维混凝土、高强混凝土）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8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纤维混凝土：C30、C35、 C40、C45、 C50、C55；高强混凝土：C60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D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6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4D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8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9B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 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湿拌砌筑砂浆:M5、M7.5、M10、M15、M20、M25、M30；湿拌普通抹灰砂浆:M5、M7.5、M10、 M15、M20；湿拌地面砂浆:M15、M20、M25；湿拌防水砂浆：M15、M20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2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A8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A9B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9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南江县安康创元建材有限公司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7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D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41C1C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B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9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C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E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133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1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A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B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 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 M25、M30；湿拌普通抹灰砂浆：M5、M7.5、M10、M15、M20；湿拌地面砂浆：M15、M20、M25；湿拌防水砂浆：M15、M20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4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0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4A8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0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南江科圆建材有限公司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73DB0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1A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BA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11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4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8A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6B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9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 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 M25、M30；湿拌普通抹灰砂浆：M5、M7.5、M10、M15、M20；湿拌地面砂浆：M15、M20、M25；湿拌防水砂浆：M15、M20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F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4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F7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6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四川南江博创新材料有限公司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烧结普通砖、烧结多孔砖、烧结配砖/烧结类砌体材料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烧结普通砖MU20、烧结多孔砖MU15、烧结配砖MU20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20795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1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平昌旭城商品混凝土有限公司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3878A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06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D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9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D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BCC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5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E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湿拌砂浆(湿拌砌筑砂浆、湿拌普通抹灰砂浆、湿拌地面砂浆、湿拌防水砂浆)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 M25、M30；湿拌普通抹灰砂浆：M5、M7.5、M10、M15、M20；湿拌地面砂浆：M15、M20、M25；湿拌防水砂浆：M15、M20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5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8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4F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8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平昌县旺金新型建材有限公司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6253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B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0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预拌混凝土（高强混凝土）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9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CB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E5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C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平昌和润建材有限公司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7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C20、C25、C30、C35、C40、C45、C50、C55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0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二星级</w:t>
            </w:r>
          </w:p>
        </w:tc>
      </w:tr>
      <w:tr w14:paraId="3CD2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6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0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预拌混凝土（高强混凝土） 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C60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F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8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E8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A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D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湿拌砂浆(湿拌砌筑砂浆、湿拌普通抹灰砂浆、湿拌地面砂浆、湿拌防水砂浆）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湿拌砌筑砂浆：M5、M7.5、M10、M15、M20、 M25、M30；湿拌普通抹灰砂浆：M5、M7.5、M10、M15、M20；湿拌地面砂浆：M15、M20、M25；湿拌防水砂浆：M15、M20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F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6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D5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E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平昌县良友建材有限公司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烧结类砌体材料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MU10、MU15、MU20、MU25、MU30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58F6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巴中经开区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A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巴中建丰新材料有限公司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人造板-刨花板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A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9mm-18mm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E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2A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4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四川巨星铭创科技集团有限公司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铝单板/彩铝板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建筑幕墙用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E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0F5FC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A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C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四川宇光光学玻璃有限公司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钢化玻璃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5mm、6mm、8mm、10mm、12mm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D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  <w:tr w14:paraId="0995A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E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9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夹层玻璃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中间层PVB厚度0.76mm、1.14mm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BB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1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6D8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D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2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中空玻璃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硅酮胶密封槽铝式双道密封建筑(安全)中空玻璃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4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5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E78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02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巴中市九兴商砼有限公司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预拌混凝土（普通混凝土）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4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 、C25 、C30 、C35 、C40 、C45 、C50 、C55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认证活动二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三星级</w:t>
            </w:r>
          </w:p>
        </w:tc>
      </w:tr>
    </w:tbl>
    <w:p w14:paraId="29A73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</w:p>
    <w:sectPr>
      <w:headerReference r:id="rId5" w:type="default"/>
      <w:footerReference r:id="rId6" w:type="default"/>
      <w:pgSz w:w="16840" w:h="11905" w:orient="landscape"/>
      <w:pgMar w:top="1800" w:right="1440" w:bottom="180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0016" w:usb3="00000000" w:csb0="00040001" w:csb1="00000000"/>
    <w:embedRegular r:id="rId1" w:fontKey="{4571E714-1D4A-4656-9890-7B6BEF073A8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D8DCF0E-AEDB-402F-B4F0-86541C501B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268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17C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1ZjgyNzBmODFlYjdiNzMyYTAwM2M0YzE4YWQ4YzEifQ=="/>
  </w:docVars>
  <w:rsids>
    <w:rsidRoot w:val="00000000"/>
    <w:rsid w:val="0F684B57"/>
    <w:rsid w:val="23280080"/>
    <w:rsid w:val="4C330BD8"/>
    <w:rsid w:val="55766E6E"/>
    <w:rsid w:val="71571133"/>
    <w:rsid w:val="717B488B"/>
    <w:rsid w:val="723049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1950</Words>
  <Characters>2528</Characters>
  <TotalTime>8</TotalTime>
  <ScaleCrop>false</ScaleCrop>
  <LinksUpToDate>false</LinksUpToDate>
  <CharactersWithSpaces>2550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2026-06-09T09:27:00Z</dcterms:created>
  <dc:creator>Apache POI</dc:creator>
  <cp:lastModifiedBy>WP_1638</cp:lastModifiedBy>
  <cp:lastPrinted>2026-06-11T01:19:00Z</cp:lastPrinted>
  <dcterms:modified xsi:type="dcterms:W3CDTF">2026-06-22T03:58:58Z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{"Label":"1","ContentProducer":"001191110102MACQD9K64010000","ProduceID":"7649324959471520743","ReservedCode1":"","ContentPropagator":"","PropagateID":"","ReservedCode2":""}</vt:lpwstr>
  </property>
  <property fmtid="{D5CDD505-2E9C-101B-9397-08002B2CF9AE}" pid="3" name="KSOProductBuildVer">
    <vt:lpwstr>2052-12.1.0.26895</vt:lpwstr>
  </property>
  <property fmtid="{D5CDD505-2E9C-101B-9397-08002B2CF9AE}" pid="4" name="ICV">
    <vt:lpwstr>AACB43D61A104BC2B9571D08E43653BC_13</vt:lpwstr>
  </property>
  <property fmtid="{D5CDD505-2E9C-101B-9397-08002B2CF9AE}" pid="5" name="KSOTemplateDocerSaveRecord">
    <vt:lpwstr>eyJoZGlkIjoiNTU0ZmIwYTQ3NzlmZGUxZmU3Zjk0M2IyZTNmM2IxNjAiLCJ1c2VySWQiOiIxMjk1ODQ0NzM1In0=</vt:lpwstr>
  </property>
</Properties>
</file>