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spacing w:line="560" w:lineRule="exact"/>
        <w:jc w:val="both"/>
        <w:rPr>
          <w:b/>
          <w:sz w:val="36"/>
          <w:szCs w:val="36"/>
        </w:rPr>
      </w:pPr>
      <w:r>
        <w:rPr>
          <w:rFonts w:hint="eastAsia" w:ascii="黑体" w:hAnsi="黑体" w:eastAsia="黑体"/>
          <w:bCs/>
          <w:sz w:val="32"/>
          <w:szCs w:val="28"/>
        </w:rPr>
        <w:t>附件</w:t>
      </w:r>
      <w:r>
        <w:rPr>
          <w:rFonts w:hint="eastAsia" w:ascii="黑体" w:hAnsi="黑体" w:eastAsia="黑体"/>
          <w:bCs/>
          <w:sz w:val="32"/>
          <w:szCs w:val="28"/>
          <w:lang w:val="en-US" w:eastAsia="zh-CN"/>
        </w:rPr>
        <w:t>2</w:t>
      </w:r>
      <w:r>
        <w:rPr>
          <w:rFonts w:hint="eastAsia" w:ascii="黑体" w:hAnsi="黑体" w:eastAsia="黑体"/>
          <w:b/>
          <w:sz w:val="32"/>
          <w:szCs w:val="28"/>
        </w:rPr>
        <w:t xml:space="preserve">  </w:t>
      </w:r>
      <w:r>
        <w:rPr>
          <w:b/>
          <w:sz w:val="28"/>
          <w:szCs w:val="28"/>
        </w:rPr>
        <w:t xml:space="preserve">                 </w:t>
      </w:r>
      <w:r>
        <w:rPr>
          <w:b/>
          <w:sz w:val="36"/>
          <w:szCs w:val="36"/>
        </w:rPr>
        <w:t xml:space="preserve">  </w:t>
      </w:r>
    </w:p>
    <w:p>
      <w:pPr>
        <w:bidi w:val="0"/>
        <w:spacing w:line="56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企业基本</w:t>
      </w: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情况表</w:t>
      </w:r>
    </w:p>
    <w:p>
      <w:pPr>
        <w:bidi w:val="0"/>
        <w:spacing w:line="400" w:lineRule="exact"/>
        <w:ind w:firstLine="210" w:firstLineChars="100"/>
      </w:pPr>
      <w:r>
        <w:t xml:space="preserve">企业签章                                                                                 </w:t>
      </w:r>
      <w:r>
        <w:rPr>
          <w:rFonts w:hint="eastAsia"/>
          <w:lang w:val="en-US" w:eastAsia="zh-CN"/>
        </w:rPr>
        <w:t xml:space="preserve">          </w:t>
      </w:r>
      <w:r>
        <w:t xml:space="preserve">      单位：万 元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730"/>
        <w:gridCol w:w="1799"/>
        <w:gridCol w:w="109"/>
        <w:gridCol w:w="2411"/>
        <w:gridCol w:w="844"/>
        <w:gridCol w:w="44"/>
        <w:gridCol w:w="818"/>
        <w:gridCol w:w="1174"/>
        <w:gridCol w:w="1499"/>
        <w:gridCol w:w="1320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企业名称</w:t>
            </w:r>
          </w:p>
        </w:tc>
        <w:tc>
          <w:tcPr>
            <w:tcW w:w="69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法定代表人</w:t>
            </w:r>
          </w:p>
        </w:tc>
        <w:tc>
          <w:tcPr>
            <w:tcW w:w="35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</w:pPr>
            <w: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企业地址</w:t>
            </w:r>
          </w:p>
        </w:tc>
        <w:tc>
          <w:tcPr>
            <w:tcW w:w="69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联系电话</w:t>
            </w:r>
          </w:p>
        </w:tc>
        <w:tc>
          <w:tcPr>
            <w:tcW w:w="35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企业获得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主要称号</w:t>
            </w:r>
          </w:p>
        </w:tc>
        <w:tc>
          <w:tcPr>
            <w:tcW w:w="1245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t>企业登记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t>注册类型</w:t>
            </w:r>
          </w:p>
        </w:tc>
        <w:tc>
          <w:tcPr>
            <w:tcW w:w="3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职工人数（人）</w:t>
            </w:r>
          </w:p>
        </w:tc>
        <w:tc>
          <w:tcPr>
            <w:tcW w:w="17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2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其中：技术人员（人）</w:t>
            </w:r>
          </w:p>
        </w:tc>
        <w:tc>
          <w:tcPr>
            <w:tcW w:w="2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隶属关系</w:t>
            </w:r>
          </w:p>
        </w:tc>
        <w:tc>
          <w:tcPr>
            <w:tcW w:w="3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银行信用等级</w:t>
            </w:r>
          </w:p>
        </w:tc>
        <w:tc>
          <w:tcPr>
            <w:tcW w:w="17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2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有无国家认定的技术中心</w:t>
            </w:r>
          </w:p>
        </w:tc>
        <w:tc>
          <w:tcPr>
            <w:tcW w:w="2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企业总资产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固定资产原值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7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固定资产净值</w:t>
            </w:r>
          </w:p>
        </w:tc>
        <w:tc>
          <w:tcPr>
            <w:tcW w:w="2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t>资产负债率（%）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3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企业贷款余额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其中：中长期贷款余额</w:t>
            </w:r>
          </w:p>
        </w:tc>
        <w:tc>
          <w:tcPr>
            <w:tcW w:w="17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2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短期贷款余额</w:t>
            </w:r>
          </w:p>
        </w:tc>
        <w:tc>
          <w:tcPr>
            <w:tcW w:w="2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3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</w:pPr>
            <w:r>
              <w:t>主要产品生产能力，国内市场占有率，改造前一年水、能源及相关资源消费量</w:t>
            </w:r>
          </w:p>
        </w:tc>
        <w:tc>
          <w:tcPr>
            <w:tcW w:w="10727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3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718" w:firstLineChars="342"/>
            </w:pPr>
            <w:r>
              <w:rPr>
                <w:rFonts w:hint="eastAsia"/>
                <w:lang w:val="en-US" w:eastAsia="zh-CN"/>
              </w:rPr>
              <w:t xml:space="preserve">      </w:t>
            </w:r>
            <w:r>
              <w:t>年度（近三年）</w:t>
            </w:r>
          </w:p>
          <w:p>
            <w:pPr>
              <w:spacing w:line="400" w:lineRule="exact"/>
            </w:pPr>
            <w:r>
              <w:t xml:space="preserve">企业经营情况             </w:t>
            </w: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atLeast"/>
              <w:jc w:val="center"/>
            </w:pPr>
            <w:r>
              <w:rPr>
                <w:kern w:val="0"/>
                <w:szCs w:val="21"/>
              </w:rPr>
              <w:t>20</w:t>
            </w:r>
            <w:r>
              <w:rPr>
                <w:rFonts w:hint="eastAsia"/>
                <w:kern w:val="0"/>
                <w:szCs w:val="21"/>
                <w:lang w:val="en-US" w:eastAsia="zh-CN"/>
              </w:rPr>
              <w:t>20</w:t>
            </w:r>
            <w:r>
              <w:rPr>
                <w:kern w:val="0"/>
                <w:szCs w:val="21"/>
              </w:rPr>
              <w:t>年</w:t>
            </w:r>
          </w:p>
        </w:tc>
        <w:tc>
          <w:tcPr>
            <w:tcW w:w="3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atLeast"/>
              <w:jc w:val="center"/>
            </w:pPr>
            <w:r>
              <w:rPr>
                <w:kern w:val="0"/>
                <w:szCs w:val="21"/>
              </w:rPr>
              <w:t>20</w:t>
            </w:r>
            <w:r>
              <w:rPr>
                <w:rFonts w:hint="eastAsia"/>
                <w:kern w:val="0"/>
                <w:szCs w:val="21"/>
                <w:lang w:val="en-US" w:eastAsia="zh-CN"/>
              </w:rPr>
              <w:t>21</w:t>
            </w:r>
            <w:r>
              <w:rPr>
                <w:kern w:val="0"/>
                <w:szCs w:val="21"/>
              </w:rPr>
              <w:t>年</w:t>
            </w:r>
          </w:p>
        </w:tc>
        <w:tc>
          <w:tcPr>
            <w:tcW w:w="35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atLeast"/>
              <w:jc w:val="center"/>
            </w:pPr>
            <w:r>
              <w:rPr>
                <w:kern w:val="0"/>
                <w:szCs w:val="21"/>
              </w:rPr>
              <w:t>20</w:t>
            </w:r>
            <w:r>
              <w:rPr>
                <w:rFonts w:hint="eastAsia"/>
                <w:kern w:val="0"/>
                <w:szCs w:val="21"/>
                <w:lang w:val="en-US" w:eastAsia="zh-CN"/>
              </w:rPr>
              <w:t>22</w:t>
            </w:r>
            <w:r>
              <w:rPr>
                <w:kern w:val="0"/>
                <w:szCs w:val="21"/>
              </w:rPr>
              <w:t>年</w:t>
            </w:r>
          </w:p>
        </w:tc>
        <w:tc>
          <w:tcPr>
            <w:tcW w:w="2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3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销售收入</w:t>
            </w: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3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35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2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3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利    润</w:t>
            </w: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3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35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2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3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税    金</w:t>
            </w: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3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35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2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</w:tr>
    </w:tbl>
    <w:p/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hZGYzMTEyZjE0NDM4ZTE2Y2I4YmI1OGM3YzgzNTAifQ=="/>
  </w:docVars>
  <w:rsids>
    <w:rsidRoot w:val="41CD1097"/>
    <w:rsid w:val="41CD10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jc w:val="center"/>
    </w:pPr>
    <w:rPr>
      <w:rFonts w:ascii="黑体" w:eastAsia="黑体"/>
      <w:sz w:val="44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Times New Roman" w:hAnsi="Times New Roman" w:eastAsia="宋体" w:cs="Times New Roman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8">
    <w:name w:val="page number"/>
    <w:basedOn w:val="7"/>
    <w:uiPriority w:val="0"/>
    <w:rPr>
      <w:rFonts w:hint="default"/>
    </w:rPr>
  </w:style>
  <w:style w:type="paragraph" w:customStyle="1" w:styleId="9">
    <w:name w:val=" Char1"/>
    <w:basedOn w:val="1"/>
    <w:uiPriority w:val="0"/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Office_12.1.0.15066_F1E327BC-269C-435d-A152-05C5408002CA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2023-07-25T10:23:00Z</dcterms:created>
  <dc:creator>何燕欢</dc:creator>
  <cp:lastModifiedBy>何燕欢</cp:lastModifiedBy>
  <dcterms:modified xsi:type="dcterms:W3CDTF">2023-07-25T10:26:20Z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ICV">
    <vt:lpwstr>78061D861989471F96A8E8E892CC0732_11</vt:lpwstr>
  </property>
</Properties>
</file>