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8"/>
        <w:keepNext w:val="0"/>
        <w:keepLines w:val="0"/>
        <w:pageBreakBefore w:val="0"/>
        <w:widowControl w:val="0"/>
        <w:kinsoku/>
        <w:overflowPunct/>
        <w:topLinePunct w:val="0"/>
        <w:autoSpaceDE/>
        <w:autoSpaceDN/>
        <w:bidi w:val="0"/>
        <w:adjustRightInd w:val="0"/>
        <w:snapToGrid w:val="0"/>
        <w:textAlignment w:val="auto"/>
        <w:rPr>
          <w:rFonts w:hint="eastAsia" w:ascii="Times New Roman" w:hAnsi="Times New Roman" w:eastAsia="黑体" w:cs="Times New Roman"/>
          <w:snapToGrid w:val="0"/>
          <w:sz w:val="40"/>
          <w:szCs w:val="32"/>
          <w:highlight w:val="none"/>
          <w:lang w:val="en-US" w:eastAsia="zh-CN"/>
        </w:rPr>
      </w:pPr>
      <w:r>
        <w:rPr>
          <w:rFonts w:hint="default" w:ascii="Times New Roman" w:hAnsi="Times New Roman" w:eastAsia="黑体" w:cs="Times New Roman"/>
          <w:bCs/>
          <w:snapToGrid w:val="0"/>
          <w:sz w:val="32"/>
          <w:szCs w:val="32"/>
          <w:highlight w:val="none"/>
        </w:rPr>
        <w:t>附件</w:t>
      </w:r>
      <w:r>
        <w:rPr>
          <w:rFonts w:hint="eastAsia" w:ascii="Times New Roman" w:hAnsi="Times New Roman" w:eastAsia="黑体" w:cs="Times New Roman"/>
          <w:bCs/>
          <w:snapToGrid w:val="0"/>
          <w:sz w:val="32"/>
          <w:szCs w:val="32"/>
          <w:highlight w:val="none"/>
          <w:lang w:val="en-US" w:eastAsia="zh-CN"/>
        </w:rPr>
        <w:t>2</w:t>
      </w:r>
    </w:p>
    <w:p>
      <w:pPr>
        <w:pStyle w:val="28"/>
        <w:keepNext w:val="0"/>
        <w:keepLines w:val="0"/>
        <w:pageBreakBefore w:val="0"/>
        <w:widowControl w:val="0"/>
        <w:kinsoku/>
        <w:overflowPunct/>
        <w:topLinePunct w:val="0"/>
        <w:autoSpaceDE/>
        <w:autoSpaceDN/>
        <w:bidi w:val="0"/>
        <w:adjustRightInd w:val="0"/>
        <w:jc w:val="center"/>
        <w:textAlignment w:val="auto"/>
        <w:rPr>
          <w:rFonts w:hint="default" w:ascii="Times New Roman" w:hAnsi="Times New Roman" w:eastAsia="黑体" w:cs="Times New Roman"/>
          <w:snapToGrid w:val="0"/>
          <w:sz w:val="40"/>
          <w:szCs w:val="32"/>
          <w:highlight w:val="none"/>
        </w:rPr>
      </w:pPr>
    </w:p>
    <w:p>
      <w:pPr>
        <w:pStyle w:val="28"/>
        <w:keepNext w:val="0"/>
        <w:keepLines w:val="0"/>
        <w:pageBreakBefore w:val="0"/>
        <w:widowControl w:val="0"/>
        <w:kinsoku/>
        <w:overflowPunct/>
        <w:topLinePunct w:val="0"/>
        <w:autoSpaceDE/>
        <w:autoSpaceDN/>
        <w:bidi w:val="0"/>
        <w:adjustRightInd w:val="0"/>
        <w:jc w:val="both"/>
        <w:textAlignment w:val="auto"/>
        <w:rPr>
          <w:rFonts w:hint="default" w:ascii="Times New Roman" w:hAnsi="Times New Roman" w:eastAsia="黑体" w:cs="Times New Roman"/>
          <w:snapToGrid w:val="0"/>
          <w:sz w:val="40"/>
          <w:szCs w:val="32"/>
          <w:highlight w:val="none"/>
        </w:rPr>
      </w:pPr>
    </w:p>
    <w:p>
      <w:pPr>
        <w:pStyle w:val="20"/>
        <w:rPr>
          <w:rFonts w:hint="default" w:ascii="Times New Roman" w:hAnsi="Times New Roman" w:eastAsia="黑体" w:cs="Times New Roman"/>
          <w:snapToGrid w:val="0"/>
          <w:sz w:val="40"/>
          <w:szCs w:val="32"/>
          <w:highlight w:val="none"/>
        </w:rPr>
      </w:pPr>
    </w:p>
    <w:p>
      <w:pPr>
        <w:pStyle w:val="20"/>
        <w:rPr>
          <w:rFonts w:hint="default" w:ascii="Times New Roman" w:hAnsi="Times New Roman" w:eastAsia="黑体" w:cs="Times New Roman"/>
          <w:snapToGrid w:val="0"/>
          <w:sz w:val="40"/>
          <w:szCs w:val="32"/>
          <w:highlight w:val="none"/>
        </w:rPr>
      </w:pPr>
    </w:p>
    <w:p>
      <w:pPr>
        <w:pStyle w:val="28"/>
        <w:keepNext w:val="0"/>
        <w:keepLines w:val="0"/>
        <w:pageBreakBefore w:val="0"/>
        <w:widowControl w:val="0"/>
        <w:kinsoku/>
        <w:overflowPunct/>
        <w:topLinePunct w:val="0"/>
        <w:autoSpaceDE/>
        <w:autoSpaceDN/>
        <w:bidi w:val="0"/>
        <w:adjustRightInd w:val="0"/>
        <w:jc w:val="center"/>
        <w:textAlignment w:val="auto"/>
        <w:rPr>
          <w:rFonts w:hint="default" w:ascii="Times New Roman" w:hAnsi="Times New Roman" w:eastAsia="方正小标宋_GBK" w:cs="Times New Roman"/>
          <w:bCs/>
          <w:snapToGrid w:val="0"/>
          <w:sz w:val="72"/>
          <w:szCs w:val="72"/>
          <w:highlight w:val="none"/>
        </w:rPr>
      </w:pPr>
      <w:r>
        <w:rPr>
          <w:rFonts w:hint="default" w:ascii="Times New Roman" w:hAnsi="Times New Roman" w:eastAsia="黑体" w:cs="Times New Roman"/>
          <w:snapToGrid w:val="0"/>
          <w:sz w:val="40"/>
          <w:szCs w:val="32"/>
          <w:highlight w:val="none"/>
        </w:rPr>
        <w:t>202</w:t>
      </w:r>
      <w:r>
        <w:rPr>
          <w:rFonts w:hint="eastAsia" w:ascii="Times New Roman" w:hAnsi="Times New Roman" w:eastAsia="黑体" w:cs="Times New Roman"/>
          <w:snapToGrid w:val="0"/>
          <w:sz w:val="40"/>
          <w:szCs w:val="32"/>
          <w:highlight w:val="none"/>
          <w:lang w:val="en-US" w:eastAsia="zh-CN"/>
        </w:rPr>
        <w:t>4</w:t>
      </w:r>
      <w:r>
        <w:rPr>
          <w:rFonts w:hint="default" w:ascii="Times New Roman" w:hAnsi="Times New Roman" w:eastAsia="黑体" w:cs="Times New Roman"/>
          <w:snapToGrid w:val="0"/>
          <w:sz w:val="40"/>
          <w:szCs w:val="32"/>
          <w:highlight w:val="none"/>
        </w:rPr>
        <w:t>年省级中小企业</w:t>
      </w:r>
      <w:r>
        <w:rPr>
          <w:rFonts w:hint="eastAsia" w:ascii="Times New Roman" w:hAnsi="Times New Roman" w:eastAsia="黑体" w:cs="Times New Roman"/>
          <w:snapToGrid w:val="0"/>
          <w:sz w:val="40"/>
          <w:szCs w:val="32"/>
          <w:highlight w:val="none"/>
          <w:lang w:eastAsia="zh-CN"/>
        </w:rPr>
        <w:t>和民营经济</w:t>
      </w:r>
      <w:r>
        <w:rPr>
          <w:rFonts w:hint="default" w:ascii="Times New Roman" w:hAnsi="Times New Roman" w:eastAsia="黑体" w:cs="Times New Roman"/>
          <w:snapToGrid w:val="0"/>
          <w:sz w:val="40"/>
          <w:szCs w:val="32"/>
          <w:highlight w:val="none"/>
        </w:rPr>
        <w:t>发展专项资金</w:t>
      </w:r>
    </w:p>
    <w:p>
      <w:pPr>
        <w:pStyle w:val="28"/>
        <w:keepNext w:val="0"/>
        <w:keepLines w:val="0"/>
        <w:pageBreakBefore w:val="0"/>
        <w:widowControl w:val="0"/>
        <w:kinsoku/>
        <w:overflowPunct/>
        <w:topLinePunct w:val="0"/>
        <w:autoSpaceDE/>
        <w:autoSpaceDN/>
        <w:bidi w:val="0"/>
        <w:adjustRightInd w:val="0"/>
        <w:spacing w:before="290" w:beforeLines="50"/>
        <w:jc w:val="center"/>
        <w:textAlignment w:val="auto"/>
        <w:rPr>
          <w:rFonts w:hint="default" w:ascii="Times New Roman" w:hAnsi="Times New Roman" w:eastAsia="方正小标宋_GBK" w:cs="Times New Roman"/>
          <w:bCs/>
          <w:snapToGrid w:val="0"/>
          <w:sz w:val="72"/>
          <w:szCs w:val="72"/>
          <w:highlight w:val="none"/>
        </w:rPr>
      </w:pPr>
      <w:r>
        <w:rPr>
          <w:rFonts w:hint="default" w:ascii="Times New Roman" w:hAnsi="Times New Roman" w:eastAsia="方正小标宋_GBK" w:cs="Times New Roman"/>
          <w:bCs/>
          <w:snapToGrid w:val="0"/>
          <w:sz w:val="72"/>
          <w:szCs w:val="72"/>
          <w:highlight w:val="none"/>
        </w:rPr>
        <w:t>项 目 申 报 书</w:t>
      </w:r>
    </w:p>
    <w:p>
      <w:pPr>
        <w:pStyle w:val="28"/>
        <w:keepNext w:val="0"/>
        <w:keepLines w:val="0"/>
        <w:pageBreakBefore w:val="0"/>
        <w:widowControl w:val="0"/>
        <w:kinsoku/>
        <w:overflowPunct/>
        <w:topLinePunct w:val="0"/>
        <w:autoSpaceDE/>
        <w:autoSpaceDN/>
        <w:bidi w:val="0"/>
        <w:adjustRightInd w:val="0"/>
        <w:snapToGrid w:val="0"/>
        <w:spacing w:line="550" w:lineRule="exact"/>
        <w:ind w:left="47" w:leftChars="15" w:right="315" w:rightChars="100"/>
        <w:textAlignment w:val="auto"/>
        <w:rPr>
          <w:rFonts w:hint="default" w:ascii="Times New Roman" w:hAnsi="Times New Roman" w:eastAsia="仿宋_GB2312" w:cs="Times New Roman"/>
          <w:snapToGrid w:val="0"/>
          <w:sz w:val="28"/>
          <w:szCs w:val="28"/>
          <w:highlight w:val="none"/>
        </w:rPr>
      </w:pPr>
    </w:p>
    <w:p>
      <w:pPr>
        <w:pStyle w:val="28"/>
        <w:keepNext w:val="0"/>
        <w:keepLines w:val="0"/>
        <w:pageBreakBefore w:val="0"/>
        <w:widowControl w:val="0"/>
        <w:kinsoku/>
        <w:overflowPunct/>
        <w:topLinePunct w:val="0"/>
        <w:autoSpaceDE/>
        <w:autoSpaceDN/>
        <w:bidi w:val="0"/>
        <w:adjustRightInd w:val="0"/>
        <w:snapToGrid w:val="0"/>
        <w:spacing w:line="550" w:lineRule="exact"/>
        <w:ind w:right="315" w:rightChars="100"/>
        <w:textAlignment w:val="auto"/>
        <w:rPr>
          <w:rFonts w:hint="default" w:ascii="Times New Roman" w:hAnsi="Times New Roman" w:eastAsia="仿宋_GB2312" w:cs="Times New Roman"/>
          <w:snapToGrid w:val="0"/>
          <w:sz w:val="28"/>
          <w:szCs w:val="28"/>
          <w:highlight w:val="none"/>
        </w:rPr>
      </w:pPr>
    </w:p>
    <w:p>
      <w:pPr>
        <w:pStyle w:val="28"/>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申报单位：</w:t>
      </w:r>
    </w:p>
    <w:p>
      <w:pPr>
        <w:pStyle w:val="28"/>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项目名称：</w:t>
      </w:r>
    </w:p>
    <w:p>
      <w:pPr>
        <w:pStyle w:val="28"/>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项目类别：</w:t>
      </w:r>
    </w:p>
    <w:p>
      <w:pPr>
        <w:pStyle w:val="28"/>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32"/>
          <w:szCs w:val="32"/>
          <w:highlight w:val="none"/>
        </w:rPr>
      </w:pPr>
      <w:r>
        <w:rPr>
          <w:rFonts w:hint="default" w:ascii="Times New Roman" w:hAnsi="Times New Roman" w:eastAsia="仿宋_GB2312" w:cs="Times New Roman"/>
          <w:snapToGrid w:val="0"/>
          <w:sz w:val="28"/>
          <w:szCs w:val="28"/>
          <w:highlight w:val="none"/>
        </w:rPr>
        <w:t>项目属地：</w:t>
      </w:r>
    </w:p>
    <w:p>
      <w:pPr>
        <w:pStyle w:val="28"/>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eastAsia" w:ascii="Times New Roman" w:hAnsi="Times New Roman" w:eastAsia="仿宋_GB2312" w:cs="Times New Roman"/>
          <w:snapToGrid w:val="0"/>
          <w:sz w:val="28"/>
          <w:szCs w:val="28"/>
          <w:highlight w:val="none"/>
          <w:lang w:val="en-US" w:eastAsia="zh-CN"/>
        </w:rPr>
        <w:t>各县（市）区、开发区</w:t>
      </w:r>
      <w:r>
        <w:rPr>
          <w:rFonts w:hint="default" w:ascii="Times New Roman" w:hAnsi="Times New Roman" w:eastAsia="仿宋_GB2312" w:cs="Times New Roman"/>
          <w:snapToGrid w:val="0"/>
          <w:sz w:val="28"/>
          <w:szCs w:val="28"/>
          <w:highlight w:val="none"/>
        </w:rPr>
        <w:t>工信部门具体审核人签字：</w:t>
      </w:r>
    </w:p>
    <w:p>
      <w:pPr>
        <w:pStyle w:val="28"/>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eastAsia" w:ascii="Times New Roman" w:hAnsi="Times New Roman" w:eastAsia="仿宋_GB2312" w:cs="Times New Roman"/>
          <w:snapToGrid w:val="0"/>
          <w:sz w:val="28"/>
          <w:szCs w:val="28"/>
          <w:highlight w:val="none"/>
          <w:lang w:val="en-US" w:eastAsia="zh-CN"/>
        </w:rPr>
        <w:t>各县（市）区、开发区</w:t>
      </w:r>
      <w:r>
        <w:rPr>
          <w:rFonts w:hint="default" w:ascii="Times New Roman" w:hAnsi="Times New Roman" w:eastAsia="仿宋_GB2312" w:cs="Times New Roman"/>
          <w:snapToGrid w:val="0"/>
          <w:sz w:val="28"/>
          <w:szCs w:val="28"/>
          <w:highlight w:val="none"/>
        </w:rPr>
        <w:t xml:space="preserve">财政部门具体审核人签字： </w:t>
      </w:r>
    </w:p>
    <w:p>
      <w:pPr>
        <w:pStyle w:val="28"/>
        <w:keepNext w:val="0"/>
        <w:keepLines w:val="0"/>
        <w:pageBreakBefore w:val="0"/>
        <w:widowControl w:val="0"/>
        <w:kinsoku/>
        <w:overflowPunct/>
        <w:topLinePunct w:val="0"/>
        <w:autoSpaceDE/>
        <w:autoSpaceDN/>
        <w:bidi w:val="0"/>
        <w:adjustRightInd w:val="0"/>
        <w:textAlignment w:val="auto"/>
        <w:rPr>
          <w:rFonts w:hint="default" w:ascii="Times New Roman" w:hAnsi="Times New Roman" w:eastAsia="仿宋_GB2312" w:cs="Times New Roman"/>
          <w:snapToGrid w:val="0"/>
          <w:sz w:val="28"/>
          <w:szCs w:val="28"/>
          <w:highlight w:val="none"/>
        </w:rPr>
      </w:pPr>
    </w:p>
    <w:p>
      <w:pPr>
        <w:pStyle w:val="28"/>
        <w:keepNext w:val="0"/>
        <w:keepLines w:val="0"/>
        <w:pageBreakBefore w:val="0"/>
        <w:widowControl w:val="0"/>
        <w:kinsoku/>
        <w:overflowPunct/>
        <w:topLinePunct w:val="0"/>
        <w:autoSpaceDE/>
        <w:autoSpaceDN/>
        <w:bidi w:val="0"/>
        <w:adjustRightInd w:val="0"/>
        <w:ind w:firstLine="3850" w:firstLineChars="1000"/>
        <w:textAlignment w:val="auto"/>
        <w:rPr>
          <w:rFonts w:hint="default" w:ascii="Times New Roman" w:hAnsi="Times New Roman" w:eastAsia="仿宋_GB2312" w:cs="Times New Roman"/>
          <w:snapToGrid w:val="0"/>
          <w:sz w:val="28"/>
          <w:szCs w:val="28"/>
          <w:highlight w:val="none"/>
        </w:rPr>
      </w:pPr>
    </w:p>
    <w:p>
      <w:pPr>
        <w:pStyle w:val="28"/>
        <w:keepNext w:val="0"/>
        <w:keepLines w:val="0"/>
        <w:pageBreakBefore w:val="0"/>
        <w:widowControl w:val="0"/>
        <w:kinsoku/>
        <w:overflowPunct/>
        <w:topLinePunct w:val="0"/>
        <w:autoSpaceDE/>
        <w:autoSpaceDN/>
        <w:bidi w:val="0"/>
        <w:adjustRightInd w:val="0"/>
        <w:ind w:firstLine="1925" w:firstLineChars="5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 xml:space="preserve">          年    月    日</w:t>
      </w:r>
    </w:p>
    <w:p>
      <w:pPr>
        <w:pStyle w:val="28"/>
        <w:keepNext w:val="0"/>
        <w:keepLines w:val="0"/>
        <w:pageBreakBefore w:val="0"/>
        <w:widowControl w:val="0"/>
        <w:kinsoku/>
        <w:overflowPunct/>
        <w:topLinePunct w:val="0"/>
        <w:autoSpaceDE/>
        <w:autoSpaceDN/>
        <w:bidi w:val="0"/>
        <w:snapToGrid w:val="0"/>
        <w:spacing w:line="550" w:lineRule="exact"/>
        <w:ind w:firstLine="1155" w:firstLineChars="3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3599815</wp:posOffset>
                </wp:positionH>
                <wp:positionV relativeFrom="paragraph">
                  <wp:posOffset>163830</wp:posOffset>
                </wp:positionV>
                <wp:extent cx="501015" cy="367030"/>
                <wp:effectExtent l="0" t="0" r="0" b="0"/>
                <wp:wrapNone/>
                <wp:docPr id="1" name="文本框 2 1"/>
                <wp:cNvGraphicFramePr/>
                <a:graphic xmlns:a="http://schemas.openxmlformats.org/drawingml/2006/main">
                  <a:graphicData uri="http://schemas.microsoft.com/office/word/2010/wordprocessingShape">
                    <wps:wsp>
                      <wps:cNvSpPr/>
                      <wps:spPr>
                        <a:xfrm>
                          <a:off x="0" y="0"/>
                          <a:ext cx="501015" cy="367030"/>
                        </a:xfrm>
                        <a:prstGeom prst="rect">
                          <a:avLst/>
                        </a:prstGeom>
                        <a:noFill/>
                        <a:ln w="9525" cap="flat" cmpd="sng">
                          <a:noFill/>
                          <a:prstDash val="solid"/>
                          <a:miter/>
                        </a:ln>
                        <a:effectLst/>
                      </wps:spPr>
                      <wps:txbx>
                        <w:txbxContent>
                          <w:p>
                            <w:pPr>
                              <w:pStyle w:val="28"/>
                              <w:rPr>
                                <w:rFonts w:hint="eastAsia" w:ascii="仿宋_GB2312" w:eastAsia="仿宋_GB2312"/>
                                <w:sz w:val="28"/>
                                <w:szCs w:val="28"/>
                              </w:rPr>
                            </w:pPr>
                            <w:r>
                              <w:rPr>
                                <w:rFonts w:hint="eastAsia" w:ascii="仿宋_GB2312" w:eastAsia="仿宋_GB2312"/>
                                <w:sz w:val="28"/>
                                <w:szCs w:val="28"/>
                              </w:rPr>
                              <w:t>制</w:t>
                            </w:r>
                          </w:p>
                        </w:txbxContent>
                      </wps:txbx>
                      <wps:bodyPr vert="horz" wrap="square" lIns="91440" tIns="45720" rIns="91440" bIns="45720" anchor="t" anchorCtr="0" upright="1">
                        <a:noAutofit/>
                      </wps:bodyPr>
                    </wps:wsp>
                  </a:graphicData>
                </a:graphic>
              </wp:anchor>
            </w:drawing>
          </mc:Choice>
          <mc:Fallback>
            <w:pict>
              <v:rect id="文本框 2 1" o:spid="_x0000_s1026" o:spt="1" style="position:absolute;left:0pt;margin-left:283.45pt;margin-top:12.9pt;height:28.9pt;width:39.45pt;z-index:251659264;mso-width-relative:page;mso-height-relative:page;" filled="f" stroked="f" coordsize="21600,21600" o:gfxdata="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8rp6cNoAAAAJAQAADwAA&#10;AAAAAAABACAAAAAiAAAAZHJzL2Rvd25yZXYueG1sUEsBAhQAFAAAAAgAh07iQFOw6GsUAgAAFgQA&#10;AA4AAAAAAAAAAQAgAAAAKQEAAGRycy9lMm9Eb2MueG1sUEsFBgAAAAAGAAYAWQEAAK8FAAAAAA==&#10;">
                <v:fill on="f" focussize="0,0"/>
                <v:stroke on="f" joinstyle="miter"/>
                <v:imagedata o:title=""/>
                <o:lock v:ext="edit" aspectratio="f"/>
                <v:textbox>
                  <w:txbxContent>
                    <w:p>
                      <w:pPr>
                        <w:pStyle w:val="28"/>
                        <w:rPr>
                          <w:rFonts w:hint="eastAsia" w:ascii="仿宋_GB2312" w:eastAsia="仿宋_GB2312"/>
                          <w:sz w:val="28"/>
                          <w:szCs w:val="28"/>
                        </w:rPr>
                      </w:pPr>
                      <w:r>
                        <w:rPr>
                          <w:rFonts w:hint="eastAsia" w:ascii="仿宋_GB2312" w:eastAsia="仿宋_GB2312"/>
                          <w:sz w:val="28"/>
                          <w:szCs w:val="28"/>
                        </w:rPr>
                        <w:t>制</w:t>
                      </w:r>
                    </w:p>
                  </w:txbxContent>
                </v:textbox>
              </v:rect>
            </w:pict>
          </mc:Fallback>
        </mc:AlternateContent>
      </w:r>
      <w:r>
        <w:rPr>
          <w:rFonts w:hint="default" w:ascii="Times New Roman" w:hAnsi="Times New Roman" w:eastAsia="仿宋_GB2312" w:cs="Times New Roman"/>
          <w:snapToGrid w:val="0"/>
          <w:sz w:val="28"/>
          <w:szCs w:val="28"/>
          <w:highlight w:val="none"/>
        </w:rPr>
        <w:t xml:space="preserve">            吉林省工业和信息化厅</w:t>
      </w:r>
    </w:p>
    <w:p>
      <w:pPr>
        <w:pStyle w:val="28"/>
        <w:keepNext w:val="0"/>
        <w:keepLines w:val="0"/>
        <w:pageBreakBefore w:val="0"/>
        <w:widowControl w:val="0"/>
        <w:kinsoku/>
        <w:overflowPunct/>
        <w:topLinePunct w:val="0"/>
        <w:autoSpaceDE/>
        <w:autoSpaceDN/>
        <w:bidi w:val="0"/>
        <w:spacing w:line="550" w:lineRule="exact"/>
        <w:ind w:firstLine="1155" w:firstLineChars="300"/>
        <w:textAlignment w:val="auto"/>
        <w:rPr>
          <w:rFonts w:hint="default" w:ascii="Times New Roman" w:hAnsi="Times New Roman" w:eastAsia="黑体" w:cs="Times New Roman"/>
          <w:bCs/>
          <w:snapToGrid w:val="0"/>
          <w:sz w:val="32"/>
          <w:szCs w:val="44"/>
          <w:highlight w:val="none"/>
        </w:rPr>
      </w:pPr>
      <w:r>
        <w:rPr>
          <w:rFonts w:hint="default" w:ascii="Times New Roman" w:hAnsi="Times New Roman" w:eastAsia="仿宋_GB2312" w:cs="Times New Roman"/>
          <w:snapToGrid w:val="0"/>
          <w:sz w:val="28"/>
          <w:szCs w:val="28"/>
          <w:highlight w:val="none"/>
        </w:rPr>
        <w:t xml:space="preserve">            </w:t>
      </w:r>
      <w:r>
        <w:rPr>
          <w:rFonts w:hint="default" w:ascii="Times New Roman" w:hAnsi="Times New Roman" w:eastAsia="仿宋_GB2312" w:cs="Times New Roman"/>
          <w:snapToGrid w:val="0"/>
          <w:spacing w:val="112"/>
          <w:kern w:val="0"/>
          <w:sz w:val="28"/>
          <w:szCs w:val="28"/>
          <w:highlight w:val="none"/>
        </w:rPr>
        <w:t>吉林省财政</w:t>
      </w:r>
      <w:r>
        <w:rPr>
          <w:rFonts w:hint="default" w:ascii="Times New Roman" w:hAnsi="Times New Roman" w:eastAsia="仿宋_GB2312" w:cs="Times New Roman"/>
          <w:snapToGrid w:val="0"/>
          <w:kern w:val="0"/>
          <w:sz w:val="28"/>
          <w:szCs w:val="28"/>
          <w:highlight w:val="none"/>
        </w:rPr>
        <w:t>厅</w:t>
      </w:r>
    </w:p>
    <w:p>
      <w:pPr>
        <w:pStyle w:val="29"/>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bCs/>
          <w:snapToGrid w:val="0"/>
          <w:color w:val="auto"/>
          <w:szCs w:val="44"/>
          <w:highlight w:val="none"/>
        </w:rPr>
      </w:pPr>
    </w:p>
    <w:p>
      <w:pPr>
        <w:pStyle w:val="29"/>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黑体" w:cs="Times New Roman"/>
          <w:bCs/>
          <w:snapToGrid w:val="0"/>
          <w:color w:val="auto"/>
          <w:szCs w:val="44"/>
          <w:highlight w:val="none"/>
          <w:lang w:val="en-US" w:eastAsia="zh-CN"/>
        </w:rPr>
      </w:pPr>
      <w:r>
        <w:rPr>
          <w:rFonts w:hint="default" w:ascii="Times New Roman" w:hAnsi="Times New Roman" w:eastAsia="黑体" w:cs="Times New Roman"/>
          <w:bCs/>
          <w:snapToGrid w:val="0"/>
          <w:color w:val="auto"/>
          <w:szCs w:val="44"/>
          <w:highlight w:val="none"/>
        </w:rPr>
        <w:br w:type="page"/>
      </w:r>
      <w:r>
        <w:rPr>
          <w:rFonts w:hint="default" w:ascii="Times New Roman" w:hAnsi="Times New Roman" w:eastAsia="黑体" w:cs="Times New Roman"/>
          <w:bCs/>
          <w:snapToGrid w:val="0"/>
          <w:color w:val="auto"/>
          <w:szCs w:val="44"/>
          <w:highlight w:val="none"/>
        </w:rPr>
        <w:t>附件</w:t>
      </w:r>
      <w:r>
        <w:rPr>
          <w:rFonts w:hint="eastAsia" w:ascii="Times New Roman" w:hAnsi="Times New Roman" w:eastAsia="黑体" w:cs="Times New Roman"/>
          <w:bCs/>
          <w:snapToGrid w:val="0"/>
          <w:color w:val="auto"/>
          <w:szCs w:val="44"/>
          <w:highlight w:val="none"/>
          <w:lang w:val="en-US" w:eastAsia="zh-CN"/>
        </w:rPr>
        <w:t>3</w:t>
      </w:r>
    </w:p>
    <w:p>
      <w:pPr>
        <w:pStyle w:val="9"/>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cs="Times New Roman"/>
          <w:color w:val="auto"/>
          <w:highlight w:val="none"/>
        </w:rPr>
      </w:pPr>
    </w:p>
    <w:p>
      <w:pPr>
        <w:pStyle w:val="2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vanish w:val="0"/>
          <w:color w:val="auto"/>
          <w:kern w:val="2"/>
          <w:sz w:val="44"/>
          <w:szCs w:val="44"/>
          <w:highlight w:val="none"/>
          <w:lang w:eastAsia="zh-CN"/>
        </w:rPr>
      </w:pPr>
      <w:r>
        <w:rPr>
          <w:rFonts w:hint="eastAsia" w:ascii="Times New Roman" w:hAnsi="Times New Roman" w:eastAsia="方正小标宋_GBK" w:cs="Times New Roman"/>
          <w:snapToGrid w:val="0"/>
          <w:vanish w:val="0"/>
          <w:color w:val="auto"/>
          <w:kern w:val="2"/>
          <w:sz w:val="44"/>
          <w:szCs w:val="44"/>
          <w:highlight w:val="none"/>
          <w:lang w:eastAsia="zh-CN"/>
        </w:rPr>
        <w:t>吉林省</w:t>
      </w:r>
      <w:r>
        <w:rPr>
          <w:rFonts w:hint="default" w:ascii="Times New Roman" w:hAnsi="Times New Roman" w:eastAsia="方正小标宋_GBK" w:cs="Times New Roman"/>
          <w:snapToGrid w:val="0"/>
          <w:vanish w:val="0"/>
          <w:color w:val="auto"/>
          <w:kern w:val="2"/>
          <w:sz w:val="44"/>
          <w:szCs w:val="44"/>
          <w:highlight w:val="none"/>
        </w:rPr>
        <w:t>创业孵化基地项目申报</w:t>
      </w:r>
      <w:r>
        <w:rPr>
          <w:rFonts w:hint="default" w:ascii="Times New Roman" w:hAnsi="Times New Roman" w:eastAsia="方正小标宋_GBK" w:cs="Times New Roman"/>
          <w:snapToGrid w:val="0"/>
          <w:vanish w:val="0"/>
          <w:color w:val="auto"/>
          <w:kern w:val="2"/>
          <w:sz w:val="44"/>
          <w:szCs w:val="44"/>
          <w:highlight w:val="none"/>
          <w:lang w:val="en-US" w:eastAsia="zh-CN"/>
        </w:rPr>
        <w:t>指南</w:t>
      </w:r>
    </w:p>
    <w:p>
      <w:pPr>
        <w:pStyle w:val="30"/>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val="0"/>
        <w:snapToGrid/>
        <w:spacing w:before="0" w:beforeAutospacing="0" w:after="0" w:afterAutospacing="0" w:line="600" w:lineRule="exact"/>
        <w:ind w:left="0" w:firstLine="0" w:firstLineChars="0"/>
        <w:jc w:val="both"/>
        <w:textAlignment w:val="auto"/>
        <w:rPr>
          <w:rFonts w:hint="default" w:ascii="Times New Roman" w:hAnsi="Times New Roman" w:eastAsia="黑体" w:cs="Times New Roman"/>
          <w:snapToGrid w:val="0"/>
          <w:vanish w:val="0"/>
          <w:color w:val="auto"/>
          <w:kern w:val="0"/>
          <w:sz w:val="32"/>
          <w:szCs w:val="32"/>
          <w:highlight w:val="none"/>
          <w:lang w:eastAsia="zh-CN"/>
        </w:rPr>
      </w:pPr>
      <w:r>
        <w:rPr>
          <w:rFonts w:hint="default" w:ascii="Times New Roman" w:hAnsi="Times New Roman" w:eastAsia="黑体" w:cs="Times New Roman"/>
          <w:snapToGrid w:val="0"/>
          <w:vanish w:val="0"/>
          <w:color w:val="auto"/>
          <w:kern w:val="0"/>
          <w:sz w:val="32"/>
          <w:szCs w:val="32"/>
          <w:highlight w:val="none"/>
          <w:lang w:eastAsia="zh-CN"/>
        </w:rPr>
        <w:t>　　</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黑体" w:hAnsi="黑体" w:eastAsia="黑体" w:cs="黑体"/>
          <w:snapToGrid w:val="0"/>
          <w:color w:val="auto"/>
          <w:sz w:val="32"/>
          <w:szCs w:val="32"/>
          <w:highlight w:val="none"/>
          <w:lang w:eastAsia="zh-CN"/>
        </w:rPr>
        <w:t>一、支持范围</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省级创业孵化基地和省级“专精特新”产业孵化园。</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黑体" w:hAnsi="黑体" w:eastAsia="黑体" w:cs="黑体"/>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黑体" w:hAnsi="黑体" w:eastAsia="黑体" w:cs="黑体"/>
          <w:snapToGrid w:val="0"/>
          <w:color w:val="auto"/>
          <w:sz w:val="32"/>
          <w:szCs w:val="32"/>
          <w:highlight w:val="none"/>
          <w:lang w:eastAsia="zh-CN"/>
        </w:rPr>
        <w:t>二、申报条件</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楷体_GB2312" w:hAnsi="楷体_GB2312" w:eastAsia="楷体_GB2312" w:cs="楷体_GB2312"/>
          <w:snapToGrid w:val="0"/>
          <w:color w:val="auto"/>
          <w:sz w:val="32"/>
          <w:szCs w:val="32"/>
          <w:highlight w:val="none"/>
          <w:lang w:eastAsia="zh-CN"/>
        </w:rPr>
        <w:t>（一）必备条件。</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仿宋_GB2312" w:hAnsi="仿宋_GB2312" w:eastAsia="仿宋_GB2312" w:cs="仿宋_GB2312"/>
          <w:snapToGrid w:val="0"/>
          <w:color w:val="auto"/>
          <w:sz w:val="32"/>
          <w:szCs w:val="32"/>
          <w:highlight w:val="none"/>
          <w:lang w:val="en-US" w:eastAsia="zh-CN"/>
        </w:rPr>
        <w:t xml:space="preserve">  </w:t>
      </w:r>
      <w:r>
        <w:rPr>
          <w:rFonts w:hint="eastAsia" w:ascii="仿宋_GB2312" w:hAnsi="仿宋_GB2312" w:eastAsia="仿宋_GB2312" w:cs="仿宋_GB2312"/>
          <w:snapToGrid w:val="0"/>
          <w:color w:val="auto"/>
          <w:sz w:val="32"/>
          <w:szCs w:val="32"/>
          <w:highlight w:val="none"/>
          <w:lang w:eastAsia="zh-CN"/>
        </w:rPr>
        <w:t>按照优中选优的原则，申报单位至少要满足以下条件之一：</w:t>
      </w:r>
    </w:p>
    <w:p>
      <w:pPr>
        <w:pStyle w:val="29"/>
        <w:keepNext w:val="0"/>
        <w:keepLines w:val="0"/>
        <w:pageBreakBefore w:val="0"/>
        <w:widowControl w:val="0"/>
        <w:numPr>
          <w:ilvl w:val="0"/>
          <w:numId w:val="4"/>
        </w:numPr>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2023年认定的省级“专精特新”产业孵化园。</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0000FF"/>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2.符合《吉林省创业孵化基地管理办法（试行）》有关条件的省级创业孵化基地和省级创业孵化示范基地。</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楷体_GB2312" w:hAnsi="楷体_GB2312" w:eastAsia="楷体_GB2312" w:cs="楷体_GB2312"/>
          <w:snapToGrid w:val="0"/>
          <w:color w:val="auto"/>
          <w:sz w:val="32"/>
          <w:szCs w:val="32"/>
          <w:highlight w:val="none"/>
          <w:lang w:eastAsia="zh-CN"/>
        </w:rPr>
        <w:t>（二）优先条件。</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1.培育“专精特新”企业业绩突出。</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2.孵化业绩突出。主要指标包括在孵企业和累计毕业企业、在孵企业税收贡献、在孵企业带动就业等方面。</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3.安置大学生、退役军人、吉人回乡和残障人士等特殊群体创业就业贡献突出。其中特殊群体创办企业或就业人数占比不低于</w:t>
      </w:r>
      <w:r>
        <w:rPr>
          <w:rFonts w:hint="eastAsia" w:ascii="仿宋_GB2312" w:hAnsi="仿宋_GB2312" w:eastAsia="仿宋_GB2312" w:cs="仿宋_GB2312"/>
          <w:snapToGrid w:val="0"/>
          <w:color w:val="auto"/>
          <w:sz w:val="32"/>
          <w:szCs w:val="32"/>
          <w:highlight w:val="none"/>
          <w:lang w:val="en-US" w:eastAsia="zh-CN"/>
        </w:rPr>
        <w:t>50</w:t>
      </w:r>
      <w:r>
        <w:rPr>
          <w:rFonts w:hint="eastAsia" w:ascii="仿宋_GB2312" w:hAnsi="仿宋_GB2312" w:eastAsia="仿宋_GB2312" w:cs="仿宋_GB2312"/>
          <w:snapToGrid w:val="0"/>
          <w:color w:val="auto"/>
          <w:sz w:val="32"/>
          <w:szCs w:val="32"/>
          <w:highlight w:val="none"/>
          <w:lang w:eastAsia="zh-CN"/>
        </w:rPr>
        <w:t>%。</w:t>
      </w:r>
    </w:p>
    <w:p>
      <w:pPr>
        <w:pStyle w:val="29"/>
        <w:keepNext w:val="0"/>
        <w:keepLines w:val="0"/>
        <w:pageBreakBefore w:val="0"/>
        <w:widowControl w:val="0"/>
        <w:kinsoku/>
        <w:wordWrap/>
        <w:overflowPunct/>
        <w:topLinePunct w:val="0"/>
        <w:autoSpaceDE/>
        <w:autoSpaceDN/>
        <w:bidi w:val="0"/>
        <w:adjustRightInd w:val="0"/>
        <w:snapToGrid/>
        <w:spacing w:line="600" w:lineRule="exact"/>
        <w:ind w:firstLine="64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4.积极参与创新创业服务活动，域外招商引企业绩突出。</w:t>
      </w:r>
    </w:p>
    <w:p>
      <w:pPr>
        <w:pStyle w:val="29"/>
        <w:keepNext w:val="0"/>
        <w:keepLines w:val="0"/>
        <w:pageBreakBefore w:val="0"/>
        <w:widowControl w:val="0"/>
        <w:kinsoku/>
        <w:wordWrap/>
        <w:overflowPunct/>
        <w:topLinePunct w:val="0"/>
        <w:autoSpaceDE/>
        <w:autoSpaceDN/>
        <w:bidi w:val="0"/>
        <w:adjustRightInd w:val="0"/>
        <w:snapToGrid/>
        <w:spacing w:line="600" w:lineRule="exact"/>
        <w:ind w:firstLine="64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val="en-US" w:eastAsia="zh-CN"/>
        </w:rPr>
        <w:t>5</w:t>
      </w:r>
      <w:r>
        <w:rPr>
          <w:rFonts w:hint="eastAsia" w:ascii="仿宋_GB2312" w:hAnsi="仿宋_GB2312" w:eastAsia="仿宋_GB2312" w:cs="仿宋_GB2312"/>
          <w:snapToGrid w:val="0"/>
          <w:color w:val="auto"/>
          <w:sz w:val="32"/>
          <w:szCs w:val="32"/>
          <w:highlight w:val="none"/>
          <w:lang w:eastAsia="zh-CN"/>
        </w:rPr>
        <w:t>.设立“创投基金”或引进“天使投资”，并有</w:t>
      </w:r>
      <w:r>
        <w:rPr>
          <w:rFonts w:hint="eastAsia" w:ascii="仿宋_GB2312" w:hAnsi="仿宋_GB2312" w:eastAsia="仿宋_GB2312" w:cs="仿宋_GB2312"/>
          <w:snapToGrid w:val="0"/>
          <w:color w:val="auto"/>
          <w:sz w:val="32"/>
          <w:szCs w:val="32"/>
          <w:highlight w:val="none"/>
          <w:lang w:val="en-US" w:eastAsia="zh-CN"/>
        </w:rPr>
        <w:t>2个以上</w:t>
      </w:r>
      <w:r>
        <w:rPr>
          <w:rFonts w:hint="eastAsia" w:ascii="仿宋_GB2312" w:hAnsi="仿宋_GB2312" w:eastAsia="仿宋_GB2312" w:cs="仿宋_GB2312"/>
          <w:snapToGrid w:val="0"/>
          <w:color w:val="auto"/>
          <w:sz w:val="32"/>
          <w:szCs w:val="32"/>
          <w:highlight w:val="none"/>
          <w:lang w:eastAsia="zh-CN"/>
        </w:rPr>
        <w:t>投资案例。</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xml:space="preserve">    </w:t>
      </w:r>
      <w:r>
        <w:rPr>
          <w:rFonts w:hint="eastAsia" w:ascii="楷体_GB2312" w:hAnsi="楷体_GB2312" w:eastAsia="楷体_GB2312" w:cs="楷体_GB2312"/>
          <w:snapToGrid w:val="0"/>
          <w:color w:val="auto"/>
          <w:sz w:val="32"/>
          <w:szCs w:val="32"/>
          <w:highlight w:val="none"/>
          <w:lang w:eastAsia="zh-CN"/>
        </w:rPr>
        <w:t>（三）限制条件。</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1.近2年已获得省工信厅该类项目支持的项目单位不得申报；</w:t>
      </w:r>
      <w:r>
        <w:rPr>
          <w:rFonts w:hint="default" w:ascii="Times New Roman" w:hAnsi="Times New Roman" w:eastAsia="仿宋_GB2312" w:cs="Times New Roman"/>
          <w:snapToGrid w:val="0"/>
          <w:color w:val="auto"/>
          <w:sz w:val="32"/>
          <w:szCs w:val="32"/>
          <w:highlight w:val="none"/>
        </w:rPr>
        <w:t>本年度已获得</w:t>
      </w:r>
      <w:r>
        <w:rPr>
          <w:rFonts w:hint="default" w:ascii="Times New Roman" w:hAnsi="Times New Roman" w:eastAsia="仿宋_GB2312" w:cs="Times New Roman"/>
          <w:snapToGrid w:val="0"/>
          <w:color w:val="auto"/>
          <w:sz w:val="32"/>
          <w:szCs w:val="32"/>
          <w:highlight w:val="none"/>
          <w:lang w:eastAsia="zh-CN"/>
        </w:rPr>
        <w:t>其它</w:t>
      </w:r>
      <w:r>
        <w:rPr>
          <w:rFonts w:hint="default" w:ascii="Times New Roman" w:hAnsi="Times New Roman" w:eastAsia="仿宋_GB2312" w:cs="Times New Roman"/>
          <w:snapToGrid w:val="0"/>
          <w:color w:val="auto"/>
          <w:sz w:val="32"/>
          <w:szCs w:val="32"/>
          <w:highlight w:val="none"/>
        </w:rPr>
        <w:t>省级</w:t>
      </w:r>
      <w:r>
        <w:rPr>
          <w:rFonts w:hint="default" w:ascii="Times New Roman" w:hAnsi="Times New Roman" w:eastAsia="仿宋_GB2312" w:cs="Times New Roman"/>
          <w:snapToGrid w:val="0"/>
          <w:color w:val="auto"/>
          <w:sz w:val="32"/>
          <w:szCs w:val="32"/>
          <w:highlight w:val="none"/>
          <w:lang w:eastAsia="zh-CN"/>
        </w:rPr>
        <w:t>部门</w:t>
      </w:r>
      <w:r>
        <w:rPr>
          <w:rFonts w:hint="default" w:ascii="Times New Roman" w:hAnsi="Times New Roman" w:eastAsia="仿宋_GB2312" w:cs="Times New Roman"/>
          <w:snapToGrid w:val="0"/>
          <w:color w:val="auto"/>
          <w:sz w:val="32"/>
          <w:szCs w:val="32"/>
          <w:highlight w:val="none"/>
        </w:rPr>
        <w:t>财政资金支持的同一项目不得申报。</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2.被列为整改对象的项目单位不得申报。</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3.申报单位名称与认定文件中确定的运营机构名称不一致的项目单位不得申报。</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4.申报单位投资主体或运营机构</w:t>
      </w:r>
      <w:r>
        <w:rPr>
          <w:rFonts w:hint="eastAsia" w:ascii="仿宋_GB2312" w:hAnsi="仿宋_GB2312" w:eastAsia="仿宋_GB2312" w:cs="仿宋_GB2312"/>
          <w:snapToGrid w:val="0"/>
          <w:color w:val="auto"/>
          <w:sz w:val="32"/>
          <w:szCs w:val="32"/>
          <w:highlight w:val="none"/>
          <w:lang w:val="en-US" w:eastAsia="zh-CN"/>
        </w:rPr>
        <w:t>2年内</w:t>
      </w:r>
      <w:r>
        <w:rPr>
          <w:rFonts w:hint="eastAsia" w:ascii="仿宋_GB2312" w:hAnsi="仿宋_GB2312" w:eastAsia="仿宋_GB2312" w:cs="仿宋_GB2312"/>
          <w:snapToGrid w:val="0"/>
          <w:color w:val="auto"/>
          <w:sz w:val="32"/>
          <w:szCs w:val="32"/>
          <w:highlight w:val="none"/>
          <w:lang w:eastAsia="zh-CN"/>
        </w:rPr>
        <w:t>拟发生或已发生变更，未经省级主管部门确认的不得申报。</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lang w:eastAsia="zh-CN"/>
        </w:rPr>
      </w:pPr>
      <w:r>
        <w:rPr>
          <w:rFonts w:hint="eastAsia" w:ascii="仿宋_GB2312" w:hAnsi="仿宋_GB2312" w:eastAsia="仿宋_GB2312" w:cs="仿宋_GB2312"/>
          <w:snapToGrid w:val="0"/>
          <w:color w:val="auto"/>
          <w:sz w:val="32"/>
          <w:szCs w:val="32"/>
          <w:highlight w:val="none"/>
          <w:lang w:eastAsia="zh-CN"/>
        </w:rPr>
        <w:t>5.《吉林省创业孵化基地管理办法（试行）》规定的其它禁止条件。</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黑体" w:hAnsi="黑体" w:eastAsia="黑体" w:cs="黑体"/>
          <w:snapToGrid w:val="0"/>
          <w:color w:val="auto"/>
          <w:sz w:val="32"/>
          <w:szCs w:val="32"/>
          <w:highlight w:val="none"/>
          <w:lang w:eastAsia="zh-CN"/>
        </w:rPr>
        <w:t>三、申报材料</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楷体_GB2312" w:hAnsi="楷体_GB2312" w:eastAsia="楷体_GB2312" w:cs="楷体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楷体_GB2312" w:hAnsi="楷体_GB2312" w:eastAsia="楷体_GB2312" w:cs="楷体_GB2312"/>
          <w:snapToGrid w:val="0"/>
          <w:color w:val="auto"/>
          <w:sz w:val="32"/>
          <w:szCs w:val="32"/>
          <w:highlight w:val="none"/>
          <w:lang w:eastAsia="zh-CN"/>
        </w:rPr>
        <w:t>（一）申请报告要件。</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1.《创业孵化基地建设项目基本情况表》（附表2-1）、《创业孵化基地在孵企业情况汇总表》（附表2-2）、《创业孵化基地累计毕业企业情况汇总表》（附表2-3）、《创业孵化基地项目绩效目标表》（附表2-4）。</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2.项目单位基本情况和财务状况（包括申报日前一个月的资产负债表、利润表、现金流量表、纳税申报表）。</w:t>
      </w:r>
    </w:p>
    <w:p>
      <w:pPr>
        <w:pStyle w:val="29"/>
        <w:keepNext w:val="0"/>
        <w:keepLines w:val="0"/>
        <w:pageBreakBefore w:val="0"/>
        <w:widowControl w:val="0"/>
        <w:kinsoku/>
        <w:wordWrap/>
        <w:overflowPunct/>
        <w:topLinePunct w:val="0"/>
        <w:autoSpaceDE/>
        <w:autoSpaceDN/>
        <w:bidi w:val="0"/>
        <w:adjustRightInd w:val="0"/>
        <w:snapToGrid/>
        <w:spacing w:line="600" w:lineRule="exact"/>
        <w:ind w:firstLine="64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3.项目单位2023年度主要业绩。包括：（1）在孵企业和毕业企业培育情况。（2）各级“专精特新”企业培育情况。（3）税收贡献和带动就业情况。（4）创客空间建设情况。（5）科技成果转化和产业培育功能发挥情况。（6）支持大学生等特殊群体留吉创业就业情况。（7）创新创业服务活动开展情况。（8）近三年招商引企情况（省内和省外分别列出清单）（9）近三年组织企业参加各类国家级或省级大赛及获奖情况。（10）主要服务功能和惠企政策制定及落实情况。（11）降低或减免入孵企业租金或其它减轻入孵企业负担情况。（12）其它降低入孵企业创业成本的举措和实施情况。（1</w:t>
      </w:r>
      <w:r>
        <w:rPr>
          <w:rFonts w:hint="eastAsia" w:ascii="仿宋_GB2312" w:hAnsi="仿宋_GB2312" w:eastAsia="仿宋_GB2312" w:cs="仿宋_GB2312"/>
          <w:snapToGrid w:val="0"/>
          <w:color w:val="auto"/>
          <w:sz w:val="32"/>
          <w:szCs w:val="32"/>
          <w:highlight w:val="none"/>
          <w:lang w:val="en-US" w:eastAsia="zh-CN"/>
        </w:rPr>
        <w:t>3</w:t>
      </w:r>
      <w:r>
        <w:rPr>
          <w:rFonts w:hint="eastAsia" w:ascii="仿宋_GB2312" w:hAnsi="仿宋_GB2312" w:eastAsia="仿宋_GB2312" w:cs="仿宋_GB2312"/>
          <w:snapToGrid w:val="0"/>
          <w:color w:val="auto"/>
          <w:sz w:val="32"/>
          <w:szCs w:val="32"/>
          <w:highlight w:val="none"/>
          <w:lang w:eastAsia="zh-CN"/>
        </w:rPr>
        <w:t>）设立“创投基金”或引进“天使投资”情况及投资案例。</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4.经济效益和社会效益。</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0000FF"/>
          <w:kern w:val="0"/>
          <w:sz w:val="32"/>
          <w:szCs w:val="32"/>
          <w:lang w:val="en-US" w:eastAsia="zh-CN"/>
        </w:rPr>
      </w:pPr>
      <w:r>
        <w:rPr>
          <w:rFonts w:hint="eastAsia" w:ascii="仿宋_GB2312" w:hAnsi="仿宋_GB2312" w:eastAsia="仿宋_GB2312" w:cs="仿宋_GB2312"/>
          <w:snapToGrid w:val="0"/>
          <w:color w:val="auto"/>
          <w:sz w:val="32"/>
          <w:szCs w:val="32"/>
          <w:highlight w:val="none"/>
          <w:lang w:eastAsia="zh-CN"/>
        </w:rPr>
        <w:t>5.申请资金补助的主要用途仅限于“附表2-1”中所列范围，申请额度</w:t>
      </w:r>
      <w:r>
        <w:rPr>
          <w:rFonts w:hint="eastAsia" w:ascii="仿宋_GB2312" w:hAnsi="仿宋_GB2312" w:eastAsia="仿宋_GB2312" w:cs="仿宋_GB2312"/>
          <w:snapToGrid w:val="0"/>
          <w:color w:val="auto"/>
          <w:sz w:val="32"/>
          <w:szCs w:val="32"/>
          <w:highlight w:val="none"/>
          <w:lang w:val="en-US" w:eastAsia="zh-CN"/>
        </w:rPr>
        <w:t>最高</w:t>
      </w:r>
      <w:r>
        <w:rPr>
          <w:rFonts w:hint="eastAsia" w:ascii="仿宋_GB2312" w:hAnsi="仿宋_GB2312" w:eastAsia="仿宋_GB2312" w:cs="仿宋_GB2312"/>
          <w:snapToGrid w:val="0"/>
          <w:color w:val="auto"/>
          <w:sz w:val="32"/>
          <w:szCs w:val="32"/>
          <w:highlight w:val="none"/>
          <w:lang w:eastAsia="zh-CN"/>
        </w:rPr>
        <w:t>不超过100万元</w:t>
      </w:r>
      <w:r>
        <w:rPr>
          <w:rFonts w:hint="eastAsia" w:ascii="仿宋_GB2312" w:hAnsi="仿宋_GB2312" w:eastAsia="仿宋_GB2312" w:cs="仿宋_GB2312"/>
          <w:snapToGrid w:val="0"/>
          <w:color w:val="0000FF"/>
          <w:kern w:val="0"/>
          <w:sz w:val="32"/>
          <w:szCs w:val="32"/>
          <w:lang w:val="en-US" w:eastAsia="zh-CN"/>
        </w:rPr>
        <w:t>。</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6.绩效目标。项目申报单位绩效目标设定要科学合理，并确保能在2024年12月31日前完成。</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楷体_GB2312" w:hAnsi="楷体_GB2312" w:eastAsia="楷体_GB2312" w:cs="楷体_GB2312"/>
          <w:snapToGrid w:val="0"/>
          <w:color w:val="auto"/>
          <w:sz w:val="32"/>
          <w:szCs w:val="32"/>
          <w:highlight w:val="none"/>
          <w:lang w:eastAsia="zh-CN"/>
        </w:rPr>
        <w:t>（二）其它材料。</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1.项目申报单位所在地主管部门材料真实性审核和推荐意见原件（加盖公章）。</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2.省工信厅创业孵化基地认定文件首页复印件。</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3.项目申报单位营业执照复印件。</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4.项目单位地理位置定位截图和孵化厂房分布示意图。</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5.创业孵化基地实景图片8张以上（能全面展示孵化基地建设规模、共享硬件设施、入孵企业经营和双创活动开展等情况）。</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6.创业孵化基地投资主体和运营机构基本情况简介及相互关系说明，并提供有效合作协议或合同复印件（加盖项目申报单位公章）。</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7.省工信厅创业辅导师聘书和相关资质证明复印件。</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8.在孵企业和毕业企业营业执照复印件（缩小版），企业入孵协议复印件等。</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9.与申报项目有关的其它佐证材料，如税收贡献、带动就业（直接带动和间接带动分别提供）、特殊群体创业就业、</w:t>
      </w:r>
      <w:r>
        <w:rPr>
          <w:rFonts w:hint="eastAsia" w:ascii="仿宋_GB2312" w:hAnsi="仿宋_GB2312" w:eastAsia="仿宋_GB2312" w:cs="仿宋_GB2312"/>
          <w:snapToGrid w:val="0"/>
          <w:color w:val="auto"/>
          <w:sz w:val="32"/>
          <w:szCs w:val="32"/>
          <w:highlight w:val="none"/>
          <w:lang w:val="en-US" w:eastAsia="zh-CN"/>
        </w:rPr>
        <w:t>2023年度</w:t>
      </w:r>
      <w:r>
        <w:rPr>
          <w:rFonts w:hint="eastAsia" w:ascii="仿宋_GB2312" w:hAnsi="仿宋_GB2312" w:eastAsia="仿宋_GB2312" w:cs="仿宋_GB2312"/>
          <w:snapToGrid w:val="0"/>
          <w:color w:val="auto"/>
          <w:sz w:val="32"/>
          <w:szCs w:val="32"/>
          <w:highlight w:val="none"/>
          <w:lang w:eastAsia="zh-CN"/>
        </w:rPr>
        <w:t>运营成本、近年来创投和天使投资的具体项目等方面的有效佐证材料。</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10.项目申报单位对申请报告内容和提供佐证材料的真实性进行承诺，并出具诚信保证书（单位负责人签字并加盖公章）。</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楷体_GB2312" w:hAnsi="楷体_GB2312" w:eastAsia="楷体_GB2312" w:cs="楷体_GB2312"/>
          <w:snapToGrid w:val="0"/>
          <w:color w:val="auto"/>
          <w:sz w:val="32"/>
          <w:szCs w:val="32"/>
          <w:highlight w:val="none"/>
          <w:lang w:eastAsia="zh-CN"/>
        </w:rPr>
        <w:t>（三）专项审计报告。</w:t>
      </w:r>
      <w:r>
        <w:rPr>
          <w:rFonts w:hint="eastAsia" w:ascii="仿宋_GB2312" w:hAnsi="仿宋_GB2312" w:eastAsia="仿宋_GB2312" w:cs="仿宋_GB2312"/>
          <w:snapToGrid w:val="0"/>
          <w:color w:val="auto"/>
          <w:sz w:val="32"/>
          <w:szCs w:val="32"/>
          <w:highlight w:val="none"/>
          <w:lang w:eastAsia="zh-CN"/>
        </w:rPr>
        <w:t>对项目申报书中常规审计内容和重要数据指标进行审核评估，重点对“申请报告要件</w:t>
      </w:r>
      <w:r>
        <w:rPr>
          <w:rFonts w:hint="eastAsia" w:ascii="仿宋_GB2312" w:hAnsi="仿宋_GB2312" w:eastAsia="仿宋_GB2312" w:cs="仿宋_GB2312"/>
          <w:snapToGrid w:val="0"/>
          <w:color w:val="auto"/>
          <w:sz w:val="32"/>
          <w:szCs w:val="32"/>
          <w:highlight w:val="none"/>
          <w:lang w:val="en-US" w:eastAsia="zh-CN"/>
        </w:rPr>
        <w:t>3”（</w:t>
      </w:r>
      <w:r>
        <w:rPr>
          <w:rFonts w:hint="eastAsia" w:ascii="仿宋_GB2312" w:hAnsi="仿宋_GB2312" w:eastAsia="仿宋_GB2312" w:cs="仿宋_GB2312"/>
          <w:snapToGrid w:val="0"/>
          <w:color w:val="auto"/>
          <w:sz w:val="32"/>
          <w:szCs w:val="32"/>
          <w:highlight w:val="none"/>
          <w:lang w:eastAsia="zh-CN"/>
        </w:rPr>
        <w:t>项目单位2023年度主要业绩</w:t>
      </w:r>
      <w:r>
        <w:rPr>
          <w:rFonts w:hint="eastAsia" w:ascii="仿宋_GB2312" w:hAnsi="仿宋_GB2312" w:eastAsia="仿宋_GB2312" w:cs="仿宋_GB2312"/>
          <w:snapToGrid w:val="0"/>
          <w:color w:val="auto"/>
          <w:sz w:val="32"/>
          <w:szCs w:val="32"/>
          <w:highlight w:val="none"/>
          <w:lang w:val="en-US" w:eastAsia="zh-CN"/>
        </w:rPr>
        <w:t>）逐一进行审核评估，做到</w:t>
      </w:r>
      <w:r>
        <w:rPr>
          <w:rFonts w:hint="eastAsia" w:ascii="仿宋_GB2312" w:hAnsi="仿宋_GB2312" w:eastAsia="仿宋_GB2312" w:cs="仿宋_GB2312"/>
          <w:snapToGrid w:val="0"/>
          <w:color w:val="auto"/>
          <w:sz w:val="32"/>
          <w:szCs w:val="32"/>
          <w:highlight w:val="none"/>
          <w:lang w:eastAsia="zh-CN"/>
        </w:rPr>
        <w:t>不遗不漏，结论明确。</w:t>
      </w:r>
    </w:p>
    <w:p>
      <w:pPr>
        <w:pStyle w:val="29"/>
        <w:keepNext w:val="0"/>
        <w:keepLines w:val="0"/>
        <w:pageBreakBefore w:val="0"/>
        <w:widowControl w:val="0"/>
        <w:kinsoku/>
        <w:wordWrap/>
        <w:overflowPunct/>
        <w:topLinePunct w:val="0"/>
        <w:autoSpaceDE/>
        <w:autoSpaceDN/>
        <w:bidi w:val="0"/>
        <w:adjustRightInd w:val="0"/>
        <w:snapToGrid/>
        <w:spacing w:line="600" w:lineRule="exact"/>
        <w:ind w:firstLine="850" w:firstLineChars="200"/>
        <w:textAlignment w:val="auto"/>
        <w:rPr>
          <w:rFonts w:hint="eastAsia" w:ascii="黑体" w:hAnsi="黑体" w:eastAsia="黑体" w:cs="黑体"/>
          <w:snapToGrid w:val="0"/>
          <w:color w:val="auto"/>
          <w:sz w:val="32"/>
          <w:szCs w:val="32"/>
          <w:highlight w:val="none"/>
          <w:lang w:eastAsia="zh-CN"/>
        </w:rPr>
      </w:pPr>
      <w:r>
        <w:rPr>
          <w:rFonts w:hint="eastAsia" w:ascii="黑体" w:hAnsi="黑体" w:eastAsia="黑体" w:cs="黑体"/>
          <w:snapToGrid w:val="0"/>
          <w:color w:val="auto"/>
          <w:sz w:val="32"/>
          <w:szCs w:val="32"/>
          <w:highlight w:val="none"/>
          <w:lang w:eastAsia="zh-CN"/>
        </w:rPr>
        <w:t>四、申报要求</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楷体_GB2312" w:hAnsi="楷体_GB2312" w:eastAsia="楷体_GB2312" w:cs="楷体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楷体_GB2312" w:hAnsi="楷体_GB2312" w:eastAsia="楷体_GB2312" w:cs="楷体_GB2312"/>
          <w:snapToGrid w:val="0"/>
          <w:color w:val="auto"/>
          <w:sz w:val="32"/>
          <w:szCs w:val="32"/>
          <w:highlight w:val="none"/>
          <w:lang w:eastAsia="zh-CN"/>
        </w:rPr>
        <w:t>（一）项目申报书的编写。</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项目申报书要严格按照《申报指南》要求编写和装订，复印件要清晰、规范，并在复印件上加盖申报单位公章予以确认。</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楷体_GB2312" w:hAnsi="楷体_GB2312" w:eastAsia="楷体_GB2312" w:cs="楷体_GB2312"/>
          <w:snapToGrid w:val="0"/>
          <w:color w:val="auto"/>
          <w:sz w:val="32"/>
          <w:szCs w:val="32"/>
          <w:highlight w:val="none"/>
          <w:lang w:eastAsia="zh-CN"/>
        </w:rPr>
      </w:pPr>
      <w:r>
        <w:rPr>
          <w:rFonts w:hint="eastAsia" w:ascii="楷体_GB2312" w:hAnsi="楷体_GB2312" w:eastAsia="楷体_GB2312" w:cs="楷体_GB2312"/>
          <w:snapToGrid w:val="0"/>
          <w:color w:val="auto"/>
          <w:sz w:val="32"/>
          <w:szCs w:val="32"/>
          <w:highlight w:val="none"/>
          <w:lang w:eastAsia="zh-CN"/>
        </w:rPr>
        <w:t>（二）专项审计报告。</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第三方评估机构出具的《专项审计报告》要全面、规范、完整，对项目申报材料的真实性负责。《专项审计报告》提供原件，与《项目申报书》合订成一册。</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楷体_GB2312" w:hAnsi="楷体_GB2312" w:eastAsia="楷体_GB2312" w:cs="楷体_GB2312"/>
          <w:snapToGrid w:val="0"/>
          <w:color w:val="auto"/>
          <w:sz w:val="32"/>
          <w:szCs w:val="32"/>
          <w:highlight w:val="none"/>
          <w:lang w:eastAsia="zh-CN"/>
        </w:rPr>
        <w:t>（三）属地工信和财政部门初审。</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各级工信和财政部门要严格履行部门职责，对拟推荐上报的项目进行初审，确保申报材料的完整性、规范性和真实性，未达到申报条件的项目不得申报。</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w:t>
      </w:r>
      <w:r>
        <w:rPr>
          <w:rFonts w:hint="eastAsia" w:ascii="楷体_GB2312" w:hAnsi="楷体_GB2312" w:eastAsia="楷体_GB2312" w:cs="楷体_GB2312"/>
          <w:snapToGrid w:val="0"/>
          <w:color w:val="auto"/>
          <w:sz w:val="32"/>
          <w:szCs w:val="32"/>
          <w:highlight w:val="none"/>
          <w:lang w:eastAsia="zh-CN"/>
        </w:rPr>
        <w:t>（四）系统备案。</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仿宋_GB2312" w:hAnsi="仿宋_GB2312" w:eastAsia="仿宋_GB2312" w:cs="仿宋_GB2312"/>
          <w:snapToGrid w:val="0"/>
          <w:color w:val="auto"/>
          <w:sz w:val="32"/>
          <w:szCs w:val="32"/>
          <w:highlight w:val="none"/>
          <w:lang w:eastAsia="zh-CN"/>
        </w:rPr>
      </w:pPr>
      <w:r>
        <w:rPr>
          <w:rFonts w:hint="eastAsia" w:ascii="仿宋_GB2312" w:hAnsi="仿宋_GB2312" w:eastAsia="仿宋_GB2312" w:cs="仿宋_GB2312"/>
          <w:snapToGrid w:val="0"/>
          <w:color w:val="auto"/>
          <w:sz w:val="32"/>
          <w:szCs w:val="32"/>
          <w:highlight w:val="none"/>
          <w:lang w:eastAsia="zh-CN"/>
        </w:rPr>
        <w:t>　　项目申报单位要登录“吉林省创业孵化基地服务和管理系统”，在项目申报截止日</w:t>
      </w:r>
      <w:r>
        <w:rPr>
          <w:rFonts w:hint="eastAsia" w:ascii="仿宋_GB2312" w:hAnsi="仿宋_GB2312" w:eastAsia="仿宋_GB2312" w:cs="仿宋_GB2312"/>
          <w:snapToGrid w:val="0"/>
          <w:color w:val="auto"/>
          <w:sz w:val="32"/>
          <w:szCs w:val="32"/>
          <w:highlight w:val="none"/>
          <w:lang w:val="en-US" w:eastAsia="zh-CN"/>
        </w:rPr>
        <w:t>前</w:t>
      </w:r>
      <w:r>
        <w:rPr>
          <w:rFonts w:hint="eastAsia" w:ascii="仿宋_GB2312" w:hAnsi="仿宋_GB2312" w:eastAsia="仿宋_GB2312" w:cs="仿宋_GB2312"/>
          <w:snapToGrid w:val="0"/>
          <w:color w:val="auto"/>
          <w:sz w:val="32"/>
          <w:szCs w:val="32"/>
          <w:highlight w:val="none"/>
          <w:lang w:eastAsia="zh-CN"/>
        </w:rPr>
        <w:t>将申报材料（</w:t>
      </w:r>
      <w:r>
        <w:rPr>
          <w:rFonts w:hint="eastAsia" w:ascii="仿宋_GB2312" w:hAnsi="仿宋_GB2312" w:eastAsia="仿宋_GB2312" w:cs="仿宋_GB2312"/>
          <w:snapToGrid w:val="0"/>
          <w:color w:val="auto"/>
          <w:sz w:val="32"/>
          <w:szCs w:val="32"/>
          <w:highlight w:val="none"/>
          <w:lang w:val="en-US" w:eastAsia="zh-CN"/>
        </w:rPr>
        <w:t>Word版和</w:t>
      </w:r>
      <w:r>
        <w:rPr>
          <w:rFonts w:hint="eastAsia" w:ascii="仿宋_GB2312" w:hAnsi="仿宋_GB2312" w:eastAsia="仿宋_GB2312" w:cs="仿宋_GB2312"/>
          <w:snapToGrid w:val="0"/>
          <w:color w:val="auto"/>
          <w:sz w:val="32"/>
          <w:szCs w:val="32"/>
          <w:highlight w:val="none"/>
          <w:lang w:eastAsia="zh-CN"/>
        </w:rPr>
        <w:t>PDF版）进行网上备案，必须确保与纸质材料的一致性。</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eastAsia" w:ascii="楷体_GB2312" w:hAnsi="楷体_GB2312" w:eastAsia="楷体_GB2312" w:cs="楷体_GB2312"/>
          <w:snapToGrid w:val="0"/>
          <w:color w:val="auto"/>
          <w:sz w:val="32"/>
          <w:szCs w:val="32"/>
          <w:highlight w:val="none"/>
          <w:lang w:eastAsia="zh-CN"/>
        </w:rPr>
      </w:pPr>
      <w:r>
        <w:rPr>
          <w:rFonts w:hint="eastAsia" w:ascii="楷体_GB2312" w:hAnsi="楷体_GB2312" w:eastAsia="楷体_GB2312" w:cs="楷体_GB2312"/>
          <w:snapToGrid w:val="0"/>
          <w:color w:val="auto"/>
          <w:sz w:val="32"/>
          <w:szCs w:val="32"/>
          <w:highlight w:val="none"/>
          <w:lang w:eastAsia="zh-CN"/>
        </w:rPr>
        <w:t>（五）其他。</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leftChars="0" w:firstLine="637" w:firstLineChars="150"/>
        <w:textAlignment w:val="auto"/>
        <w:rPr>
          <w:rFonts w:hint="default" w:ascii="Times New Roman" w:hAnsi="Times New Roman" w:eastAsia="黑体" w:cs="Times New Roman"/>
          <w:snapToGrid w:val="0"/>
          <w:color w:val="auto"/>
          <w:sz w:val="32"/>
          <w:szCs w:val="32"/>
          <w:highlight w:val="none"/>
        </w:rPr>
      </w:pPr>
      <w:r>
        <w:rPr>
          <w:rFonts w:hint="eastAsia" w:ascii="仿宋_GB2312" w:hAnsi="仿宋_GB2312" w:eastAsia="仿宋_GB2312" w:cs="仿宋_GB2312"/>
          <w:snapToGrid w:val="0"/>
          <w:color w:val="auto"/>
          <w:sz w:val="32"/>
          <w:szCs w:val="32"/>
          <w:highlight w:val="none"/>
          <w:lang w:eastAsia="zh-CN"/>
        </w:rPr>
        <w:t>项目申报单位、第三方评估机构和推荐部门要根据《申报指南》规定的内容做好相关工作。严格按照谁申报谁负责、谁评估谁把关、谁推荐谁担保的原则组织申报和推荐。对弄虚作假的单位，除通报批评和收回支持资金外，3年内不得申请该类项目资金支持</w:t>
      </w:r>
      <w:r>
        <w:rPr>
          <w:rFonts w:hint="eastAsia" w:ascii="仿宋_GB2312" w:hAnsi="仿宋_GB2312" w:eastAsia="仿宋_GB2312" w:cs="仿宋_GB2312"/>
          <w:snapToGrid w:val="0"/>
          <w:color w:val="auto"/>
          <w:sz w:val="32"/>
          <w:szCs w:val="32"/>
          <w:highlight w:val="none"/>
          <w:lang w:val="en-US" w:eastAsia="zh-CN"/>
        </w:rPr>
        <w:t>；将</w:t>
      </w:r>
      <w:r>
        <w:rPr>
          <w:rFonts w:hint="eastAsia" w:ascii="仿宋_GB2312" w:hAnsi="仿宋_GB2312" w:eastAsia="仿宋_GB2312" w:cs="仿宋_GB2312"/>
          <w:snapToGrid w:val="0"/>
          <w:color w:val="auto"/>
          <w:sz w:val="32"/>
          <w:szCs w:val="32"/>
          <w:highlight w:val="none"/>
          <w:lang w:eastAsia="zh-CN"/>
        </w:rPr>
        <w:t>出具严重失实《专项审计报告》的第三方评估机构列入黑名单，3年内不得从事该类项目的审计评估。</w:t>
      </w:r>
      <w:r>
        <w:rPr>
          <w:rFonts w:hint="eastAsia" w:ascii="仿宋_GB2312" w:hAnsi="仿宋_GB2312" w:eastAsia="仿宋_GB2312" w:cs="仿宋_GB2312"/>
          <w:snapToGrid w:val="0"/>
          <w:color w:val="auto"/>
          <w:sz w:val="32"/>
          <w:szCs w:val="32"/>
          <w:highlight w:val="none"/>
        </w:rPr>
        <w:br w:type="page"/>
      </w:r>
      <w:r>
        <w:rPr>
          <w:rFonts w:hint="default" w:ascii="Times New Roman" w:hAnsi="Times New Roman" w:eastAsia="黑体" w:cs="Times New Roman"/>
          <w:snapToGrid w:val="0"/>
          <w:color w:val="auto"/>
          <w:sz w:val="32"/>
          <w:szCs w:val="32"/>
          <w:highlight w:val="none"/>
        </w:rPr>
        <w:t>附表</w:t>
      </w:r>
      <w:r>
        <w:rPr>
          <w:rFonts w:hint="eastAsia" w:ascii="Times New Roman" w:hAnsi="Times New Roman" w:eastAsia="黑体" w:cs="Times New Roman"/>
          <w:snapToGrid w:val="0"/>
          <w:color w:val="auto"/>
          <w:sz w:val="32"/>
          <w:szCs w:val="32"/>
          <w:highlight w:val="none"/>
          <w:lang w:val="en-US" w:eastAsia="zh-CN"/>
        </w:rPr>
        <w:t>3</w:t>
      </w:r>
      <w:r>
        <w:rPr>
          <w:rFonts w:hint="default" w:ascii="Times New Roman" w:hAnsi="Times New Roman" w:eastAsia="黑体" w:cs="Times New Roman"/>
          <w:snapToGrid w:val="0"/>
          <w:color w:val="auto"/>
          <w:sz w:val="32"/>
          <w:szCs w:val="32"/>
          <w:highlight w:val="none"/>
        </w:rPr>
        <w:t>-1</w:t>
      </w:r>
    </w:p>
    <w:p>
      <w:pPr>
        <w:pStyle w:val="29"/>
        <w:keepNext w:val="0"/>
        <w:keepLines w:val="0"/>
        <w:pageBreakBefore w:val="0"/>
        <w:widowControl w:val="0"/>
        <w:kinsoku/>
        <w:wordWrap/>
        <w:overflowPunct/>
        <w:topLinePunct w:val="0"/>
        <w:autoSpaceDE/>
        <w:autoSpaceDN/>
        <w:bidi w:val="0"/>
        <w:adjustRightInd w:val="0"/>
        <w:snapToGrid/>
        <w:spacing w:line="600" w:lineRule="exact"/>
        <w:ind w:left="0" w:hanging="9"/>
        <w:jc w:val="center"/>
        <w:textAlignment w:val="auto"/>
        <w:rPr>
          <w:rFonts w:hint="default" w:ascii="Times New Roman" w:hAnsi="Times New Roman" w:cs="Times New Roman"/>
          <w:color w:val="auto"/>
          <w:highlight w:val="none"/>
        </w:rPr>
      </w:pPr>
      <w:r>
        <w:rPr>
          <w:rFonts w:hint="default" w:ascii="Times New Roman" w:hAnsi="Times New Roman" w:eastAsia="方正小标宋_GBK" w:cs="Times New Roman"/>
          <w:snapToGrid w:val="0"/>
          <w:color w:val="auto"/>
          <w:sz w:val="44"/>
          <w:szCs w:val="44"/>
          <w:highlight w:val="none"/>
        </w:rPr>
        <w:t>创业孵化基地项目基本情况表</w:t>
      </w:r>
    </w:p>
    <w:tbl>
      <w:tblPr>
        <w:tblStyle w:val="25"/>
        <w:tblW w:w="88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1070"/>
        <w:gridCol w:w="1028"/>
        <w:gridCol w:w="1188"/>
        <w:gridCol w:w="1549"/>
        <w:gridCol w:w="1001"/>
        <w:gridCol w:w="903"/>
        <w:gridCol w:w="1097"/>
        <w:gridCol w:w="10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孵化基地名称</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c>
          <w:tcPr>
            <w:tcW w:w="1904"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地    址</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投资主体</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运营机构</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项目</w:t>
            </w:r>
            <w:r>
              <w:rPr>
                <w:rFonts w:hint="default" w:ascii="Times New Roman" w:hAnsi="Times New Roman" w:eastAsia="仿宋_GB2312" w:cs="Times New Roman"/>
                <w:snapToGrid w:val="0"/>
                <w:color w:val="auto"/>
                <w:kern w:val="0"/>
                <w:sz w:val="20"/>
                <w:szCs w:val="20"/>
                <w:highlight w:val="none"/>
                <w:lang w:eastAsia="zh-CN"/>
              </w:rPr>
              <w:t>申报</w:t>
            </w:r>
            <w:r>
              <w:rPr>
                <w:rFonts w:hint="default" w:ascii="Times New Roman" w:hAnsi="Times New Roman" w:eastAsia="仿宋_GB2312" w:cs="Times New Roman"/>
                <w:snapToGrid w:val="0"/>
                <w:color w:val="auto"/>
                <w:kern w:val="0"/>
                <w:sz w:val="20"/>
                <w:szCs w:val="20"/>
                <w:highlight w:val="none"/>
              </w:rPr>
              <w:t>单位</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单位性质</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项目负责人</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联系电话</w:t>
            </w:r>
            <w:r>
              <w:rPr>
                <w:rFonts w:hint="default" w:ascii="Times New Roman" w:hAnsi="Times New Roman" w:eastAsia="仿宋_GB2312" w:cs="Times New Roman"/>
                <w:snapToGrid w:val="0"/>
                <w:color w:val="auto"/>
                <w:kern w:val="0"/>
                <w:sz w:val="20"/>
                <w:szCs w:val="20"/>
                <w:highlight w:val="none"/>
                <w:lang w:eastAsia="zh-CN"/>
              </w:rPr>
              <w:t>（手机）</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省级基地认定</w:t>
            </w:r>
            <w:r>
              <w:rPr>
                <w:rFonts w:hint="default" w:ascii="Times New Roman" w:hAnsi="Times New Roman" w:eastAsia="仿宋_GB2312" w:cs="Times New Roman"/>
                <w:snapToGrid w:val="0"/>
                <w:color w:val="auto"/>
                <w:kern w:val="0"/>
                <w:sz w:val="20"/>
                <w:szCs w:val="20"/>
                <w:highlight w:val="none"/>
              </w:rPr>
              <w:t>时间</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wordWrap w:val="0"/>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rPr>
              <w:t>　</w:t>
            </w:r>
            <w:r>
              <w:rPr>
                <w:rFonts w:hint="default" w:ascii="Times New Roman" w:hAnsi="Times New Roman" w:eastAsia="仿宋_GB2312" w:cs="Times New Roman"/>
                <w:snapToGrid w:val="0"/>
                <w:color w:val="auto"/>
                <w:kern w:val="0"/>
                <w:sz w:val="20"/>
                <w:szCs w:val="20"/>
                <w:highlight w:val="none"/>
                <w:lang w:val="en-US" w:eastAsia="zh-CN"/>
              </w:rPr>
              <w:t>年  月</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已</w:t>
            </w:r>
            <w:r>
              <w:rPr>
                <w:rFonts w:hint="default" w:ascii="Times New Roman" w:hAnsi="Times New Roman" w:eastAsia="仿宋_GB2312" w:cs="Times New Roman"/>
                <w:snapToGrid w:val="0"/>
                <w:color w:val="auto"/>
                <w:kern w:val="0"/>
                <w:sz w:val="20"/>
                <w:szCs w:val="20"/>
                <w:highlight w:val="none"/>
              </w:rPr>
              <w:t>投入运营时间</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rPr>
              <w:t>　</w:t>
            </w:r>
            <w:r>
              <w:rPr>
                <w:rFonts w:hint="default" w:ascii="Times New Roman" w:hAnsi="Times New Roman" w:eastAsia="仿宋_GB2312" w:cs="Times New Roman"/>
                <w:snapToGrid w:val="0"/>
                <w:color w:val="auto"/>
                <w:kern w:val="0"/>
                <w:sz w:val="20"/>
                <w:szCs w:val="20"/>
                <w:highlight w:val="none"/>
                <w:lang w:val="en-US" w:eastAsia="zh-CN"/>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w:t>
            </w:r>
            <w:r>
              <w:rPr>
                <w:rFonts w:hint="default" w:ascii="Times New Roman" w:hAnsi="Times New Roman" w:eastAsia="仿宋_GB2312" w:cs="Times New Roman"/>
                <w:snapToGrid w:val="0"/>
                <w:color w:val="auto"/>
                <w:kern w:val="0"/>
                <w:sz w:val="20"/>
                <w:szCs w:val="20"/>
                <w:highlight w:val="none"/>
                <w:lang w:eastAsia="zh-CN"/>
              </w:rPr>
              <w:t>建设</w:t>
            </w:r>
            <w:r>
              <w:rPr>
                <w:rFonts w:hint="default" w:ascii="Times New Roman" w:hAnsi="Times New Roman" w:eastAsia="仿宋_GB2312" w:cs="Times New Roman"/>
                <w:snapToGrid w:val="0"/>
                <w:color w:val="auto"/>
                <w:kern w:val="0"/>
                <w:sz w:val="20"/>
                <w:szCs w:val="20"/>
                <w:highlight w:val="none"/>
              </w:rPr>
              <w:t>总投资</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已完成投资</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孵化基地占地面积</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万平方米</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总建筑面积</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孵化厂房建筑面积</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万平方米</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公共服务区</w:t>
            </w:r>
            <w:r>
              <w:rPr>
                <w:rFonts w:hint="default" w:ascii="Times New Roman" w:hAnsi="Times New Roman" w:eastAsia="仿宋_GB2312" w:cs="Times New Roman"/>
                <w:snapToGrid w:val="0"/>
                <w:color w:val="auto"/>
                <w:kern w:val="0"/>
                <w:sz w:val="20"/>
                <w:szCs w:val="20"/>
                <w:highlight w:val="none"/>
                <w:lang w:val="en-US" w:eastAsia="zh-CN"/>
              </w:rPr>
              <w:t>建筑</w:t>
            </w:r>
            <w:r>
              <w:rPr>
                <w:rFonts w:hint="default" w:ascii="Times New Roman" w:hAnsi="Times New Roman" w:eastAsia="仿宋_GB2312" w:cs="Times New Roman"/>
                <w:snapToGrid w:val="0"/>
                <w:color w:val="auto"/>
                <w:kern w:val="0"/>
                <w:sz w:val="20"/>
                <w:szCs w:val="20"/>
                <w:highlight w:val="none"/>
              </w:rPr>
              <w:t>面积</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最大孵化容量</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在孵企业</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bidi="ar-SA"/>
              </w:rPr>
            </w:pPr>
            <w:r>
              <w:rPr>
                <w:rFonts w:hint="default" w:ascii="Times New Roman" w:hAnsi="Times New Roman" w:eastAsia="仿宋_GB2312" w:cs="Times New Roman"/>
                <w:snapToGrid w:val="0"/>
                <w:color w:val="auto"/>
                <w:kern w:val="0"/>
                <w:sz w:val="20"/>
                <w:szCs w:val="20"/>
                <w:highlight w:val="none"/>
                <w:lang w:val="en-US" w:eastAsia="zh-CN"/>
              </w:rPr>
              <w:t>在孵专精特新企业</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wordWrap w:val="0"/>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bidi="ar-SA"/>
              </w:rPr>
            </w:pPr>
            <w:r>
              <w:rPr>
                <w:rFonts w:hint="default" w:ascii="Times New Roman" w:hAnsi="Times New Roman" w:eastAsia="仿宋_GB2312" w:cs="Times New Roman"/>
                <w:snapToGrid w:val="0"/>
                <w:color w:val="auto"/>
                <w:kern w:val="0"/>
                <w:sz w:val="20"/>
                <w:szCs w:val="20"/>
                <w:highlight w:val="none"/>
                <w:lang w:val="en-US" w:eastAsia="zh-CN"/>
              </w:rPr>
              <w:t>其中：省级  户；市级  户</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bidi="ar-SA"/>
              </w:rPr>
            </w:pPr>
            <w:r>
              <w:rPr>
                <w:rFonts w:hint="default" w:ascii="Times New Roman" w:hAnsi="Times New Roman" w:eastAsia="仿宋_GB2312" w:cs="Times New Roman"/>
                <w:snapToGrid w:val="0"/>
                <w:color w:val="auto"/>
                <w:kern w:val="0"/>
                <w:sz w:val="20"/>
                <w:szCs w:val="20"/>
                <w:highlight w:val="none"/>
                <w:lang w:val="en-US" w:eastAsia="zh-CN"/>
              </w:rPr>
              <w:t>专精特新种子企业</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bidi="ar-SA"/>
              </w:rPr>
            </w:pPr>
            <w:r>
              <w:rPr>
                <w:rFonts w:hint="default" w:ascii="Times New Roman" w:hAnsi="Times New Roman" w:eastAsia="仿宋_GB2312" w:cs="Times New Roman"/>
                <w:snapToGrid w:val="0"/>
                <w:color w:val="auto"/>
                <w:kern w:val="0"/>
                <w:sz w:val="20"/>
                <w:szCs w:val="20"/>
                <w:highlight w:val="none"/>
                <w:lang w:val="en-US" w:eastAsia="zh-CN"/>
              </w:rPr>
              <w:t>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202</w:t>
            </w:r>
            <w:r>
              <w:rPr>
                <w:rFonts w:hint="eastAsia" w:ascii="Times New Roman" w:hAnsi="Times New Roman" w:eastAsia="仿宋_GB2312" w:cs="Times New Roman"/>
                <w:snapToGrid w:val="0"/>
                <w:color w:val="auto"/>
                <w:kern w:val="0"/>
                <w:sz w:val="20"/>
                <w:szCs w:val="20"/>
                <w:highlight w:val="none"/>
                <w:lang w:val="en-US" w:eastAsia="zh-CN"/>
              </w:rPr>
              <w:t>3</w:t>
            </w:r>
            <w:r>
              <w:rPr>
                <w:rFonts w:hint="default" w:ascii="Times New Roman" w:hAnsi="Times New Roman" w:eastAsia="仿宋_GB2312" w:cs="Times New Roman"/>
                <w:snapToGrid w:val="0"/>
                <w:color w:val="auto"/>
                <w:kern w:val="0"/>
                <w:sz w:val="20"/>
                <w:szCs w:val="20"/>
                <w:highlight w:val="none"/>
                <w:lang w:val="en-US" w:eastAsia="zh-CN"/>
              </w:rPr>
              <w:t>年</w:t>
            </w:r>
            <w:r>
              <w:rPr>
                <w:rFonts w:hint="default" w:ascii="Times New Roman" w:hAnsi="Times New Roman" w:eastAsia="仿宋_GB2312" w:cs="Times New Roman"/>
                <w:snapToGrid w:val="0"/>
                <w:color w:val="auto"/>
                <w:kern w:val="0"/>
                <w:sz w:val="20"/>
                <w:szCs w:val="20"/>
                <w:highlight w:val="none"/>
              </w:rPr>
              <w:t>在孵企业</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税收贡献</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eastAsia" w:ascii="Times New Roman" w:hAnsi="Times New Roman" w:eastAsia="仿宋_GB2312" w:cs="Times New Roman"/>
                <w:snapToGrid w:val="0"/>
                <w:color w:val="auto"/>
                <w:kern w:val="0"/>
                <w:sz w:val="20"/>
                <w:szCs w:val="20"/>
                <w:highlight w:val="none"/>
                <w:lang w:eastAsia="zh-CN"/>
              </w:rPr>
            </w:pPr>
            <w:r>
              <w:rPr>
                <w:rFonts w:hint="eastAsia" w:ascii="Times New Roman" w:hAnsi="Times New Roman" w:eastAsia="仿宋_GB2312" w:cs="Times New Roman"/>
                <w:snapToGrid w:val="0"/>
                <w:color w:val="auto"/>
                <w:kern w:val="0"/>
                <w:sz w:val="20"/>
                <w:szCs w:val="20"/>
                <w:highlight w:val="none"/>
                <w:lang w:eastAsia="zh-CN"/>
              </w:rPr>
              <w:t>万元</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累计毕业企业</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202</w:t>
            </w:r>
            <w:r>
              <w:rPr>
                <w:rFonts w:hint="eastAsia" w:ascii="Times New Roman" w:hAnsi="Times New Roman" w:eastAsia="仿宋_GB2312" w:cs="Times New Roman"/>
                <w:snapToGrid w:val="0"/>
                <w:color w:val="auto"/>
                <w:kern w:val="0"/>
                <w:sz w:val="20"/>
                <w:szCs w:val="20"/>
                <w:highlight w:val="none"/>
                <w:lang w:val="en-US" w:eastAsia="zh-CN"/>
              </w:rPr>
              <w:t>3</w:t>
            </w:r>
            <w:r>
              <w:rPr>
                <w:rFonts w:hint="default" w:ascii="Times New Roman" w:hAnsi="Times New Roman" w:eastAsia="仿宋_GB2312" w:cs="Times New Roman"/>
                <w:snapToGrid w:val="0"/>
                <w:color w:val="auto"/>
                <w:kern w:val="0"/>
                <w:sz w:val="20"/>
                <w:szCs w:val="20"/>
                <w:highlight w:val="none"/>
              </w:rPr>
              <w:t>年新增入孵企业</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202</w:t>
            </w:r>
            <w:r>
              <w:rPr>
                <w:rFonts w:hint="eastAsia" w:ascii="Times New Roman" w:hAnsi="Times New Roman" w:eastAsia="仿宋_GB2312" w:cs="Times New Roman"/>
                <w:snapToGrid w:val="0"/>
                <w:color w:val="auto"/>
                <w:kern w:val="0"/>
                <w:sz w:val="20"/>
                <w:szCs w:val="20"/>
                <w:highlight w:val="none"/>
                <w:lang w:val="en-US" w:eastAsia="zh-CN"/>
              </w:rPr>
              <w:t>3</w:t>
            </w:r>
            <w:r>
              <w:rPr>
                <w:rFonts w:hint="default" w:ascii="Times New Roman" w:hAnsi="Times New Roman" w:eastAsia="仿宋_GB2312" w:cs="Times New Roman"/>
                <w:snapToGrid w:val="0"/>
                <w:color w:val="auto"/>
                <w:kern w:val="0"/>
                <w:sz w:val="20"/>
                <w:szCs w:val="20"/>
                <w:highlight w:val="none"/>
              </w:rPr>
              <w:t>年毕业企业</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孵化基地工作人员</w:t>
            </w:r>
          </w:p>
        </w:tc>
        <w:tc>
          <w:tcPr>
            <w:tcW w:w="2737" w:type="dxa"/>
            <w:gridSpan w:val="2"/>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人</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在孵企业</w:t>
            </w:r>
            <w:r>
              <w:rPr>
                <w:rFonts w:hint="eastAsia" w:ascii="Times New Roman" w:hAnsi="Times New Roman" w:eastAsia="仿宋_GB2312" w:cs="Times New Roman"/>
                <w:snapToGrid w:val="0"/>
                <w:color w:val="auto"/>
                <w:kern w:val="0"/>
                <w:sz w:val="20"/>
                <w:szCs w:val="20"/>
                <w:highlight w:val="none"/>
                <w:lang w:eastAsia="zh-CN"/>
              </w:rPr>
              <w:t>带动就业</w:t>
            </w:r>
          </w:p>
        </w:tc>
        <w:tc>
          <w:tcPr>
            <w:tcW w:w="2156" w:type="dxa"/>
            <w:gridSpan w:val="2"/>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val="en-US" w:eastAsia="zh-CN"/>
              </w:rPr>
              <w:t>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在职创业辅导师</w:t>
            </w:r>
          </w:p>
        </w:tc>
        <w:tc>
          <w:tcPr>
            <w:tcW w:w="2737" w:type="dxa"/>
            <w:gridSpan w:val="2"/>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人</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外联合作服务机构</w:t>
            </w:r>
          </w:p>
        </w:tc>
        <w:tc>
          <w:tcPr>
            <w:tcW w:w="2156" w:type="dxa"/>
            <w:gridSpan w:val="2"/>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eastAsia" w:ascii="Times New Roman" w:hAnsi="Times New Roman" w:eastAsia="仿宋_GB2312" w:cs="Times New Roman"/>
                <w:snapToGrid w:val="0"/>
                <w:color w:val="auto"/>
                <w:kern w:val="0"/>
                <w:sz w:val="20"/>
                <w:szCs w:val="20"/>
                <w:highlight w:val="none"/>
                <w:lang w:eastAsia="zh-CN"/>
              </w:rPr>
              <w:t>运营机构</w:t>
            </w:r>
            <w:r>
              <w:rPr>
                <w:rFonts w:hint="default" w:ascii="Times New Roman" w:hAnsi="Times New Roman" w:eastAsia="仿宋_GB2312" w:cs="Times New Roman"/>
                <w:snapToGrid w:val="0"/>
                <w:color w:val="auto"/>
                <w:kern w:val="0"/>
                <w:sz w:val="20"/>
                <w:szCs w:val="20"/>
                <w:highlight w:val="none"/>
              </w:rPr>
              <w:t>资产总额</w:t>
            </w:r>
          </w:p>
        </w:tc>
        <w:tc>
          <w:tcPr>
            <w:tcW w:w="2737" w:type="dxa"/>
            <w:gridSpan w:val="2"/>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万元</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eastAsia" w:ascii="Times New Roman" w:hAnsi="Times New Roman" w:eastAsia="仿宋_GB2312" w:cs="Times New Roman"/>
                <w:snapToGrid w:val="0"/>
                <w:color w:val="auto"/>
                <w:kern w:val="0"/>
                <w:sz w:val="20"/>
                <w:szCs w:val="20"/>
                <w:highlight w:val="none"/>
                <w:lang w:eastAsia="zh-CN"/>
              </w:rPr>
              <w:t>运营机构</w:t>
            </w:r>
            <w:r>
              <w:rPr>
                <w:rFonts w:hint="default" w:ascii="Times New Roman" w:hAnsi="Times New Roman" w:eastAsia="仿宋_GB2312" w:cs="Times New Roman"/>
                <w:snapToGrid w:val="0"/>
                <w:color w:val="auto"/>
                <w:kern w:val="0"/>
                <w:sz w:val="20"/>
                <w:szCs w:val="20"/>
                <w:highlight w:val="none"/>
              </w:rPr>
              <w:t>负债总额</w:t>
            </w:r>
          </w:p>
        </w:tc>
        <w:tc>
          <w:tcPr>
            <w:tcW w:w="2156" w:type="dxa"/>
            <w:gridSpan w:val="2"/>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孵化基地类型</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孵化产业方向</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项目名称</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eastAsia" w:ascii="Times New Roman" w:hAnsi="Times New Roman" w:eastAsia="仿宋_GB2312" w:cs="Times New Roman"/>
                <w:snapToGrid w:val="0"/>
                <w:color w:val="auto"/>
                <w:kern w:val="0"/>
                <w:sz w:val="20"/>
                <w:szCs w:val="20"/>
                <w:highlight w:val="none"/>
                <w:lang w:eastAsia="zh-CN"/>
              </w:rPr>
              <w:t>创业孵化基地运营成本补贴</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项目起止</w:t>
            </w:r>
            <w:r>
              <w:rPr>
                <w:rFonts w:hint="default" w:ascii="Times New Roman" w:hAnsi="Times New Roman" w:eastAsia="仿宋_GB2312" w:cs="Times New Roman"/>
                <w:snapToGrid w:val="0"/>
                <w:color w:val="auto"/>
                <w:kern w:val="0"/>
                <w:sz w:val="20"/>
                <w:szCs w:val="20"/>
                <w:highlight w:val="none"/>
                <w:lang w:eastAsia="zh-CN"/>
              </w:rPr>
              <w:t>时间</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eastAsia" w:ascii="Times New Roman" w:hAnsi="Times New Roman" w:eastAsia="仿宋_GB2312" w:cs="Times New Roman"/>
                <w:snapToGrid w:val="0"/>
                <w:color w:val="auto"/>
                <w:kern w:val="0"/>
                <w:sz w:val="18"/>
                <w:szCs w:val="18"/>
                <w:highlight w:val="none"/>
                <w:lang w:val="en-US" w:eastAsia="zh-CN"/>
              </w:rPr>
              <w:t>2023年1月—2024年12月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项目绩效目标</w:t>
            </w:r>
          </w:p>
        </w:tc>
        <w:tc>
          <w:tcPr>
            <w:tcW w:w="6797" w:type="dxa"/>
            <w:gridSpan w:val="6"/>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16"/>
                <w:szCs w:val="16"/>
                <w:highlight w:val="none"/>
                <w:lang w:val="en-US" w:eastAsia="zh-CN"/>
              </w:rPr>
            </w:pPr>
            <w:r>
              <w:rPr>
                <w:rFonts w:hint="default" w:ascii="Times New Roman" w:hAnsi="Times New Roman" w:eastAsia="仿宋_GB2312" w:cs="Times New Roman"/>
                <w:snapToGrid w:val="0"/>
                <w:color w:val="auto"/>
                <w:kern w:val="0"/>
                <w:sz w:val="16"/>
                <w:szCs w:val="16"/>
                <w:highlight w:val="none"/>
                <w:lang w:val="en-US" w:eastAsia="zh-CN"/>
              </w:rPr>
              <w:t xml:space="preserve"> </w:t>
            </w:r>
            <w:r>
              <w:rPr>
                <w:rFonts w:hint="eastAsia" w:ascii="Times New Roman" w:hAnsi="Times New Roman" w:eastAsia="仿宋_GB2312" w:cs="Times New Roman"/>
                <w:snapToGrid w:val="0"/>
                <w:color w:val="auto"/>
                <w:kern w:val="0"/>
                <w:sz w:val="20"/>
                <w:szCs w:val="20"/>
                <w:highlight w:val="none"/>
                <w:lang w:val="en-US" w:eastAsia="zh-CN"/>
              </w:rPr>
              <w:t>（确保在2024年12月31日前完成）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eastAsia" w:ascii="Times New Roman" w:hAnsi="Times New Roman" w:eastAsia="仿宋_GB2312" w:cs="Times New Roman"/>
                <w:snapToGrid w:val="0"/>
                <w:color w:val="auto"/>
                <w:kern w:val="0"/>
                <w:sz w:val="20"/>
                <w:szCs w:val="20"/>
                <w:highlight w:val="none"/>
                <w:lang w:val="en-US" w:eastAsia="zh-CN"/>
              </w:rPr>
              <w:t>2023</w:t>
            </w:r>
            <w:r>
              <w:rPr>
                <w:rFonts w:hint="default" w:ascii="Times New Roman" w:hAnsi="Times New Roman" w:eastAsia="仿宋_GB2312" w:cs="Times New Roman"/>
                <w:snapToGrid w:val="0"/>
                <w:color w:val="auto"/>
                <w:kern w:val="0"/>
                <w:sz w:val="20"/>
                <w:szCs w:val="20"/>
                <w:highlight w:val="none"/>
                <w:lang w:eastAsia="zh-CN"/>
              </w:rPr>
              <w:t>年度运营</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成本构成</w:t>
            </w:r>
          </w:p>
        </w:tc>
        <w:tc>
          <w:tcPr>
            <w:tcW w:w="1188" w:type="dxa"/>
            <w:vMerge w:val="restart"/>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54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房租支出</w:t>
            </w:r>
          </w:p>
        </w:tc>
        <w:tc>
          <w:tcPr>
            <w:tcW w:w="100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服务支出</w:t>
            </w:r>
          </w:p>
        </w:tc>
        <w:tc>
          <w:tcPr>
            <w:tcW w:w="903"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eastAsia" w:ascii="Times New Roman" w:hAnsi="Times New Roman" w:eastAsia="仿宋_GB2312" w:cs="Times New Roman"/>
                <w:snapToGrid w:val="0"/>
                <w:color w:val="auto"/>
                <w:kern w:val="0"/>
                <w:sz w:val="20"/>
                <w:szCs w:val="20"/>
                <w:highlight w:val="none"/>
                <w:lang w:eastAsia="zh-CN"/>
              </w:rPr>
              <w:t>员工工资</w:t>
            </w:r>
          </w:p>
        </w:tc>
        <w:tc>
          <w:tcPr>
            <w:tcW w:w="1097"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办公支出</w:t>
            </w:r>
          </w:p>
        </w:tc>
        <w:tc>
          <w:tcPr>
            <w:tcW w:w="105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其他</w:t>
            </w:r>
            <w:r>
              <w:rPr>
                <w:rFonts w:hint="default" w:ascii="Times New Roman" w:hAnsi="Times New Roman" w:eastAsia="仿宋_GB2312" w:cs="Times New Roman"/>
                <w:snapToGrid w:val="0"/>
                <w:color w:val="auto"/>
                <w:kern w:val="0"/>
                <w:sz w:val="20"/>
                <w:szCs w:val="20"/>
                <w:highlight w:val="none"/>
                <w:lang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tc>
        <w:tc>
          <w:tcPr>
            <w:tcW w:w="1188" w:type="dxa"/>
            <w:vMerge w:val="continue"/>
            <w:tcBorders>
              <w:top w:val="nil"/>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tc>
        <w:tc>
          <w:tcPr>
            <w:tcW w:w="154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00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903"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097"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05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本年度预计运营成本</w:t>
            </w:r>
          </w:p>
        </w:tc>
        <w:tc>
          <w:tcPr>
            <w:tcW w:w="118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54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资金缺口</w:t>
            </w:r>
          </w:p>
        </w:tc>
        <w:tc>
          <w:tcPr>
            <w:tcW w:w="1904" w:type="dxa"/>
            <w:gridSpan w:val="2"/>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097"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拟申请扶持</w:t>
            </w:r>
          </w:p>
        </w:tc>
        <w:tc>
          <w:tcPr>
            <w:tcW w:w="105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833" w:hRule="atLeast"/>
          <w:jc w:val="center"/>
        </w:trPr>
        <w:tc>
          <w:tcPr>
            <w:tcW w:w="1070"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申请</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资金</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用途</w:t>
            </w:r>
          </w:p>
        </w:tc>
        <w:tc>
          <w:tcPr>
            <w:tcW w:w="7825" w:type="dxa"/>
            <w:gridSpan w:val="7"/>
            <w:tcBorders>
              <w:top w:val="single" w:color="auto" w:sz="4" w:space="0"/>
              <w:left w:val="nil"/>
              <w:bottom w:val="single" w:color="auto" w:sz="4" w:space="0"/>
              <w:right w:val="single" w:color="auto" w:sz="4" w:space="0"/>
              <w:tl2br w:val="nil"/>
              <w:tr2bl w:val="nil"/>
            </w:tcBorders>
            <w:noWrap w:val="0"/>
            <w:vAlign w:val="center"/>
          </w:tcPr>
          <w:p>
            <w:pPr>
              <w:pStyle w:val="9"/>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eastAsia" w:ascii="仿宋_GB2312" w:hAnsi="仿宋_GB2312" w:eastAsia="仿宋_GB2312" w:cs="仿宋_GB2312"/>
                <w:snapToGrid w:val="0"/>
                <w:kern w:val="0"/>
                <w:sz w:val="21"/>
                <w:lang w:val="en-US" w:eastAsia="zh-CN"/>
              </w:rPr>
            </w:pPr>
            <w:r>
              <w:rPr>
                <w:rFonts w:hint="eastAsia" w:ascii="仿宋_GB2312" w:hAnsi="仿宋_GB2312" w:eastAsia="仿宋_GB2312" w:cs="仿宋_GB2312"/>
                <w:snapToGrid w:val="0"/>
                <w:kern w:val="0"/>
                <w:sz w:val="21"/>
                <w:lang w:val="en-US" w:eastAsia="zh-CN"/>
              </w:rPr>
              <w:t>仅限于以下四个方面的支出：</w:t>
            </w:r>
          </w:p>
          <w:p>
            <w:pPr>
              <w:pStyle w:val="9"/>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eastAsia" w:ascii="仿宋_GB2312" w:hAnsi="仿宋_GB2312" w:eastAsia="仿宋_GB2312" w:cs="仿宋_GB2312"/>
                <w:snapToGrid w:val="0"/>
                <w:kern w:val="0"/>
                <w:sz w:val="21"/>
              </w:rPr>
            </w:pPr>
            <w:r>
              <w:rPr>
                <w:rFonts w:hint="eastAsia" w:ascii="仿宋_GB2312" w:hAnsi="仿宋_GB2312" w:eastAsia="仿宋_GB2312" w:cs="仿宋_GB2312"/>
                <w:snapToGrid w:val="0"/>
                <w:kern w:val="0"/>
                <w:sz w:val="21"/>
                <w:lang w:val="en-US" w:eastAsia="zh-CN"/>
              </w:rPr>
              <w:t>1.</w:t>
            </w:r>
            <w:r>
              <w:rPr>
                <w:rFonts w:hint="eastAsia" w:ascii="仿宋_GB2312" w:hAnsi="仿宋_GB2312" w:eastAsia="仿宋_GB2312" w:cs="仿宋_GB2312"/>
                <w:snapToGrid w:val="0"/>
                <w:kern w:val="0"/>
                <w:sz w:val="21"/>
                <w:lang w:eastAsia="zh-CN"/>
              </w:rPr>
              <w:t>基地日常办公费用支出</w:t>
            </w:r>
            <w:r>
              <w:rPr>
                <w:rFonts w:hint="eastAsia" w:ascii="仿宋_GB2312" w:hAnsi="仿宋_GB2312" w:eastAsia="仿宋_GB2312" w:cs="仿宋_GB2312"/>
                <w:snapToGrid w:val="0"/>
                <w:kern w:val="0"/>
                <w:sz w:val="21"/>
              </w:rPr>
              <w:t>（</w:t>
            </w:r>
            <w:r>
              <w:rPr>
                <w:rFonts w:hint="eastAsia" w:ascii="仿宋_GB2312" w:hAnsi="仿宋_GB2312" w:eastAsia="仿宋_GB2312" w:cs="仿宋_GB2312"/>
                <w:snapToGrid w:val="0"/>
                <w:kern w:val="0"/>
                <w:sz w:val="21"/>
                <w:lang w:val="en-US" w:eastAsia="zh-CN"/>
              </w:rPr>
              <w:t xml:space="preserve">   </w:t>
            </w:r>
            <w:r>
              <w:rPr>
                <w:rFonts w:hint="eastAsia" w:ascii="仿宋_GB2312" w:hAnsi="仿宋_GB2312" w:eastAsia="仿宋_GB2312" w:cs="仿宋_GB2312"/>
                <w:snapToGrid w:val="0"/>
                <w:kern w:val="0"/>
                <w:sz w:val="21"/>
              </w:rPr>
              <w:t>）</w:t>
            </w:r>
            <w:r>
              <w:rPr>
                <w:rFonts w:hint="eastAsia" w:ascii="仿宋_GB2312" w:hAnsi="仿宋_GB2312" w:eastAsia="仿宋_GB2312" w:cs="仿宋_GB2312"/>
                <w:snapToGrid w:val="0"/>
                <w:kern w:val="0"/>
                <w:sz w:val="21"/>
                <w:lang w:val="en-US" w:eastAsia="zh-CN"/>
              </w:rPr>
              <w:t xml:space="preserve">      2.创新创业服务活动支出（   ）</w:t>
            </w:r>
          </w:p>
          <w:p>
            <w:pPr>
              <w:pStyle w:val="9"/>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default"/>
                <w:lang w:val="en-US" w:eastAsia="zh-CN"/>
              </w:rPr>
            </w:pPr>
            <w:r>
              <w:rPr>
                <w:rFonts w:hint="eastAsia" w:ascii="仿宋_GB2312" w:hAnsi="仿宋_GB2312" w:eastAsia="仿宋_GB2312" w:cs="仿宋_GB2312"/>
                <w:snapToGrid w:val="0"/>
                <w:kern w:val="0"/>
                <w:sz w:val="21"/>
                <w:lang w:val="en-US" w:eastAsia="zh-CN"/>
              </w:rPr>
              <w:t>3.公共服务设施</w:t>
            </w:r>
            <w:r>
              <w:rPr>
                <w:rFonts w:hint="eastAsia" w:ascii="仿宋_GB2312" w:hAnsi="仿宋_GB2312" w:eastAsia="仿宋_GB2312" w:cs="仿宋_GB2312"/>
                <w:snapToGrid w:val="0"/>
                <w:kern w:val="0"/>
                <w:sz w:val="21"/>
                <w:lang w:eastAsia="zh-CN"/>
              </w:rPr>
              <w:t>运维成本补贴</w:t>
            </w:r>
            <w:r>
              <w:rPr>
                <w:rFonts w:hint="eastAsia" w:ascii="仿宋_GB2312" w:hAnsi="仿宋_GB2312" w:eastAsia="仿宋_GB2312" w:cs="仿宋_GB2312"/>
                <w:snapToGrid w:val="0"/>
                <w:kern w:val="0"/>
                <w:sz w:val="21"/>
              </w:rPr>
              <w:t>（</w:t>
            </w:r>
            <w:r>
              <w:rPr>
                <w:rFonts w:hint="eastAsia" w:ascii="仿宋_GB2312" w:hAnsi="仿宋_GB2312" w:eastAsia="仿宋_GB2312" w:cs="仿宋_GB2312"/>
                <w:snapToGrid w:val="0"/>
                <w:kern w:val="0"/>
                <w:sz w:val="21"/>
                <w:lang w:val="en-US" w:eastAsia="zh-CN"/>
              </w:rPr>
              <w:t xml:space="preserve">   </w:t>
            </w:r>
            <w:r>
              <w:rPr>
                <w:rFonts w:hint="eastAsia" w:ascii="仿宋_GB2312" w:hAnsi="仿宋_GB2312" w:eastAsia="仿宋_GB2312" w:cs="仿宋_GB2312"/>
                <w:snapToGrid w:val="0"/>
                <w:kern w:val="0"/>
                <w:sz w:val="21"/>
              </w:rPr>
              <w:t>）</w:t>
            </w:r>
            <w:r>
              <w:rPr>
                <w:rFonts w:hint="eastAsia" w:ascii="仿宋_GB2312" w:hAnsi="仿宋_GB2312" w:eastAsia="仿宋_GB2312" w:cs="仿宋_GB2312"/>
                <w:snapToGrid w:val="0"/>
                <w:kern w:val="0"/>
                <w:sz w:val="21"/>
                <w:lang w:val="en-US" w:eastAsia="zh-CN"/>
              </w:rPr>
              <w:t xml:space="preserve">  4.</w:t>
            </w:r>
            <w:r>
              <w:rPr>
                <w:rFonts w:hint="eastAsia" w:ascii="仿宋_GB2312" w:hAnsi="仿宋_GB2312" w:eastAsia="仿宋_GB2312" w:cs="仿宋_GB2312"/>
                <w:snapToGrid w:val="0"/>
                <w:kern w:val="0"/>
                <w:sz w:val="21"/>
              </w:rPr>
              <w:t>入孵企业房租减免补贴（</w:t>
            </w:r>
            <w:r>
              <w:rPr>
                <w:rFonts w:hint="eastAsia" w:ascii="仿宋_GB2312" w:hAnsi="仿宋_GB2312" w:eastAsia="仿宋_GB2312" w:cs="仿宋_GB2312"/>
                <w:snapToGrid w:val="0"/>
                <w:kern w:val="0"/>
                <w:sz w:val="21"/>
                <w:lang w:val="en-US" w:eastAsia="zh-CN"/>
              </w:rPr>
              <w:t xml:space="preserve">   </w:t>
            </w:r>
            <w:r>
              <w:rPr>
                <w:rFonts w:hint="eastAsia" w:ascii="仿宋_GB2312" w:hAnsi="仿宋_GB2312" w:eastAsia="仿宋_GB2312" w:cs="仿宋_GB2312"/>
                <w:snapToGrid w:val="0"/>
                <w:kern w:val="0"/>
                <w:sz w:val="21"/>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34" w:hRule="atLeast"/>
          <w:jc w:val="center"/>
        </w:trPr>
        <w:tc>
          <w:tcPr>
            <w:tcW w:w="1070" w:type="dxa"/>
            <w:vMerge w:val="restart"/>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孵化</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基地</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所在地</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部门</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初审</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意见</w:t>
            </w:r>
          </w:p>
        </w:tc>
        <w:tc>
          <w:tcPr>
            <w:tcW w:w="3765" w:type="dxa"/>
            <w:gridSpan w:val="3"/>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工信部门</w:t>
            </w:r>
          </w:p>
        </w:tc>
        <w:tc>
          <w:tcPr>
            <w:tcW w:w="4060" w:type="dxa"/>
            <w:gridSpan w:val="4"/>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财政部门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113" w:hRule="atLeast"/>
          <w:jc w:val="center"/>
        </w:trPr>
        <w:tc>
          <w:tcPr>
            <w:tcW w:w="1070" w:type="dxa"/>
            <w:vMerge w:val="continue"/>
            <w:tcBorders>
              <w:top w:val="nil"/>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tc>
        <w:tc>
          <w:tcPr>
            <w:tcW w:w="3765" w:type="dxa"/>
            <w:gridSpan w:val="3"/>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p>
          <w:p>
            <w:pPr>
              <w:pStyle w:val="9"/>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lang w:eastAsia="zh-CN"/>
              </w:rPr>
            </w:pPr>
          </w:p>
          <w:p>
            <w:pPr>
              <w:pStyle w:val="9"/>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lang w:eastAsia="zh-CN"/>
              </w:rPr>
            </w:pPr>
          </w:p>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xml:space="preserve">                年    月     日</w:t>
            </w:r>
          </w:p>
        </w:tc>
        <w:tc>
          <w:tcPr>
            <w:tcW w:w="4060" w:type="dxa"/>
            <w:gridSpan w:val="4"/>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lang w:eastAsia="zh-CN"/>
              </w:rPr>
            </w:pPr>
          </w:p>
          <w:p>
            <w:pPr>
              <w:pStyle w:val="9"/>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lang w:eastAsia="zh-CN"/>
              </w:rPr>
            </w:pPr>
          </w:p>
          <w:p>
            <w:pPr>
              <w:pStyle w:val="9"/>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lang w:eastAsia="zh-CN"/>
              </w:rPr>
            </w:pPr>
          </w:p>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xml:space="preserve">           </w:t>
            </w:r>
            <w:r>
              <w:rPr>
                <w:rFonts w:hint="default" w:ascii="Times New Roman" w:hAnsi="Times New Roman" w:eastAsia="仿宋_GB2312" w:cs="Times New Roman"/>
                <w:snapToGrid w:val="0"/>
                <w:color w:val="auto"/>
                <w:kern w:val="0"/>
                <w:sz w:val="20"/>
                <w:szCs w:val="20"/>
                <w:highlight w:val="none"/>
                <w:lang w:val="en-US" w:eastAsia="zh-CN"/>
              </w:rPr>
              <w:t xml:space="preserve"> </w:t>
            </w:r>
            <w:r>
              <w:rPr>
                <w:rFonts w:hint="default" w:ascii="Times New Roman" w:hAnsi="Times New Roman" w:eastAsia="仿宋_GB2312" w:cs="Times New Roman"/>
                <w:snapToGrid w:val="0"/>
                <w:color w:val="auto"/>
                <w:kern w:val="0"/>
                <w:sz w:val="20"/>
                <w:szCs w:val="20"/>
                <w:highlight w:val="none"/>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16" w:hRule="atLeast"/>
          <w:jc w:val="center"/>
        </w:trPr>
        <w:tc>
          <w:tcPr>
            <w:tcW w:w="1070"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cs="Times New Roman"/>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部门联系人</w:t>
            </w:r>
          </w:p>
        </w:tc>
        <w:tc>
          <w:tcPr>
            <w:tcW w:w="3765" w:type="dxa"/>
            <w:gridSpan w:val="3"/>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val="en-US" w:eastAsia="zh-CN"/>
              </w:rPr>
              <w:t xml:space="preserve">姓名：         电话：            </w:t>
            </w:r>
          </w:p>
        </w:tc>
        <w:tc>
          <w:tcPr>
            <w:tcW w:w="4060" w:type="dxa"/>
            <w:gridSpan w:val="4"/>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 xml:space="preserve">姓名：           电话：            </w:t>
            </w:r>
          </w:p>
        </w:tc>
      </w:tr>
    </w:tbl>
    <w:p>
      <w:pPr>
        <w:pStyle w:val="29"/>
        <w:keepNext w:val="0"/>
        <w:keepLines w:val="0"/>
        <w:pageBreakBefore w:val="0"/>
        <w:widowControl w:val="0"/>
        <w:kinsoku/>
        <w:overflowPunct/>
        <w:topLinePunct w:val="0"/>
        <w:autoSpaceDE/>
        <w:autoSpaceDN/>
        <w:bidi w:val="0"/>
        <w:jc w:val="left"/>
        <w:textAlignment w:val="auto"/>
        <w:rPr>
          <w:rFonts w:hint="default" w:ascii="Times New Roman" w:hAnsi="Times New Roman" w:eastAsia="仿宋_GB2312" w:cs="Times New Roman"/>
          <w:snapToGrid w:val="0"/>
          <w:color w:val="auto"/>
          <w:sz w:val="20"/>
          <w:szCs w:val="21"/>
          <w:highlight w:val="none"/>
        </w:rPr>
      </w:pPr>
      <w:r>
        <w:rPr>
          <w:rFonts w:hint="default" w:ascii="Times New Roman" w:hAnsi="Times New Roman" w:eastAsia="仿宋_GB2312" w:cs="Times New Roman"/>
          <w:snapToGrid w:val="0"/>
          <w:color w:val="auto"/>
          <w:sz w:val="20"/>
          <w:szCs w:val="21"/>
          <w:highlight w:val="none"/>
        </w:rPr>
        <w:t>填表人：             联系电话（手机）：                    填报日期：     年    月    日</w:t>
      </w:r>
    </w:p>
    <w:p>
      <w:pPr>
        <w:pStyle w:val="29"/>
        <w:keepNext w:val="0"/>
        <w:keepLines w:val="0"/>
        <w:pageBreakBefore w:val="0"/>
        <w:widowControl w:val="0"/>
        <w:suppressLineNumbers w:val="0"/>
        <w:suppressAutoHyphens w:val="0"/>
        <w:kinsoku/>
        <w:overflowPunct/>
        <w:topLinePunct w:val="0"/>
        <w:autoSpaceDE/>
        <w:autoSpaceDN/>
        <w:bidi w:val="0"/>
        <w:jc w:val="left"/>
        <w:textAlignment w:val="auto"/>
        <w:rPr>
          <w:rFonts w:hint="default" w:ascii="Times New Roman" w:hAnsi="Times New Roman" w:eastAsia="仿宋_GB2312" w:cs="Times New Roman"/>
          <w:snapToGrid w:val="0"/>
          <w:color w:val="auto"/>
          <w:sz w:val="28"/>
          <w:szCs w:val="21"/>
          <w:highlight w:val="none"/>
        </w:rPr>
        <w:sectPr>
          <w:headerReference r:id="rId3" w:type="default"/>
          <w:footerReference r:id="rId4" w:type="default"/>
          <w:footerReference r:id="rId5" w:type="even"/>
          <w:pgSz w:w="11907" w:h="16840"/>
          <w:pgMar w:top="1531" w:right="1417" w:bottom="1474" w:left="1417" w:header="851" w:footer="1417" w:gutter="0"/>
          <w:paperSrc w:first="1" w:other="1"/>
          <w:cols w:space="720" w:num="1"/>
          <w:rtlGutter w:val="0"/>
          <w:docGrid w:type="linesAndChars" w:linePitch="579" w:charSpace="21679"/>
        </w:sectPr>
      </w:pP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r>
        <w:rPr>
          <w:rFonts w:hint="eastAsia" w:ascii="Times New Roman" w:hAnsi="Times New Roman" w:eastAsia="黑体" w:cs="Times New Roman"/>
          <w:snapToGrid w:val="0"/>
          <w:color w:val="auto"/>
          <w:sz w:val="32"/>
          <w:szCs w:val="32"/>
          <w:highlight w:val="none"/>
          <w:lang w:val="en-US" w:eastAsia="zh-CN"/>
        </w:rPr>
        <w:t>3</w:t>
      </w:r>
      <w:r>
        <w:rPr>
          <w:rFonts w:hint="default" w:ascii="Times New Roman" w:hAnsi="Times New Roman" w:eastAsia="黑体" w:cs="Times New Roman"/>
          <w:snapToGrid w:val="0"/>
          <w:color w:val="auto"/>
          <w:sz w:val="32"/>
          <w:szCs w:val="32"/>
          <w:highlight w:val="none"/>
        </w:rPr>
        <w:t>-2</w:t>
      </w:r>
    </w:p>
    <w:p>
      <w:pPr>
        <w:pStyle w:val="29"/>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snapToGrid w:val="0"/>
          <w:color w:val="auto"/>
          <w:sz w:val="24"/>
          <w:szCs w:val="21"/>
          <w:highlight w:val="none"/>
        </w:rPr>
      </w:pPr>
      <w:r>
        <w:rPr>
          <w:rFonts w:hint="default" w:ascii="Times New Roman" w:hAnsi="Times New Roman" w:eastAsia="方正小标宋_GBK" w:cs="Times New Roman"/>
          <w:snapToGrid w:val="0"/>
          <w:color w:val="auto"/>
          <w:sz w:val="44"/>
          <w:szCs w:val="44"/>
          <w:highlight w:val="none"/>
        </w:rPr>
        <w:t>创业孵化基地在孵企业情况汇总表</w:t>
      </w:r>
    </w:p>
    <w:p>
      <w:pPr>
        <w:pStyle w:val="29"/>
        <w:keepNext w:val="0"/>
        <w:keepLines w:val="0"/>
        <w:pageBreakBefore w:val="0"/>
        <w:widowControl w:val="0"/>
        <w:kinsoku/>
        <w:overflowPunct/>
        <w:topLinePunct w:val="0"/>
        <w:autoSpaceDE/>
        <w:autoSpaceDN/>
        <w:bidi w:val="0"/>
        <w:adjustRightInd w:val="0"/>
        <w:snapToGrid/>
        <w:textAlignment w:val="auto"/>
        <w:rPr>
          <w:rFonts w:hint="default" w:ascii="Times New Roman" w:hAnsi="Times New Roman" w:eastAsia="仿宋_GB2312" w:cs="Times New Roman"/>
          <w:snapToGrid w:val="0"/>
          <w:color w:val="auto"/>
          <w:sz w:val="24"/>
          <w:szCs w:val="21"/>
          <w:highlight w:val="none"/>
        </w:rPr>
      </w:pPr>
    </w:p>
    <w:p>
      <w:pPr>
        <w:pStyle w:val="29"/>
        <w:keepNext w:val="0"/>
        <w:keepLines w:val="0"/>
        <w:pageBreakBefore w:val="0"/>
        <w:widowControl w:val="0"/>
        <w:kinsoku/>
        <w:overflowPunct/>
        <w:topLinePunct w:val="0"/>
        <w:autoSpaceDE/>
        <w:autoSpaceDN/>
        <w:bidi w:val="0"/>
        <w:adjustRightInd w:val="0"/>
        <w:snapToGrid/>
        <w:textAlignment w:val="auto"/>
        <w:rPr>
          <w:rFonts w:hint="default" w:ascii="Times New Roman" w:hAnsi="Times New Roman" w:eastAsia="仿宋_GB2312" w:cs="Times New Roman"/>
          <w:snapToGrid w:val="0"/>
          <w:color w:val="auto"/>
          <w:sz w:val="24"/>
          <w:szCs w:val="21"/>
          <w:highlight w:val="none"/>
        </w:rPr>
      </w:pPr>
      <w:r>
        <w:rPr>
          <w:rFonts w:hint="default" w:ascii="Times New Roman" w:hAnsi="Times New Roman" w:eastAsia="仿宋_GB2312" w:cs="Times New Roman"/>
          <w:snapToGrid w:val="0"/>
          <w:color w:val="auto"/>
          <w:sz w:val="24"/>
          <w:szCs w:val="21"/>
          <w:highlight w:val="none"/>
        </w:rPr>
        <w:t>孵化基地运营机构（加盖公章）：                                                      单位：万元、人、平方米</w:t>
      </w:r>
    </w:p>
    <w:tbl>
      <w:tblPr>
        <w:tblStyle w:val="25"/>
        <w:tblW w:w="132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550"/>
        <w:gridCol w:w="2191"/>
        <w:gridCol w:w="936"/>
        <w:gridCol w:w="1622"/>
        <w:gridCol w:w="944"/>
        <w:gridCol w:w="696"/>
        <w:gridCol w:w="820"/>
        <w:gridCol w:w="820"/>
        <w:gridCol w:w="820"/>
        <w:gridCol w:w="820"/>
        <w:gridCol w:w="634"/>
        <w:gridCol w:w="636"/>
        <w:gridCol w:w="669"/>
        <w:gridCol w:w="1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序号</w:t>
            </w:r>
          </w:p>
        </w:tc>
        <w:tc>
          <w:tcPr>
            <w:tcW w:w="219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企业名称</w:t>
            </w:r>
          </w:p>
        </w:tc>
        <w:tc>
          <w:tcPr>
            <w:tcW w:w="936"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所属</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行业</w:t>
            </w:r>
          </w:p>
        </w:tc>
        <w:tc>
          <w:tcPr>
            <w:tcW w:w="1622"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主营业务</w:t>
            </w:r>
          </w:p>
        </w:tc>
        <w:tc>
          <w:tcPr>
            <w:tcW w:w="944"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val="en-US" w:eastAsia="zh-CN"/>
              </w:rPr>
            </w:pPr>
            <w:r>
              <w:rPr>
                <w:rFonts w:hint="eastAsia" w:ascii="仿宋_GB2312" w:hAnsi="仿宋_GB2312" w:eastAsia="仿宋_GB2312" w:cs="仿宋_GB2312"/>
                <w:snapToGrid w:val="0"/>
                <w:color w:val="auto"/>
                <w:kern w:val="0"/>
                <w:sz w:val="20"/>
                <w:szCs w:val="20"/>
                <w:highlight w:val="none"/>
                <w:lang w:val="en-US" w:eastAsia="zh-CN"/>
              </w:rPr>
              <w:t>是否属于专精特新企业</w:t>
            </w:r>
          </w:p>
        </w:tc>
        <w:tc>
          <w:tcPr>
            <w:tcW w:w="696"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注册</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时间</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入驻</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时间</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租用</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面积</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资产</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总额</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主营业</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务收入</w:t>
            </w:r>
          </w:p>
        </w:tc>
        <w:tc>
          <w:tcPr>
            <w:tcW w:w="634"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lang w:eastAsia="zh-CN"/>
              </w:rPr>
              <w:t>税收</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lang w:eastAsia="zh-CN"/>
              </w:rPr>
              <w:t>贡献</w:t>
            </w:r>
          </w:p>
        </w:tc>
        <w:tc>
          <w:tcPr>
            <w:tcW w:w="636"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就业</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人数</w:t>
            </w:r>
          </w:p>
        </w:tc>
        <w:tc>
          <w:tcPr>
            <w:tcW w:w="669"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企业</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法人</w:t>
            </w:r>
          </w:p>
        </w:tc>
        <w:tc>
          <w:tcPr>
            <w:tcW w:w="1126"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1</w:t>
            </w:r>
          </w:p>
        </w:tc>
        <w:tc>
          <w:tcPr>
            <w:tcW w:w="219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62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4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6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12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2</w:t>
            </w:r>
          </w:p>
        </w:tc>
        <w:tc>
          <w:tcPr>
            <w:tcW w:w="219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62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4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6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12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宋体" w:cs="Times New Roman"/>
                <w:snapToGrid w:val="0"/>
                <w:color w:val="auto"/>
                <w:kern w:val="0"/>
                <w:sz w:val="20"/>
                <w:szCs w:val="20"/>
                <w:highlight w:val="none"/>
                <w:lang w:val="en-US" w:eastAsia="zh-CN"/>
              </w:rPr>
            </w:pPr>
            <w:r>
              <w:rPr>
                <w:rFonts w:hint="default" w:ascii="Times New Roman" w:hAnsi="Times New Roman" w:cs="Times New Roman"/>
                <w:snapToGrid w:val="0"/>
                <w:color w:val="auto"/>
                <w:kern w:val="0"/>
                <w:sz w:val="20"/>
                <w:szCs w:val="20"/>
                <w:highlight w:val="none"/>
                <w:lang w:val="en-US" w:eastAsia="zh-CN"/>
              </w:rPr>
              <w:t>3</w:t>
            </w:r>
          </w:p>
        </w:tc>
        <w:tc>
          <w:tcPr>
            <w:tcW w:w="219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62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4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6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12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宋体" w:cs="Times New Roman"/>
                <w:snapToGrid w:val="0"/>
                <w:color w:val="auto"/>
                <w:kern w:val="0"/>
                <w:sz w:val="20"/>
                <w:szCs w:val="20"/>
                <w:highlight w:val="none"/>
                <w:lang w:val="en-US" w:eastAsia="zh-CN"/>
              </w:rPr>
            </w:pPr>
            <w:r>
              <w:rPr>
                <w:rFonts w:hint="default" w:ascii="Times New Roman" w:hAnsi="Times New Roman" w:cs="Times New Roman"/>
                <w:snapToGrid w:val="0"/>
                <w:color w:val="auto"/>
                <w:kern w:val="0"/>
                <w:sz w:val="20"/>
                <w:szCs w:val="20"/>
                <w:highlight w:val="none"/>
                <w:lang w:val="en-US" w:eastAsia="zh-CN"/>
              </w:rPr>
              <w:t>4</w:t>
            </w:r>
          </w:p>
        </w:tc>
        <w:tc>
          <w:tcPr>
            <w:tcW w:w="219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62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4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6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12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宋体" w:cs="Times New Roman"/>
                <w:snapToGrid w:val="0"/>
                <w:color w:val="auto"/>
                <w:kern w:val="0"/>
                <w:sz w:val="20"/>
                <w:szCs w:val="20"/>
                <w:highlight w:val="none"/>
                <w:lang w:val="en-US" w:eastAsia="zh-CN"/>
              </w:rPr>
            </w:pPr>
            <w:r>
              <w:rPr>
                <w:rFonts w:hint="default" w:ascii="Times New Roman" w:hAnsi="Times New Roman" w:cs="Times New Roman"/>
                <w:snapToGrid w:val="0"/>
                <w:color w:val="auto"/>
                <w:kern w:val="0"/>
                <w:sz w:val="20"/>
                <w:szCs w:val="20"/>
                <w:highlight w:val="none"/>
                <w:lang w:val="en-US" w:eastAsia="zh-CN"/>
              </w:rPr>
              <w:t>5</w:t>
            </w:r>
          </w:p>
        </w:tc>
        <w:tc>
          <w:tcPr>
            <w:tcW w:w="219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62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4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6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12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w:t>
            </w:r>
          </w:p>
        </w:tc>
        <w:tc>
          <w:tcPr>
            <w:tcW w:w="219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62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4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6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12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r>
    </w:tbl>
    <w:p>
      <w:pPr>
        <w:pStyle w:val="29"/>
        <w:keepNext w:val="0"/>
        <w:keepLines w:val="0"/>
        <w:pageBreakBefore w:val="0"/>
        <w:widowControl w:val="0"/>
        <w:kinsoku/>
        <w:wordWrap/>
        <w:overflowPunct/>
        <w:topLinePunct w:val="0"/>
        <w:autoSpaceDE/>
        <w:autoSpaceDN/>
        <w:bidi w:val="0"/>
        <w:adjustRightInd w:val="0"/>
        <w:snapToGrid w:val="0"/>
        <w:ind w:left="0" w:leftChars="0" w:firstLine="0" w:firstLineChars="0"/>
        <w:jc w:val="left"/>
        <w:textAlignment w:val="auto"/>
        <w:rPr>
          <w:rFonts w:hint="default" w:ascii="Times New Roman" w:hAnsi="Times New Roman" w:eastAsia="仿宋_GB2312" w:cs="Times New Roman"/>
          <w:snapToGrid w:val="0"/>
          <w:color w:val="auto"/>
          <w:sz w:val="20"/>
          <w:szCs w:val="21"/>
          <w:highlight w:val="none"/>
          <w:lang w:eastAsia="zh-CN"/>
        </w:rPr>
      </w:pPr>
      <w:r>
        <w:rPr>
          <w:rFonts w:hint="default" w:ascii="Times New Roman" w:hAnsi="Times New Roman" w:eastAsia="仿宋_GB2312" w:cs="Times New Roman"/>
          <w:snapToGrid w:val="0"/>
          <w:color w:val="auto"/>
          <w:sz w:val="20"/>
          <w:szCs w:val="21"/>
          <w:highlight w:val="none"/>
          <w:lang w:eastAsia="zh-CN"/>
        </w:rPr>
        <w:t>注：属于“专精特新”企业的要具体标注“国家级”、“省级”、“市级”、“专精特新”种子企业或其它科创型企业等；</w:t>
      </w:r>
    </w:p>
    <w:p>
      <w:pPr>
        <w:pStyle w:val="29"/>
        <w:keepNext w:val="0"/>
        <w:keepLines w:val="0"/>
        <w:pageBreakBefore w:val="0"/>
        <w:widowControl w:val="0"/>
        <w:kinsoku/>
        <w:wordWrap/>
        <w:overflowPunct/>
        <w:topLinePunct w:val="0"/>
        <w:autoSpaceDE/>
        <w:autoSpaceDN/>
        <w:bidi w:val="0"/>
        <w:adjustRightInd w:val="0"/>
        <w:snapToGrid w:val="0"/>
        <w:ind w:left="0" w:leftChars="0" w:firstLine="0" w:firstLineChars="0"/>
        <w:jc w:val="left"/>
        <w:textAlignment w:val="auto"/>
        <w:rPr>
          <w:rFonts w:hint="default" w:ascii="Times New Roman" w:hAnsi="Times New Roman" w:eastAsia="仿宋_GB2312" w:cs="Times New Roman"/>
          <w:snapToGrid w:val="0"/>
          <w:color w:val="auto"/>
          <w:sz w:val="20"/>
          <w:szCs w:val="21"/>
          <w:highlight w:val="none"/>
        </w:rPr>
      </w:pPr>
      <w:r>
        <w:rPr>
          <w:rFonts w:hint="default" w:ascii="Times New Roman" w:hAnsi="Times New Roman" w:eastAsia="仿宋_GB2312" w:cs="Times New Roman"/>
          <w:snapToGrid w:val="0"/>
          <w:color w:val="auto"/>
          <w:sz w:val="20"/>
          <w:szCs w:val="21"/>
          <w:highlight w:val="none"/>
        </w:rPr>
        <w:t xml:space="preserve">填表人：         联系电话（手机）：     </w:t>
      </w:r>
      <w:r>
        <w:rPr>
          <w:rFonts w:hint="default" w:ascii="Times New Roman" w:hAnsi="Times New Roman" w:eastAsia="仿宋_GB2312" w:cs="Times New Roman"/>
          <w:snapToGrid w:val="0"/>
          <w:color w:val="auto"/>
          <w:sz w:val="20"/>
          <w:szCs w:val="21"/>
          <w:highlight w:val="none"/>
          <w:lang w:val="en-US" w:eastAsia="zh-CN"/>
        </w:rPr>
        <w:t xml:space="preserve">                                              </w:t>
      </w:r>
      <w:r>
        <w:rPr>
          <w:rFonts w:hint="default" w:ascii="Times New Roman" w:hAnsi="Times New Roman" w:eastAsia="仿宋_GB2312" w:cs="Times New Roman"/>
          <w:snapToGrid w:val="0"/>
          <w:color w:val="auto"/>
          <w:sz w:val="20"/>
          <w:szCs w:val="21"/>
          <w:highlight w:val="none"/>
        </w:rPr>
        <w:t xml:space="preserve">         填报日期：     年    月    日</w:t>
      </w:r>
    </w:p>
    <w:p>
      <w:pPr>
        <w:pStyle w:val="29"/>
        <w:keepNext w:val="0"/>
        <w:keepLines w:val="0"/>
        <w:pageBreakBefore w:val="0"/>
        <w:widowControl w:val="0"/>
        <w:kinsoku/>
        <w:overflowPunct/>
        <w:topLinePunct w:val="0"/>
        <w:autoSpaceDE/>
        <w:autoSpaceDN/>
        <w:bidi w:val="0"/>
        <w:adjustRightInd w:val="0"/>
        <w:snapToGrid/>
        <w:spacing w:before="290" w:beforeLines="50"/>
        <w:textAlignment w:val="auto"/>
        <w:rPr>
          <w:rFonts w:hint="default" w:ascii="Times New Roman" w:hAnsi="Times New Roman" w:eastAsia="黑体" w:cs="Times New Roman"/>
          <w:snapToGrid w:val="0"/>
          <w:color w:val="auto"/>
          <w:sz w:val="32"/>
          <w:szCs w:val="32"/>
          <w:highlight w:val="none"/>
        </w:rPr>
      </w:pP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rPr>
      </w:pP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r>
        <w:rPr>
          <w:rFonts w:hint="eastAsia" w:ascii="Times New Roman" w:hAnsi="Times New Roman" w:eastAsia="黑体" w:cs="Times New Roman"/>
          <w:snapToGrid w:val="0"/>
          <w:color w:val="auto"/>
          <w:sz w:val="32"/>
          <w:szCs w:val="32"/>
          <w:highlight w:val="none"/>
          <w:lang w:val="en-US" w:eastAsia="zh-CN"/>
        </w:rPr>
        <w:t>3</w:t>
      </w:r>
      <w:r>
        <w:rPr>
          <w:rFonts w:hint="default" w:ascii="Times New Roman" w:hAnsi="Times New Roman" w:eastAsia="黑体" w:cs="Times New Roman"/>
          <w:snapToGrid w:val="0"/>
          <w:color w:val="auto"/>
          <w:sz w:val="32"/>
          <w:szCs w:val="32"/>
          <w:highlight w:val="none"/>
        </w:rPr>
        <w:t>-3</w:t>
      </w:r>
    </w:p>
    <w:p>
      <w:pPr>
        <w:pStyle w:val="29"/>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color w:val="auto"/>
          <w:sz w:val="44"/>
          <w:szCs w:val="44"/>
          <w:highlight w:val="none"/>
        </w:rPr>
      </w:pPr>
      <w:r>
        <w:rPr>
          <w:rFonts w:hint="default" w:ascii="Times New Roman" w:hAnsi="Times New Roman" w:eastAsia="方正小标宋_GBK" w:cs="Times New Roman"/>
          <w:snapToGrid w:val="0"/>
          <w:color w:val="auto"/>
          <w:sz w:val="44"/>
          <w:szCs w:val="44"/>
          <w:highlight w:val="none"/>
        </w:rPr>
        <w:t>创业孵化基地累计毕业企业情况汇总表</w:t>
      </w:r>
    </w:p>
    <w:p>
      <w:pPr>
        <w:pStyle w:val="29"/>
        <w:keepNext w:val="0"/>
        <w:keepLines w:val="0"/>
        <w:pageBreakBefore w:val="0"/>
        <w:widowControl w:val="0"/>
        <w:kinsoku/>
        <w:overflowPunct/>
        <w:topLinePunct w:val="0"/>
        <w:autoSpaceDE/>
        <w:autoSpaceDN/>
        <w:bidi w:val="0"/>
        <w:adjustRightInd w:val="0"/>
        <w:snapToGrid/>
        <w:textAlignment w:val="auto"/>
        <w:rPr>
          <w:rFonts w:hint="default" w:ascii="Times New Roman" w:hAnsi="Times New Roman" w:eastAsia="仿宋_GB2312" w:cs="Times New Roman"/>
          <w:snapToGrid w:val="0"/>
          <w:color w:val="auto"/>
          <w:sz w:val="24"/>
          <w:szCs w:val="21"/>
          <w:highlight w:val="none"/>
        </w:rPr>
      </w:pPr>
    </w:p>
    <w:p>
      <w:pPr>
        <w:pStyle w:val="29"/>
        <w:keepNext w:val="0"/>
        <w:keepLines w:val="0"/>
        <w:pageBreakBefore w:val="0"/>
        <w:widowControl w:val="0"/>
        <w:kinsoku/>
        <w:overflowPunct/>
        <w:topLinePunct w:val="0"/>
        <w:autoSpaceDE/>
        <w:autoSpaceDN/>
        <w:bidi w:val="0"/>
        <w:adjustRightInd w:val="0"/>
        <w:snapToGrid/>
        <w:textAlignment w:val="auto"/>
        <w:rPr>
          <w:rFonts w:hint="default" w:ascii="Times New Roman" w:hAnsi="Times New Roman" w:eastAsia="仿宋_GB2312" w:cs="Times New Roman"/>
          <w:snapToGrid w:val="0"/>
          <w:color w:val="auto"/>
          <w:sz w:val="24"/>
          <w:szCs w:val="21"/>
          <w:highlight w:val="none"/>
        </w:rPr>
      </w:pPr>
      <w:r>
        <w:rPr>
          <w:rFonts w:hint="default" w:ascii="Times New Roman" w:hAnsi="Times New Roman" w:eastAsia="仿宋_GB2312" w:cs="Times New Roman"/>
          <w:snapToGrid w:val="0"/>
          <w:color w:val="auto"/>
          <w:sz w:val="24"/>
          <w:szCs w:val="21"/>
          <w:highlight w:val="none"/>
        </w:rPr>
        <w:t>孵化基地运营机构（加盖公章）：                                                       单位：万元、人、平方米</w:t>
      </w:r>
    </w:p>
    <w:tbl>
      <w:tblPr>
        <w:tblStyle w:val="25"/>
        <w:tblW w:w="135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472"/>
        <w:gridCol w:w="2008"/>
        <w:gridCol w:w="938"/>
        <w:gridCol w:w="1596"/>
        <w:gridCol w:w="871"/>
        <w:gridCol w:w="871"/>
        <w:gridCol w:w="871"/>
        <w:gridCol w:w="871"/>
        <w:gridCol w:w="871"/>
        <w:gridCol w:w="871"/>
        <w:gridCol w:w="871"/>
        <w:gridCol w:w="881"/>
        <w:gridCol w:w="15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472"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序号</w:t>
            </w:r>
          </w:p>
        </w:tc>
        <w:tc>
          <w:tcPr>
            <w:tcW w:w="2008"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企业名称</w:t>
            </w:r>
          </w:p>
        </w:tc>
        <w:tc>
          <w:tcPr>
            <w:tcW w:w="938"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所属行业</w:t>
            </w:r>
          </w:p>
        </w:tc>
        <w:tc>
          <w:tcPr>
            <w:tcW w:w="1596"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主营业务</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lang w:val="en-US" w:eastAsia="zh-CN"/>
              </w:rPr>
              <w:t>是否属于专精特新企业</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注册</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时间</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入驻</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时间</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出孵</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时间</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资产</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总额</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主营业</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务收入</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税收</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贡献</w:t>
            </w:r>
          </w:p>
        </w:tc>
        <w:tc>
          <w:tcPr>
            <w:tcW w:w="88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lang w:eastAsia="zh-CN"/>
              </w:rPr>
            </w:pPr>
            <w:r>
              <w:rPr>
                <w:rFonts w:hint="eastAsia" w:ascii="仿宋_GB2312" w:hAnsi="仿宋_GB2312" w:eastAsia="仿宋_GB2312" w:cs="仿宋_GB2312"/>
                <w:snapToGrid w:val="0"/>
                <w:color w:val="auto"/>
                <w:kern w:val="0"/>
                <w:sz w:val="20"/>
                <w:szCs w:val="20"/>
                <w:highlight w:val="none"/>
              </w:rPr>
              <w:t>企业</w:t>
            </w:r>
          </w:p>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法人</w:t>
            </w:r>
          </w:p>
        </w:tc>
        <w:tc>
          <w:tcPr>
            <w:tcW w:w="1584"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eastAsia" w:ascii="仿宋_GB2312" w:hAnsi="仿宋_GB2312" w:eastAsia="仿宋_GB2312" w:cs="仿宋_GB2312"/>
                <w:snapToGrid w:val="0"/>
                <w:color w:val="auto"/>
                <w:kern w:val="0"/>
                <w:sz w:val="20"/>
                <w:szCs w:val="20"/>
                <w:highlight w:val="none"/>
              </w:rPr>
            </w:pPr>
            <w:r>
              <w:rPr>
                <w:rFonts w:hint="eastAsia" w:ascii="仿宋_GB2312" w:hAnsi="仿宋_GB2312" w:eastAsia="仿宋_GB2312" w:cs="仿宋_GB2312"/>
                <w:snapToGrid w:val="0"/>
                <w:color w:val="auto"/>
                <w:kern w:val="0"/>
                <w:sz w:val="20"/>
                <w:szCs w:val="20"/>
                <w:highlight w:val="none"/>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1</w:t>
            </w:r>
          </w:p>
        </w:tc>
        <w:tc>
          <w:tcPr>
            <w:tcW w:w="200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93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8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8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2</w:t>
            </w:r>
          </w:p>
        </w:tc>
        <w:tc>
          <w:tcPr>
            <w:tcW w:w="200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93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8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8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3</w:t>
            </w:r>
          </w:p>
        </w:tc>
        <w:tc>
          <w:tcPr>
            <w:tcW w:w="200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93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8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8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val="en-US" w:eastAsia="zh-CN"/>
              </w:rPr>
            </w:pPr>
            <w:r>
              <w:rPr>
                <w:rFonts w:hint="default" w:ascii="Times New Roman" w:hAnsi="Times New Roman" w:eastAsia="黑体" w:cs="Times New Roman"/>
                <w:snapToGrid w:val="0"/>
                <w:color w:val="auto"/>
                <w:kern w:val="0"/>
                <w:sz w:val="20"/>
                <w:szCs w:val="20"/>
                <w:highlight w:val="none"/>
                <w:lang w:val="en-US" w:eastAsia="zh-CN"/>
              </w:rPr>
              <w:t>4</w:t>
            </w:r>
          </w:p>
        </w:tc>
        <w:tc>
          <w:tcPr>
            <w:tcW w:w="200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93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8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8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val="en-US" w:eastAsia="zh-CN"/>
              </w:rPr>
            </w:pPr>
            <w:r>
              <w:rPr>
                <w:rFonts w:hint="default" w:ascii="Times New Roman" w:hAnsi="Times New Roman" w:eastAsia="黑体" w:cs="Times New Roman"/>
                <w:snapToGrid w:val="0"/>
                <w:color w:val="auto"/>
                <w:kern w:val="0"/>
                <w:sz w:val="20"/>
                <w:szCs w:val="20"/>
                <w:highlight w:val="none"/>
                <w:lang w:val="en-US" w:eastAsia="zh-CN"/>
              </w:rPr>
              <w:t>5</w:t>
            </w:r>
          </w:p>
        </w:tc>
        <w:tc>
          <w:tcPr>
            <w:tcW w:w="200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93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96"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8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8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w:t>
            </w:r>
          </w:p>
        </w:tc>
        <w:tc>
          <w:tcPr>
            <w:tcW w:w="2008"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938"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96"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81"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84"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r>
    </w:tbl>
    <w:p>
      <w:pPr>
        <w:pStyle w:val="29"/>
        <w:keepNext w:val="0"/>
        <w:keepLines w:val="0"/>
        <w:pageBreakBefore w:val="0"/>
        <w:widowControl w:val="0"/>
        <w:kinsoku/>
        <w:wordWrap/>
        <w:overflowPunct/>
        <w:topLinePunct w:val="0"/>
        <w:autoSpaceDE/>
        <w:autoSpaceDN/>
        <w:bidi w:val="0"/>
        <w:adjustRightInd w:val="0"/>
        <w:snapToGrid w:val="0"/>
        <w:ind w:left="0" w:leftChars="0" w:firstLine="0" w:firstLineChars="0"/>
        <w:jc w:val="left"/>
        <w:textAlignment w:val="auto"/>
        <w:rPr>
          <w:rFonts w:hint="default" w:ascii="Times New Roman" w:hAnsi="Times New Roman" w:eastAsia="仿宋_GB2312" w:cs="Times New Roman"/>
          <w:snapToGrid w:val="0"/>
          <w:color w:val="auto"/>
          <w:sz w:val="20"/>
          <w:szCs w:val="21"/>
          <w:highlight w:val="none"/>
        </w:rPr>
      </w:pPr>
      <w:r>
        <w:rPr>
          <w:rFonts w:hint="default" w:ascii="Times New Roman" w:hAnsi="Times New Roman" w:eastAsia="仿宋_GB2312" w:cs="Times New Roman"/>
          <w:snapToGrid w:val="0"/>
          <w:color w:val="auto"/>
          <w:sz w:val="20"/>
          <w:szCs w:val="21"/>
          <w:highlight w:val="none"/>
          <w:lang w:eastAsia="zh-CN"/>
        </w:rPr>
        <w:t>注：属于“专精特新”企业的要具体标注“国家级”、“省级”、“市级”、“专精特新”种子企业或其它科创型企业等；</w:t>
      </w:r>
    </w:p>
    <w:p>
      <w:pPr>
        <w:pStyle w:val="29"/>
        <w:keepNext w:val="0"/>
        <w:keepLines w:val="0"/>
        <w:pageBreakBefore w:val="0"/>
        <w:widowControl w:val="0"/>
        <w:kinsoku/>
        <w:wordWrap/>
        <w:overflowPunct/>
        <w:topLinePunct w:val="0"/>
        <w:autoSpaceDE/>
        <w:autoSpaceDN/>
        <w:bidi w:val="0"/>
        <w:adjustRightInd w:val="0"/>
        <w:snapToGrid w:val="0"/>
        <w:ind w:left="0" w:leftChars="0" w:firstLine="0" w:firstLineChars="0"/>
        <w:jc w:val="left"/>
        <w:textAlignment w:val="auto"/>
        <w:rPr>
          <w:rFonts w:hint="default" w:ascii="Times New Roman" w:hAnsi="Times New Roman" w:eastAsia="仿宋_GB2312" w:cs="Times New Roman"/>
          <w:snapToGrid w:val="0"/>
          <w:color w:val="auto"/>
          <w:szCs w:val="21"/>
          <w:highlight w:val="none"/>
        </w:rPr>
        <w:sectPr>
          <w:footerReference r:id="rId6" w:type="default"/>
          <w:pgSz w:w="16840" w:h="11907" w:orient="landscape"/>
          <w:pgMar w:top="1531" w:right="2098" w:bottom="1531" w:left="1985" w:header="851" w:footer="1134" w:gutter="0"/>
          <w:paperSrc w:first="7" w:other="7"/>
          <w:cols w:space="720" w:num="1"/>
          <w:docGrid w:type="lines" w:linePitch="579" w:charSpace="0"/>
        </w:sectPr>
      </w:pPr>
      <w:r>
        <w:rPr>
          <w:rFonts w:hint="default" w:ascii="Times New Roman" w:hAnsi="Times New Roman" w:eastAsia="仿宋_GB2312" w:cs="Times New Roman"/>
          <w:snapToGrid w:val="0"/>
          <w:color w:val="auto"/>
          <w:sz w:val="20"/>
          <w:szCs w:val="21"/>
          <w:highlight w:val="none"/>
        </w:rPr>
        <w:t xml:space="preserve">填表人：         联系电话（手机）：     </w:t>
      </w:r>
      <w:r>
        <w:rPr>
          <w:rFonts w:hint="default" w:ascii="Times New Roman" w:hAnsi="Times New Roman" w:eastAsia="仿宋_GB2312" w:cs="Times New Roman"/>
          <w:snapToGrid w:val="0"/>
          <w:color w:val="auto"/>
          <w:sz w:val="20"/>
          <w:szCs w:val="21"/>
          <w:highlight w:val="none"/>
          <w:lang w:val="en-US" w:eastAsia="zh-CN"/>
        </w:rPr>
        <w:t xml:space="preserve">                                                 </w:t>
      </w:r>
      <w:r>
        <w:rPr>
          <w:rFonts w:hint="default" w:ascii="Times New Roman" w:hAnsi="Times New Roman" w:eastAsia="仿宋_GB2312" w:cs="Times New Roman"/>
          <w:snapToGrid w:val="0"/>
          <w:color w:val="auto"/>
          <w:sz w:val="20"/>
          <w:szCs w:val="21"/>
          <w:highlight w:val="none"/>
        </w:rPr>
        <w:t xml:space="preserve">         填报日期：     年    月    日</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highlight w:val="none"/>
          <w:lang w:val="en-US" w:eastAsia="zh-CN"/>
        </w:rPr>
      </w:pPr>
      <w:r>
        <w:rPr>
          <w:rFonts w:hint="default" w:ascii="Times New Roman" w:hAnsi="Times New Roman" w:eastAsia="黑体" w:cs="Times New Roman"/>
          <w:snapToGrid w:val="0"/>
          <w:color w:val="auto"/>
          <w:sz w:val="32"/>
          <w:szCs w:val="32"/>
          <w:highlight w:val="none"/>
          <w:lang w:val="en-US" w:eastAsia="zh-CN"/>
        </w:rPr>
        <w:t>附</w:t>
      </w:r>
      <w:r>
        <w:rPr>
          <w:rFonts w:hint="eastAsia" w:eastAsia="黑体" w:cs="Times New Roman"/>
          <w:snapToGrid w:val="0"/>
          <w:color w:val="auto"/>
          <w:sz w:val="32"/>
          <w:szCs w:val="32"/>
          <w:highlight w:val="none"/>
          <w:lang w:val="en-US" w:eastAsia="zh-CN"/>
        </w:rPr>
        <w:t>表3</w:t>
      </w:r>
      <w:r>
        <w:rPr>
          <w:rFonts w:hint="default" w:ascii="Times New Roman" w:hAnsi="Times New Roman" w:eastAsia="黑体" w:cs="Times New Roman"/>
          <w:snapToGrid w:val="0"/>
          <w:color w:val="auto"/>
          <w:sz w:val="32"/>
          <w:szCs w:val="32"/>
          <w:highlight w:val="none"/>
          <w:lang w:val="en-US" w:eastAsia="zh-CN"/>
        </w:rPr>
        <w:t>-</w:t>
      </w:r>
      <w:r>
        <w:rPr>
          <w:rFonts w:hint="eastAsia" w:eastAsia="黑体" w:cs="Times New Roman"/>
          <w:snapToGrid w:val="0"/>
          <w:color w:val="auto"/>
          <w:sz w:val="32"/>
          <w:szCs w:val="32"/>
          <w:highlight w:val="none"/>
          <w:lang w:val="en-US" w:eastAsia="zh-CN"/>
        </w:rPr>
        <w:t>4</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napToGrid w:val="0"/>
          <w:color w:val="auto"/>
          <w:sz w:val="44"/>
          <w:szCs w:val="44"/>
          <w:highlight w:val="none"/>
          <w:lang w:val="en-US" w:eastAsia="zh-CN"/>
        </w:rPr>
      </w:pPr>
      <w:r>
        <w:rPr>
          <w:rFonts w:hint="default" w:ascii="Times New Roman" w:hAnsi="Times New Roman" w:eastAsia="方正小标宋_GBK" w:cs="Times New Roman"/>
          <w:snapToGrid w:val="0"/>
          <w:color w:val="auto"/>
          <w:sz w:val="44"/>
          <w:szCs w:val="44"/>
          <w:highlight w:val="none"/>
        </w:rPr>
        <w:t>创业孵化基地</w:t>
      </w:r>
      <w:r>
        <w:rPr>
          <w:rFonts w:hint="eastAsia" w:eastAsia="方正小标宋_GBK" w:cs="Times New Roman"/>
          <w:snapToGrid w:val="0"/>
          <w:color w:val="auto"/>
          <w:sz w:val="44"/>
          <w:szCs w:val="44"/>
          <w:highlight w:val="none"/>
          <w:lang w:eastAsia="zh-CN"/>
        </w:rPr>
        <w:t>项目</w:t>
      </w:r>
      <w:r>
        <w:rPr>
          <w:rFonts w:hint="default" w:ascii="Times New Roman" w:hAnsi="Times New Roman" w:eastAsia="方正小标宋_GBK" w:cs="Times New Roman"/>
          <w:snapToGrid w:val="0"/>
          <w:color w:val="auto"/>
          <w:sz w:val="44"/>
          <w:szCs w:val="44"/>
          <w:highlight w:val="none"/>
          <w:lang w:val="en-US" w:eastAsia="zh-CN"/>
        </w:rPr>
        <w:t>绩效目标表</w:t>
      </w:r>
    </w:p>
    <w:p>
      <w:pPr>
        <w:pStyle w:val="2"/>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napToGrid w:val="0"/>
          <w:color w:val="auto"/>
          <w:sz w:val="28"/>
          <w:szCs w:val="28"/>
          <w:highlight w:val="none"/>
          <w:lang w:val="en-US" w:eastAsia="zh-CN"/>
        </w:rPr>
        <w:t>（2024年度）</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140"/>
        <w:gridCol w:w="1780"/>
        <w:gridCol w:w="2570"/>
        <w:gridCol w:w="2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01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申报项目名称</w:t>
            </w:r>
          </w:p>
        </w:tc>
        <w:tc>
          <w:tcPr>
            <w:tcW w:w="7219"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创业孵化基地建设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01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绩效目标</w:t>
            </w:r>
          </w:p>
        </w:tc>
        <w:tc>
          <w:tcPr>
            <w:tcW w:w="721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绩效目标内容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绩效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指标</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一级指标</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二级指标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三级指标</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产出指标</w:t>
            </w: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数量指标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lang w:val="en-US" w:eastAsia="zh-CN"/>
              </w:rPr>
              <w:t>在孵企业数量</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lang w:val="en-US" w:eastAsia="zh-CN"/>
              </w:rPr>
              <w:t>入驻创客数量</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lang w:val="en-US" w:eastAsia="zh-CN"/>
              </w:rPr>
            </w:pPr>
            <w:r>
              <w:rPr>
                <w:rFonts w:hint="eastAsia" w:ascii="仿宋_GB2312" w:hAnsi="仿宋_GB2312" w:eastAsia="仿宋_GB2312" w:cs="仿宋_GB2312"/>
                <w:snapToGrid w:val="0"/>
                <w:color w:val="auto"/>
                <w:sz w:val="21"/>
                <w:szCs w:val="21"/>
                <w:highlight w:val="none"/>
                <w:lang w:val="en-US" w:eastAsia="zh-CN"/>
              </w:rPr>
              <w:t>本年度拟新增入孵企业</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lang w:val="en-US" w:eastAsia="zh-CN"/>
              </w:rPr>
            </w:pPr>
            <w:r>
              <w:rPr>
                <w:rFonts w:hint="eastAsia" w:ascii="仿宋_GB2312" w:hAnsi="仿宋_GB2312" w:eastAsia="仿宋_GB2312" w:cs="仿宋_GB2312"/>
                <w:snapToGrid w:val="0"/>
                <w:color w:val="auto"/>
                <w:sz w:val="21"/>
                <w:szCs w:val="21"/>
                <w:highlight w:val="none"/>
                <w:lang w:val="en-US" w:eastAsia="zh-CN"/>
              </w:rPr>
              <w:t>本年度拟新增毕业企业</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质量指标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lang w:val="en-US" w:eastAsia="zh-CN"/>
              </w:rPr>
              <w:t>组织创新创业活动场次</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lang w:val="en-US" w:eastAsia="zh-CN"/>
              </w:rPr>
              <w:t>参与创新创业活动人次</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时效指标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指标1：……</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指标2：……</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效果指标</w:t>
            </w: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经济效益指标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为入孵企业减免费用</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在孵企业税收贡献</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社会效益指标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受益企业数量</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在孵企业带动就业人数</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本年度新增就业人数</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可持续影响指标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指标1：……</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指标2：……</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r>
              <w:rPr>
                <w:rFonts w:hint="eastAsia" w:ascii="仿宋_GB2312" w:hAnsi="仿宋_GB2312" w:eastAsia="仿宋_GB2312" w:cs="仿宋_GB2312"/>
                <w:snapToGrid w:val="0"/>
                <w:color w:val="auto"/>
                <w:sz w:val="21"/>
                <w:szCs w:val="21"/>
                <w:highlight w:val="none"/>
                <w:vertAlign w:val="baseline"/>
                <w:lang w:val="en-US" w:eastAsia="zh-CN"/>
              </w:rPr>
              <w:t>满意度指标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指标1：……</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指标2：……</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sz w:val="21"/>
                <w:szCs w:val="21"/>
                <w:highlight w:val="none"/>
                <w:vertAlign w:val="baseline"/>
                <w:lang w:val="en-US" w:eastAsia="zh-CN"/>
              </w:rPr>
            </w:pPr>
          </w:p>
        </w:tc>
      </w:tr>
    </w:tbl>
    <w:p>
      <w:pPr>
        <w:pStyle w:val="29"/>
        <w:keepNext w:val="0"/>
        <w:keepLines w:val="0"/>
        <w:pageBreakBefore w:val="0"/>
        <w:widowControl w:val="0"/>
        <w:kinsoku/>
        <w:wordWrap/>
        <w:overflowPunct/>
        <w:topLinePunct w:val="0"/>
        <w:autoSpaceDE/>
        <w:autoSpaceDN/>
        <w:bidi w:val="0"/>
        <w:adjustRightInd w:val="0"/>
        <w:spacing w:line="600" w:lineRule="exact"/>
        <w:textAlignment w:val="auto"/>
        <w:rPr>
          <w:rFonts w:hint="default" w:ascii="Times New Roman" w:hAnsi="Times New Roman" w:eastAsia="黑体" w:cs="Times New Roman"/>
          <w:snapToGrid w:val="0"/>
          <w:color w:val="auto"/>
          <w:sz w:val="44"/>
          <w:szCs w:val="44"/>
          <w:highlight w:val="none"/>
        </w:rPr>
      </w:pPr>
      <w:r>
        <w:rPr>
          <w:rFonts w:hint="eastAsia" w:ascii="仿宋_GB2312" w:hAnsi="仿宋_GB2312" w:eastAsia="仿宋_GB2312" w:cs="仿宋_GB2312"/>
          <w:snapToGrid w:val="0"/>
          <w:color w:val="auto"/>
          <w:sz w:val="28"/>
          <w:szCs w:val="28"/>
          <w:highlight w:val="none"/>
          <w:lang w:eastAsia="zh-CN"/>
        </w:rPr>
        <w:t>注：各单位要根据自身情况酌情制订本单位绩效目标。</w:t>
      </w:r>
      <w:r>
        <w:rPr>
          <w:rFonts w:hint="default" w:ascii="Times New Roman" w:hAnsi="Times New Roman" w:eastAsia="黑体" w:cs="Times New Roman"/>
          <w:snapToGrid w:val="0"/>
          <w:color w:val="auto"/>
          <w:szCs w:val="32"/>
          <w:highlight w:val="none"/>
        </w:rPr>
        <w:t>附件3</w:t>
      </w:r>
    </w:p>
    <w:p>
      <w:pPr>
        <w:rPr>
          <w:rFonts w:hint="default" w:ascii="Times New Roman" w:hAnsi="Times New Roman" w:eastAsia="仿宋_GB2312" w:cs="Times New Roman"/>
          <w:sz w:val="32"/>
          <w:u w:val="none" w:color="auto"/>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lang w:val="en-US" w:eastAsia="zh-CN"/>
        </w:rPr>
        <w:t>附件</w:t>
      </w:r>
      <w:r>
        <w:rPr>
          <w:rFonts w:hint="eastAsia" w:eastAsia="黑体" w:cs="Times New Roman"/>
          <w:snapToGrid w:val="0"/>
          <w:color w:val="auto"/>
          <w:sz w:val="32"/>
          <w:szCs w:val="32"/>
          <w:highlight w:val="none"/>
          <w:lang w:val="en-US" w:eastAsia="zh-CN"/>
        </w:rPr>
        <w:t>4</w:t>
      </w:r>
    </w:p>
    <w:p>
      <w:pPr>
        <w:adjustRightInd w:val="0"/>
        <w:snapToGrid w:val="0"/>
        <w:jc w:val="center"/>
        <w:rPr>
          <w:rFonts w:hint="default" w:ascii="Times New Roman" w:hAnsi="Times New Roman" w:eastAsia="方正小标宋_GBK" w:cs="Times New Roman"/>
          <w:sz w:val="44"/>
          <w:u w:val="none" w:color="auto"/>
          <w:lang w:val="en-US" w:eastAsia="zh-CN"/>
        </w:rPr>
      </w:pPr>
    </w:p>
    <w:p>
      <w:pPr>
        <w:adjustRightInd w:val="0"/>
        <w:snapToGrid w:val="0"/>
        <w:jc w:val="center"/>
        <w:rPr>
          <w:rFonts w:hint="default" w:ascii="Times New Roman" w:hAnsi="Times New Roman" w:eastAsia="方正小标宋_GBK" w:cs="Times New Roman"/>
          <w:sz w:val="44"/>
          <w:u w:val="none" w:color="auto"/>
          <w:lang w:val="en-US" w:eastAsia="zh-CN"/>
        </w:rPr>
      </w:pPr>
      <w:r>
        <w:rPr>
          <w:rFonts w:hint="default" w:ascii="Times New Roman" w:hAnsi="Times New Roman" w:eastAsia="方正小标宋_GBK" w:cs="Times New Roman"/>
          <w:sz w:val="44"/>
          <w:u w:val="none" w:color="auto"/>
          <w:lang w:val="en-US" w:eastAsia="zh-CN"/>
        </w:rPr>
        <w:t>中小企业公共服务类</w:t>
      </w:r>
    </w:p>
    <w:p>
      <w:pPr>
        <w:adjustRightInd w:val="0"/>
        <w:snapToGrid w:val="0"/>
        <w:jc w:val="center"/>
        <w:rPr>
          <w:rFonts w:hint="default" w:ascii="Times New Roman" w:hAnsi="Times New Roman" w:eastAsia="方正小标宋_GBK" w:cs="Times New Roman"/>
          <w:sz w:val="44"/>
          <w:u w:val="none" w:color="auto"/>
          <w:lang w:val="en-US" w:eastAsia="zh-CN"/>
        </w:rPr>
      </w:pPr>
      <w:r>
        <w:rPr>
          <w:rFonts w:hint="default" w:ascii="Times New Roman" w:hAnsi="Times New Roman" w:eastAsia="方正小标宋_GBK" w:cs="Times New Roman"/>
          <w:sz w:val="44"/>
          <w:u w:val="none" w:color="auto"/>
          <w:lang w:val="en-US" w:eastAsia="zh-CN"/>
        </w:rPr>
        <w:t>创新创业活动项目申报指南</w:t>
      </w:r>
    </w:p>
    <w:p>
      <w:pPr>
        <w:ind w:firstLine="640" w:firstLineChars="200"/>
        <w:rPr>
          <w:rFonts w:hint="default" w:ascii="Times New Roman" w:hAnsi="Times New Roman" w:eastAsia="仿宋_GB2312" w:cs="Times New Roman"/>
          <w:sz w:val="32"/>
          <w:u w:val="none" w:color="auto"/>
          <w:lang w:val="en-US" w:eastAsia="zh-CN"/>
        </w:rPr>
      </w:pPr>
    </w:p>
    <w:p>
      <w:pPr>
        <w:ind w:firstLine="640" w:firstLineChars="200"/>
        <w:rPr>
          <w:rFonts w:hint="default" w:ascii="Times New Roman" w:hAnsi="Times New Roman" w:eastAsia="仿宋_GB2312" w:cs="Times New Roman"/>
          <w:color w:val="000000"/>
          <w:sz w:val="32"/>
          <w:u w:val="none" w:color="auto"/>
          <w:lang w:val="en-US" w:eastAsia="zh-CN"/>
        </w:rPr>
      </w:pPr>
      <w:r>
        <w:rPr>
          <w:rFonts w:hint="default" w:ascii="Times New Roman" w:hAnsi="Times New Roman" w:eastAsia="仿宋_GB2312" w:cs="Times New Roman"/>
          <w:color w:val="000000"/>
          <w:sz w:val="32"/>
          <w:u w:val="none" w:color="auto"/>
          <w:lang w:val="en-US" w:eastAsia="zh-CN"/>
        </w:rPr>
        <w:t>为支持中小企业、创业孵化基地、</w:t>
      </w:r>
      <w:r>
        <w:rPr>
          <w:rFonts w:hint="default" w:ascii="Times New Roman" w:hAnsi="Times New Roman" w:eastAsia="仿宋_GB2312" w:cs="Times New Roman"/>
          <w:color w:val="auto"/>
          <w:sz w:val="32"/>
          <w:u w:val="none" w:color="auto"/>
          <w:lang w:val="en-US" w:eastAsia="zh-CN"/>
        </w:rPr>
        <w:t>社会团体及各级中小企业公共服务平台机构，通过自身行业影响力和整合资源优势组织开展创新创业活动，现择优扶持由社会力量</w:t>
      </w:r>
      <w:r>
        <w:rPr>
          <w:rFonts w:hint="eastAsia" w:eastAsia="仿宋_GB2312" w:cs="Times New Roman"/>
          <w:color w:val="auto"/>
          <w:sz w:val="32"/>
          <w:u w:val="none" w:color="auto"/>
          <w:lang w:val="en-US" w:eastAsia="zh-CN"/>
        </w:rPr>
        <w:t>承办</w:t>
      </w:r>
      <w:r>
        <w:rPr>
          <w:rFonts w:hint="default" w:ascii="Times New Roman" w:hAnsi="Times New Roman" w:eastAsia="仿宋_GB2312" w:cs="Times New Roman"/>
          <w:color w:val="000000"/>
          <w:sz w:val="32"/>
          <w:u w:val="none" w:color="auto"/>
          <w:lang w:val="en-US" w:eastAsia="zh-CN"/>
        </w:rPr>
        <w:t>的，具有一定影响面和良好社会效益的赛事和活动。</w:t>
      </w:r>
    </w:p>
    <w:p>
      <w:pPr>
        <w:numPr>
          <w:ilvl w:val="0"/>
          <w:numId w:val="0"/>
        </w:numPr>
        <w:ind w:firstLine="640" w:firstLineChars="200"/>
        <w:rPr>
          <w:rFonts w:hint="default" w:ascii="Times New Roman" w:hAnsi="Times New Roman" w:eastAsia="仿宋_GB2312" w:cs="Times New Roman"/>
          <w:color w:val="000000"/>
          <w:sz w:val="32"/>
          <w:u w:val="none" w:color="auto"/>
          <w:lang w:val="en-US" w:eastAsia="zh-CN"/>
        </w:rPr>
      </w:pPr>
      <w:r>
        <w:rPr>
          <w:rFonts w:hint="default" w:ascii="Times New Roman" w:hAnsi="Times New Roman" w:eastAsia="黑体" w:cs="Times New Roman"/>
          <w:sz w:val="32"/>
          <w:u w:val="none" w:color="auto"/>
          <w:lang w:eastAsia="zh-CN"/>
        </w:rPr>
        <w:t>一、支持范围</w:t>
      </w:r>
    </w:p>
    <w:p>
      <w:pPr>
        <w:ind w:firstLine="640" w:firstLineChars="200"/>
        <w:rPr>
          <w:rFonts w:hint="default" w:ascii="Times New Roman" w:hAnsi="Times New Roman" w:eastAsia="仿宋_GB2312" w:cs="Times New Roman"/>
          <w:color w:val="000000"/>
          <w:sz w:val="32"/>
          <w:u w:val="none" w:color="auto"/>
          <w:lang w:val="en-US" w:eastAsia="zh-CN"/>
        </w:rPr>
      </w:pPr>
      <w:r>
        <w:rPr>
          <w:rFonts w:hint="default" w:ascii="Times New Roman" w:hAnsi="Times New Roman" w:eastAsia="仿宋_GB2312"/>
          <w:color w:val="000000"/>
          <w:sz w:val="32"/>
          <w:u w:val="none" w:color="auto"/>
          <w:lang w:val="en-US" w:eastAsia="zh-CN"/>
        </w:rPr>
        <w:t>“创客中国”系列活动以及</w:t>
      </w:r>
      <w:r>
        <w:rPr>
          <w:rFonts w:hint="default" w:ascii="Times New Roman" w:hAnsi="Times New Roman" w:eastAsia="仿宋_GB2312" w:cs="Times New Roman"/>
          <w:color w:val="auto"/>
          <w:sz w:val="32"/>
          <w:u w:val="none" w:color="auto"/>
          <w:lang w:val="en-US" w:eastAsia="zh-CN"/>
        </w:rPr>
        <w:t>由工信部或省工信厅冠名组织的其他活动。补助采取“先预拨、后清算”的</w:t>
      </w:r>
      <w:r>
        <w:rPr>
          <w:rFonts w:hint="default" w:ascii="Times New Roman" w:hAnsi="Times New Roman" w:eastAsia="仿宋_GB2312" w:cs="Times New Roman"/>
          <w:color w:val="000000"/>
          <w:sz w:val="32"/>
          <w:u w:val="none" w:color="auto"/>
          <w:lang w:val="en-US" w:eastAsia="zh-CN"/>
        </w:rPr>
        <w:t>方式</w:t>
      </w:r>
      <w:r>
        <w:rPr>
          <w:rFonts w:hint="eastAsia" w:eastAsia="仿宋_GB2312" w:cs="Times New Roman"/>
          <w:color w:val="000000"/>
          <w:sz w:val="32"/>
          <w:u w:val="none" w:color="auto"/>
          <w:lang w:val="en-US" w:eastAsia="zh-CN"/>
        </w:rPr>
        <w:t>，</w:t>
      </w:r>
      <w:r>
        <w:rPr>
          <w:rFonts w:hint="default" w:ascii="Times New Roman" w:hAnsi="Times New Roman" w:eastAsia="仿宋_GB2312" w:cs="Times New Roman"/>
          <w:color w:val="000000"/>
          <w:sz w:val="32"/>
          <w:u w:val="none" w:color="auto"/>
          <w:lang w:val="en-US" w:eastAsia="zh-CN"/>
        </w:rPr>
        <w:t>承办主体要通过自有资金、自有场所、车辆，以及自有人员等资源承担不低于30%的活动费用。</w:t>
      </w:r>
    </w:p>
    <w:p>
      <w:pPr>
        <w:ind w:firstLine="640" w:firstLineChars="200"/>
        <w:rPr>
          <w:rFonts w:hint="default" w:ascii="Times New Roman" w:hAnsi="Times New Roman" w:eastAsia="楷体_GB2312" w:cs="Times New Roman"/>
          <w:color w:val="000000"/>
          <w:sz w:val="32"/>
          <w:u w:val="none" w:color="auto"/>
          <w:lang w:eastAsia="zh-CN"/>
        </w:rPr>
      </w:pPr>
      <w:r>
        <w:rPr>
          <w:rFonts w:hint="default" w:ascii="Times New Roman" w:hAnsi="Times New Roman" w:eastAsia="楷体_GB2312" w:cs="Times New Roman"/>
          <w:color w:val="000000"/>
          <w:sz w:val="32"/>
          <w:u w:val="none" w:color="auto"/>
          <w:lang w:eastAsia="zh-CN"/>
        </w:rPr>
        <w:t>（一）第九届“创客中国”吉林省中小企业创新创业大赛。</w:t>
      </w:r>
    </w:p>
    <w:p>
      <w:pPr>
        <w:ind w:firstLine="640" w:firstLineChars="200"/>
        <w:rPr>
          <w:rFonts w:hint="default" w:ascii="Times New Roman" w:hAnsi="Times New Roman" w:eastAsia="仿宋_GB2312" w:cs="Times New Roman"/>
          <w:color w:val="000000"/>
          <w:sz w:val="32"/>
          <w:u w:val="none" w:color="auto"/>
          <w:lang w:val="en-US" w:eastAsia="zh-CN"/>
        </w:rPr>
      </w:pPr>
      <w:r>
        <w:rPr>
          <w:rFonts w:hint="eastAsia" w:eastAsia="仿宋_GB2312" w:cs="Times New Roman"/>
          <w:color w:val="000000"/>
          <w:sz w:val="32"/>
          <w:u w:val="none" w:color="auto"/>
          <w:lang w:val="en-US" w:eastAsia="zh-CN"/>
        </w:rPr>
        <w:t>按照</w:t>
      </w:r>
      <w:r>
        <w:rPr>
          <w:rFonts w:hint="default" w:ascii="Times New Roman" w:hAnsi="Times New Roman" w:eastAsia="仿宋_GB2312" w:cs="Times New Roman"/>
          <w:color w:val="000000"/>
          <w:sz w:val="32"/>
          <w:u w:val="none" w:color="auto"/>
          <w:lang w:val="en-US" w:eastAsia="zh-CN"/>
        </w:rPr>
        <w:t>大赛</w:t>
      </w:r>
      <w:r>
        <w:rPr>
          <w:rFonts w:hint="eastAsia" w:eastAsia="仿宋_GB2312" w:cs="Times New Roman"/>
          <w:color w:val="000000"/>
          <w:sz w:val="32"/>
          <w:u w:val="none" w:color="auto"/>
          <w:lang w:val="en-US" w:eastAsia="zh-CN"/>
        </w:rPr>
        <w:t>组委会要求，在规定时间内</w:t>
      </w:r>
      <w:r>
        <w:rPr>
          <w:rFonts w:hint="default" w:ascii="Times New Roman" w:hAnsi="Times New Roman" w:eastAsia="仿宋_GB2312" w:cs="Times New Roman"/>
          <w:color w:val="000000"/>
          <w:sz w:val="32"/>
          <w:u w:val="none" w:color="auto"/>
          <w:lang w:val="en-US" w:eastAsia="zh-CN"/>
        </w:rPr>
        <w:t>完成报名</w:t>
      </w:r>
      <w:r>
        <w:rPr>
          <w:rFonts w:hint="eastAsia" w:eastAsia="仿宋_GB2312" w:cs="Times New Roman"/>
          <w:color w:val="000000"/>
          <w:sz w:val="32"/>
          <w:u w:val="none" w:color="auto"/>
          <w:lang w:val="en-US" w:eastAsia="zh-CN"/>
        </w:rPr>
        <w:t>、</w:t>
      </w:r>
      <w:r>
        <w:rPr>
          <w:rFonts w:hint="default" w:ascii="Times New Roman" w:hAnsi="Times New Roman" w:eastAsia="仿宋_GB2312" w:cs="Times New Roman"/>
          <w:color w:val="000000"/>
          <w:sz w:val="32"/>
          <w:u w:val="none" w:color="auto"/>
          <w:lang w:val="en-US" w:eastAsia="zh-CN"/>
        </w:rPr>
        <w:t>选拔赛</w:t>
      </w:r>
      <w:r>
        <w:rPr>
          <w:rFonts w:hint="eastAsia" w:eastAsia="仿宋_GB2312" w:cs="Times New Roman"/>
          <w:color w:val="000000"/>
          <w:sz w:val="32"/>
          <w:u w:val="none" w:color="auto"/>
          <w:lang w:val="en-US" w:eastAsia="zh-CN"/>
        </w:rPr>
        <w:t>（3场专题赛、10场地区赛、若干校园赛）</w:t>
      </w:r>
      <w:r>
        <w:rPr>
          <w:rFonts w:hint="default" w:ascii="Times New Roman" w:hAnsi="Times New Roman" w:eastAsia="仿宋_GB2312" w:cs="Times New Roman"/>
          <w:color w:val="000000"/>
          <w:sz w:val="32"/>
          <w:u w:val="none" w:color="auto"/>
          <w:lang w:val="en-US" w:eastAsia="zh-CN"/>
        </w:rPr>
        <w:t>、复赛、决赛等阶段全部工作</w:t>
      </w:r>
      <w:r>
        <w:rPr>
          <w:rFonts w:hint="eastAsia" w:eastAsia="仿宋_GB2312" w:cs="Times New Roman"/>
          <w:color w:val="000000"/>
          <w:sz w:val="32"/>
          <w:u w:val="none" w:color="auto"/>
          <w:lang w:val="en-US" w:eastAsia="zh-CN"/>
        </w:rPr>
        <w:t>，做好</w:t>
      </w:r>
      <w:r>
        <w:rPr>
          <w:rFonts w:hint="default" w:ascii="Times New Roman" w:hAnsi="Times New Roman" w:eastAsia="仿宋_GB2312" w:cs="Times New Roman"/>
          <w:color w:val="000000"/>
          <w:sz w:val="32"/>
          <w:u w:val="none" w:color="auto"/>
          <w:lang w:val="en-US" w:eastAsia="zh-CN"/>
        </w:rPr>
        <w:t>省赛与地区赛、国赛的对接服务</w:t>
      </w:r>
      <w:r>
        <w:rPr>
          <w:rFonts w:hint="eastAsia" w:eastAsia="仿宋_GB2312" w:cs="Times New Roman"/>
          <w:color w:val="000000"/>
          <w:sz w:val="32"/>
          <w:u w:val="none" w:color="auto"/>
          <w:lang w:val="en-US" w:eastAsia="zh-CN"/>
        </w:rPr>
        <w:t>，并开展好赛前项目征集、赛中项目辅导和赛后项目跟踪工作</w:t>
      </w:r>
      <w:r>
        <w:rPr>
          <w:rFonts w:hint="default" w:ascii="Times New Roman" w:hAnsi="Times New Roman" w:eastAsia="仿宋_GB2312" w:cs="Times New Roman"/>
          <w:color w:val="000000"/>
          <w:sz w:val="32"/>
          <w:u w:val="none" w:color="auto"/>
          <w:lang w:val="en-US" w:eastAsia="zh-CN"/>
        </w:rPr>
        <w:t>。</w:t>
      </w:r>
    </w:p>
    <w:p>
      <w:pPr>
        <w:ind w:firstLine="640" w:firstLineChars="200"/>
        <w:rPr>
          <w:rFonts w:hint="default" w:ascii="Times New Roman" w:hAnsi="Times New Roman" w:eastAsia="楷体_GB2312" w:cs="Times New Roman"/>
          <w:color w:val="000000"/>
          <w:sz w:val="32"/>
          <w:u w:val="none" w:color="auto"/>
          <w:lang w:val="en-US" w:eastAsia="zh-CN"/>
        </w:rPr>
      </w:pPr>
      <w:r>
        <w:rPr>
          <w:rFonts w:hint="default" w:ascii="Times New Roman" w:hAnsi="Times New Roman" w:eastAsia="楷体_GB2312" w:cs="Times New Roman"/>
          <w:color w:val="000000"/>
          <w:sz w:val="32"/>
          <w:u w:val="none" w:color="auto"/>
          <w:lang w:val="en-US" w:eastAsia="zh-CN"/>
        </w:rPr>
        <w:t>（二）“创业导师走进创业孵化园区”活动。</w:t>
      </w:r>
    </w:p>
    <w:p>
      <w:pPr>
        <w:ind w:firstLine="640" w:firstLineChars="200"/>
        <w:rPr>
          <w:rFonts w:hint="default" w:ascii="Times New Roman" w:hAnsi="Times New Roman" w:eastAsia="仿宋_GB2312" w:cs="Times New Roman"/>
          <w:color w:val="000000"/>
          <w:sz w:val="32"/>
          <w:u w:val="none" w:color="auto"/>
          <w:lang w:val="en-US" w:eastAsia="zh-CN"/>
        </w:rPr>
      </w:pPr>
      <w:r>
        <w:rPr>
          <w:rFonts w:hint="eastAsia" w:eastAsia="仿宋_GB2312" w:cs="Times New Roman"/>
          <w:color w:val="000000"/>
          <w:sz w:val="32"/>
          <w:u w:val="none" w:color="auto"/>
          <w:lang w:val="en-US" w:eastAsia="zh-CN"/>
        </w:rPr>
        <w:t>按照《关于实施“专精特新”中小企业高质量发展梯度培育工程的意见》（吉政发〔2022〕1号）文件要求，组织开展创业辅导师和专家进企业、进校园、进基地，进行政策解读、组织项目路演、开展“一对一”诊断咨询服务等</w:t>
      </w:r>
      <w:r>
        <w:rPr>
          <w:rFonts w:hint="default" w:ascii="Times New Roman" w:hAnsi="Times New Roman" w:eastAsia="仿宋_GB2312" w:cs="Times New Roman"/>
          <w:color w:val="000000"/>
          <w:sz w:val="32"/>
          <w:u w:val="none" w:color="auto"/>
          <w:lang w:val="en-US" w:eastAsia="zh-CN"/>
        </w:rPr>
        <w:t>。</w:t>
      </w:r>
    </w:p>
    <w:p>
      <w:pPr>
        <w:ind w:firstLine="640" w:firstLineChars="200"/>
        <w:rPr>
          <w:rFonts w:hint="default" w:ascii="Times New Roman" w:hAnsi="Times New Roman" w:eastAsia="楷体_GB2312" w:cs="Times New Roman"/>
          <w:color w:val="000000"/>
          <w:sz w:val="32"/>
          <w:u w:val="none" w:color="auto"/>
          <w:lang w:val="en-US" w:eastAsia="zh-CN"/>
        </w:rPr>
      </w:pPr>
      <w:r>
        <w:rPr>
          <w:rFonts w:hint="default" w:ascii="Times New Roman" w:hAnsi="Times New Roman" w:eastAsia="楷体_GB2312" w:cs="Times New Roman"/>
          <w:color w:val="000000"/>
          <w:sz w:val="32"/>
          <w:u w:val="none" w:color="auto"/>
          <w:lang w:val="en-US" w:eastAsia="zh-CN"/>
        </w:rPr>
        <w:t>（三）“创友汇”系列活动。</w:t>
      </w:r>
    </w:p>
    <w:p>
      <w:pPr>
        <w:ind w:firstLine="640" w:firstLineChars="200"/>
        <w:rPr>
          <w:rFonts w:hint="default" w:ascii="Times New Roman" w:hAnsi="Times New Roman" w:eastAsia="仿宋_GB2312" w:cs="Times New Roman"/>
          <w:color w:val="000000"/>
          <w:sz w:val="32"/>
          <w:u w:val="none" w:color="auto"/>
          <w:lang w:val="en" w:eastAsia="zh-CN"/>
        </w:rPr>
      </w:pPr>
      <w:r>
        <w:rPr>
          <w:rFonts w:hint="default" w:ascii="Times New Roman" w:hAnsi="Times New Roman" w:eastAsia="仿宋_GB2312" w:cs="Times New Roman"/>
          <w:color w:val="000000"/>
          <w:sz w:val="32"/>
          <w:u w:val="none" w:color="auto"/>
          <w:lang w:val="en-US" w:eastAsia="zh-CN"/>
        </w:rPr>
        <w:t>结合创业工作实际，组织开展创客学习交流</w:t>
      </w:r>
      <w:r>
        <w:rPr>
          <w:rFonts w:hint="eastAsia" w:ascii="Times New Roman" w:hAnsi="Times New Roman" w:eastAsia="仿宋_GB2312" w:cs="Times New Roman"/>
          <w:color w:val="000000"/>
          <w:sz w:val="32"/>
          <w:u w:val="none" w:color="auto"/>
          <w:lang w:val="en-US" w:eastAsia="zh-CN"/>
        </w:rPr>
        <w:t>、</w:t>
      </w:r>
      <w:r>
        <w:rPr>
          <w:rFonts w:hint="default" w:ascii="Times New Roman" w:hAnsi="Times New Roman" w:eastAsia="仿宋_GB2312" w:cs="Times New Roman"/>
          <w:color w:val="000000"/>
          <w:sz w:val="32"/>
          <w:u w:val="none" w:color="auto"/>
          <w:lang w:val="en-US" w:eastAsia="zh-CN"/>
        </w:rPr>
        <w:t>创业讲堂、创业案例分析会</w:t>
      </w:r>
      <w:r>
        <w:rPr>
          <w:rFonts w:hint="eastAsia" w:ascii="Times New Roman" w:hAnsi="Times New Roman" w:eastAsia="仿宋_GB2312" w:cs="Times New Roman"/>
          <w:color w:val="000000"/>
          <w:sz w:val="32"/>
          <w:u w:val="none" w:color="auto"/>
          <w:lang w:val="en-US" w:eastAsia="zh-CN"/>
        </w:rPr>
        <w:t>、</w:t>
      </w:r>
      <w:r>
        <w:rPr>
          <w:rFonts w:hint="default" w:ascii="Times New Roman" w:hAnsi="Times New Roman" w:eastAsia="仿宋_GB2312" w:cs="Times New Roman"/>
          <w:color w:val="000000"/>
          <w:sz w:val="32"/>
          <w:u w:val="none" w:color="auto"/>
          <w:lang w:val="en-US" w:eastAsia="zh-CN"/>
        </w:rPr>
        <w:t>先进省份业务学习考察等活动，</w:t>
      </w:r>
      <w:r>
        <w:rPr>
          <w:rFonts w:hint="eastAsia" w:eastAsia="仿宋_GB2312" w:cs="Times New Roman"/>
          <w:color w:val="000000"/>
          <w:sz w:val="32"/>
          <w:u w:val="none" w:color="auto"/>
          <w:lang w:val="en-US" w:eastAsia="zh-CN"/>
        </w:rPr>
        <w:t>主要内容包括：</w:t>
      </w:r>
      <w:r>
        <w:rPr>
          <w:rFonts w:hint="default" w:ascii="Times New Roman" w:hAnsi="Times New Roman" w:eastAsia="仿宋_GB2312" w:cs="Times New Roman"/>
          <w:color w:val="000000"/>
          <w:sz w:val="32"/>
          <w:u w:val="none" w:color="auto"/>
          <w:lang w:val="en-US" w:eastAsia="zh-CN"/>
        </w:rPr>
        <w:t>创业理论知识学习</w:t>
      </w:r>
      <w:r>
        <w:rPr>
          <w:rFonts w:hint="eastAsia" w:ascii="Times New Roman" w:hAnsi="Times New Roman" w:eastAsia="仿宋_GB2312" w:cs="Times New Roman"/>
          <w:color w:val="000000"/>
          <w:sz w:val="32"/>
          <w:u w:val="none" w:color="auto"/>
          <w:lang w:val="en-US" w:eastAsia="zh-CN"/>
        </w:rPr>
        <w:t>、</w:t>
      </w:r>
      <w:r>
        <w:rPr>
          <w:rFonts w:hint="default" w:ascii="Times New Roman" w:hAnsi="Times New Roman" w:eastAsia="仿宋_GB2312" w:cs="Times New Roman"/>
          <w:color w:val="000000"/>
          <w:sz w:val="32"/>
          <w:u w:val="none" w:color="auto"/>
          <w:lang w:val="en-US" w:eastAsia="zh-CN"/>
        </w:rPr>
        <w:t>创业服务案例分析</w:t>
      </w:r>
      <w:r>
        <w:rPr>
          <w:rFonts w:hint="eastAsia" w:ascii="Times New Roman" w:hAnsi="Times New Roman" w:eastAsia="仿宋_GB2312" w:cs="Times New Roman"/>
          <w:color w:val="000000"/>
          <w:sz w:val="32"/>
          <w:u w:val="none" w:color="auto"/>
          <w:lang w:val="en-US" w:eastAsia="zh-CN"/>
        </w:rPr>
        <w:t>、</w:t>
      </w:r>
      <w:r>
        <w:rPr>
          <w:rFonts w:hint="default" w:ascii="Times New Roman" w:hAnsi="Times New Roman" w:eastAsia="仿宋_GB2312" w:cs="Times New Roman"/>
          <w:color w:val="000000"/>
          <w:sz w:val="32"/>
          <w:u w:val="none" w:color="auto"/>
          <w:lang w:val="en-US" w:eastAsia="zh-CN"/>
        </w:rPr>
        <w:t>解读创新创业政策，提升创业服务团队项目评估、财务管理、知识产权申报与保护、创业资源整合等</w:t>
      </w:r>
      <w:r>
        <w:rPr>
          <w:rFonts w:hint="eastAsia" w:eastAsia="仿宋_GB2312" w:cs="Times New Roman"/>
          <w:color w:val="000000"/>
          <w:sz w:val="32"/>
          <w:u w:val="none" w:color="auto"/>
          <w:lang w:val="en-US" w:eastAsia="zh-CN"/>
        </w:rPr>
        <w:t>。</w:t>
      </w:r>
    </w:p>
    <w:p>
      <w:pPr>
        <w:ind w:firstLine="640" w:firstLineChars="200"/>
        <w:rPr>
          <w:rFonts w:hint="default" w:ascii="Times New Roman" w:hAnsi="Times New Roman" w:eastAsia="楷体_GB2312" w:cs="Times New Roman"/>
          <w:color w:val="000000"/>
          <w:sz w:val="32"/>
          <w:u w:val="none" w:color="auto"/>
          <w:lang w:val="en-US" w:eastAsia="zh-CN"/>
        </w:rPr>
      </w:pPr>
      <w:r>
        <w:rPr>
          <w:rFonts w:hint="default" w:ascii="Times New Roman" w:hAnsi="Times New Roman" w:eastAsia="楷体_GB2312" w:cs="Times New Roman"/>
          <w:color w:val="000000"/>
          <w:sz w:val="32"/>
          <w:u w:val="none" w:color="auto"/>
          <w:lang w:val="en-US" w:eastAsia="zh-CN"/>
        </w:rPr>
        <w:t>（四）其它活动。</w:t>
      </w:r>
    </w:p>
    <w:p>
      <w:pPr>
        <w:ind w:firstLine="640" w:firstLineChars="200"/>
        <w:rPr>
          <w:rFonts w:hint="default" w:ascii="Times New Roman" w:hAnsi="Times New Roman" w:eastAsia="仿宋_GB2312" w:cs="Times New Roman"/>
          <w:color w:val="000000"/>
          <w:sz w:val="32"/>
          <w:u w:val="none" w:color="auto"/>
          <w:lang w:val="en-US" w:eastAsia="zh-CN"/>
        </w:rPr>
      </w:pPr>
      <w:r>
        <w:rPr>
          <w:rFonts w:hint="default" w:ascii="Times New Roman" w:hAnsi="Times New Roman" w:eastAsia="仿宋_GB2312" w:cs="Times New Roman"/>
          <w:color w:val="000000"/>
          <w:sz w:val="32"/>
          <w:u w:val="none" w:color="auto"/>
          <w:lang w:val="en-US" w:eastAsia="zh-CN"/>
        </w:rPr>
        <w:t>通过自身行业影响力和整合资源能力，开展新形式、新业态</w:t>
      </w:r>
      <w:r>
        <w:rPr>
          <w:rFonts w:hint="eastAsia" w:eastAsia="仿宋_GB2312" w:cs="Times New Roman"/>
          <w:color w:val="000000"/>
          <w:sz w:val="32"/>
          <w:u w:val="none" w:color="auto"/>
          <w:lang w:val="en-US" w:eastAsia="zh-CN"/>
        </w:rPr>
        <w:t>、导向作用显著</w:t>
      </w:r>
      <w:r>
        <w:rPr>
          <w:rFonts w:hint="default" w:ascii="Times New Roman" w:hAnsi="Times New Roman" w:eastAsia="仿宋_GB2312" w:cs="Times New Roman"/>
          <w:color w:val="000000"/>
          <w:sz w:val="32"/>
          <w:u w:val="none" w:color="auto"/>
          <w:lang w:val="en-US" w:eastAsia="zh-CN"/>
        </w:rPr>
        <w:t>的创新创业服务活动。</w:t>
      </w:r>
    </w:p>
    <w:p>
      <w:pPr>
        <w:ind w:firstLine="640" w:firstLineChars="200"/>
        <w:rPr>
          <w:rFonts w:hint="default" w:ascii="Times New Roman" w:hAnsi="Times New Roman" w:eastAsia="黑体" w:cs="Times New Roman"/>
          <w:sz w:val="32"/>
          <w:u w:val="none" w:color="auto"/>
          <w:lang w:val="en-US" w:eastAsia="zh-CN"/>
        </w:rPr>
      </w:pPr>
      <w:r>
        <w:rPr>
          <w:rFonts w:hint="default" w:ascii="Times New Roman" w:hAnsi="Times New Roman" w:eastAsia="黑体" w:cs="Times New Roman"/>
          <w:sz w:val="32"/>
          <w:u w:val="none" w:color="auto"/>
          <w:lang w:val="en-US" w:eastAsia="zh-CN"/>
        </w:rPr>
        <w:t>二、项目单位基本条件</w:t>
      </w:r>
    </w:p>
    <w:p>
      <w:pPr>
        <w:pStyle w:val="7"/>
        <w:numPr>
          <w:ilvl w:val="0"/>
          <w:numId w:val="0"/>
        </w:numPr>
        <w:ind w:firstLine="640" w:firstLineChars="200"/>
        <w:jc w:val="both"/>
        <w:rPr>
          <w:rFonts w:hint="default" w:ascii="Times New Roman" w:hAnsi="Times New Roman" w:eastAsia="仿宋_GB2312" w:cs="Times New Roman"/>
          <w:color w:val="auto"/>
          <w:sz w:val="32"/>
          <w:u w:val="none" w:color="auto"/>
        </w:rPr>
      </w:pPr>
      <w:r>
        <w:rPr>
          <w:rFonts w:hint="default" w:ascii="Times New Roman" w:hAnsi="Times New Roman" w:eastAsia="仿宋_GB2312" w:cs="Times New Roman"/>
          <w:color w:val="000000"/>
          <w:sz w:val="32"/>
          <w:u w:val="none" w:color="auto"/>
          <w:lang w:val="en-US" w:eastAsia="zh-CN"/>
        </w:rPr>
        <w:t>具有独立法人资格的企业、事业单位、</w:t>
      </w:r>
      <w:r>
        <w:rPr>
          <w:rFonts w:hint="default" w:ascii="Times New Roman" w:hAnsi="Times New Roman" w:eastAsia="仿宋_GB2312" w:cs="Times New Roman"/>
          <w:color w:val="auto"/>
          <w:sz w:val="32"/>
          <w:u w:val="none" w:color="auto"/>
          <w:lang w:val="en-US" w:eastAsia="zh-CN"/>
        </w:rPr>
        <w:t>民办非企业机构</w:t>
      </w:r>
      <w:r>
        <w:rPr>
          <w:rFonts w:hint="eastAsia" w:ascii="Times New Roman" w:hAnsi="Times New Roman" w:eastAsia="仿宋_GB2312" w:cs="Times New Roman"/>
          <w:color w:val="auto"/>
          <w:sz w:val="32"/>
          <w:u w:val="none" w:color="auto"/>
          <w:lang w:val="en-US" w:eastAsia="zh-CN"/>
        </w:rPr>
        <w:t>、社会团体</w:t>
      </w:r>
      <w:r>
        <w:rPr>
          <w:rFonts w:hint="default" w:ascii="Times New Roman" w:hAnsi="Times New Roman" w:eastAsia="仿宋_GB2312" w:cs="Times New Roman"/>
          <w:color w:val="auto"/>
          <w:sz w:val="32"/>
          <w:u w:val="none" w:color="auto"/>
          <w:lang w:val="en-US" w:eastAsia="zh-CN"/>
        </w:rPr>
        <w:t>；</w:t>
      </w:r>
      <w:r>
        <w:rPr>
          <w:rFonts w:hint="eastAsia" w:ascii="Times New Roman" w:hAnsi="Times New Roman" w:eastAsia="仿宋_GB2312" w:cs="Times New Roman"/>
          <w:color w:val="auto"/>
          <w:sz w:val="32"/>
          <w:u w:val="none" w:color="auto"/>
          <w:lang w:val="en-US" w:eastAsia="zh-CN"/>
        </w:rPr>
        <w:t>其中：申报支持范围第（一）项的单位，要具备组织承办大规模（参赛选手不低于300人和企业不低于200个）、大范围（省级及以上）赛事活动的专业技术能力和经验；申报支持范围第（二）、（三）项的单位，要具备组织开展省际交流和省内大型（参加人数不低于200人）活动经验；可调度创业导师资源不少于20人；合作投融资机构不少于10家；职工正常参保；具有良好的商业信誉和健全的财务会计制度；没有重大违法记录；法律、行政法规规定的其他条件。</w:t>
      </w:r>
    </w:p>
    <w:p>
      <w:pPr>
        <w:pStyle w:val="7"/>
        <w:numPr>
          <w:ilvl w:val="0"/>
          <w:numId w:val="0"/>
        </w:numPr>
        <w:ind w:firstLine="640" w:firstLineChars="200"/>
        <w:jc w:val="both"/>
        <w:rPr>
          <w:rFonts w:hint="default" w:ascii="Times New Roman" w:hAnsi="Times New Roman" w:eastAsia="黑体" w:cs="Times New Roman"/>
          <w:color w:val="auto"/>
          <w:kern w:val="2"/>
          <w:sz w:val="32"/>
          <w:szCs w:val="20"/>
          <w:u w:val="none" w:color="auto"/>
          <w:lang w:val="en-US" w:eastAsia="zh-CN" w:bidi="ar-SA"/>
        </w:rPr>
      </w:pPr>
      <w:r>
        <w:rPr>
          <w:rFonts w:hint="default" w:ascii="Times New Roman" w:hAnsi="Times New Roman" w:eastAsia="黑体" w:cs="Times New Roman"/>
          <w:color w:val="auto"/>
          <w:kern w:val="2"/>
          <w:sz w:val="32"/>
          <w:szCs w:val="20"/>
          <w:u w:val="none" w:color="auto"/>
          <w:lang w:val="en-US" w:eastAsia="zh-CN" w:bidi="ar-SA"/>
        </w:rPr>
        <w:t>三、申报材料</w:t>
      </w:r>
    </w:p>
    <w:p>
      <w:pPr>
        <w:pStyle w:val="7"/>
        <w:numPr>
          <w:ilvl w:val="0"/>
          <w:numId w:val="0"/>
        </w:numPr>
        <w:ind w:firstLine="640" w:firstLineChars="200"/>
        <w:jc w:val="both"/>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仿宋_GB2312" w:cs="Times New Roman"/>
          <w:color w:val="auto"/>
          <w:kern w:val="2"/>
          <w:sz w:val="32"/>
          <w:szCs w:val="20"/>
          <w:u w:val="none" w:color="auto"/>
          <w:lang w:val="en-US" w:eastAsia="zh-CN" w:bidi="ar-SA"/>
        </w:rPr>
        <w:t>1</w:t>
      </w:r>
      <w:r>
        <w:rPr>
          <w:rFonts w:hint="default" w:ascii="Times New Roman" w:hAnsi="Times New Roman" w:eastAsia="仿宋_GB2312" w:cs="Times New Roman"/>
          <w:color w:val="auto"/>
          <w:kern w:val="2"/>
          <w:sz w:val="32"/>
          <w:szCs w:val="20"/>
          <w:u w:val="none" w:color="auto"/>
          <w:lang w:val="en" w:eastAsia="zh-CN" w:bidi="ar-SA"/>
        </w:rPr>
        <w:t>.</w:t>
      </w:r>
      <w:r>
        <w:rPr>
          <w:rFonts w:hint="default" w:ascii="Times New Roman" w:hAnsi="Times New Roman" w:eastAsia="仿宋_GB2312" w:cs="Times New Roman"/>
          <w:color w:val="auto"/>
          <w:kern w:val="2"/>
          <w:sz w:val="32"/>
          <w:szCs w:val="20"/>
          <w:u w:val="none" w:color="auto"/>
          <w:lang w:val="en-US" w:eastAsia="zh-CN" w:bidi="ar-SA"/>
        </w:rPr>
        <w:t>项目补助申报书</w:t>
      </w:r>
      <w:r>
        <w:rPr>
          <w:rFonts w:hint="eastAsia" w:ascii="Times New Roman" w:hAnsi="Times New Roman" w:eastAsia="仿宋_GB2312" w:cs="Times New Roman"/>
          <w:color w:val="auto"/>
          <w:kern w:val="2"/>
          <w:sz w:val="32"/>
          <w:szCs w:val="20"/>
          <w:u w:val="none" w:color="auto"/>
          <w:lang w:val="en-US" w:eastAsia="zh-CN" w:bidi="ar-SA"/>
        </w:rPr>
        <w:t>；</w:t>
      </w:r>
    </w:p>
    <w:p>
      <w:pPr>
        <w:pStyle w:val="7"/>
        <w:numPr>
          <w:ilvl w:val="0"/>
          <w:numId w:val="0"/>
        </w:numPr>
        <w:ind w:firstLine="640" w:firstLineChars="200"/>
        <w:jc w:val="both"/>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仿宋_GB2312" w:cs="Times New Roman"/>
          <w:color w:val="auto"/>
          <w:kern w:val="2"/>
          <w:sz w:val="32"/>
          <w:szCs w:val="20"/>
          <w:u w:val="none" w:color="auto"/>
          <w:lang w:val="en-US" w:eastAsia="zh-CN" w:bidi="ar-SA"/>
        </w:rPr>
        <w:t>2</w:t>
      </w:r>
      <w:r>
        <w:rPr>
          <w:rFonts w:hint="default" w:ascii="Times New Roman" w:hAnsi="Times New Roman" w:eastAsia="仿宋_GB2312" w:cs="Times New Roman"/>
          <w:color w:val="auto"/>
          <w:kern w:val="2"/>
          <w:sz w:val="32"/>
          <w:szCs w:val="20"/>
          <w:u w:val="none" w:color="auto"/>
          <w:lang w:val="en" w:eastAsia="zh-CN" w:bidi="ar-SA"/>
        </w:rPr>
        <w:t>.</w:t>
      </w:r>
      <w:r>
        <w:rPr>
          <w:rFonts w:hint="default" w:ascii="Times New Roman" w:hAnsi="Times New Roman" w:eastAsia="仿宋_GB2312" w:cs="Times New Roman"/>
          <w:color w:val="auto"/>
          <w:kern w:val="2"/>
          <w:sz w:val="32"/>
          <w:szCs w:val="20"/>
          <w:u w:val="none" w:color="auto"/>
          <w:lang w:val="en-US" w:eastAsia="zh-CN" w:bidi="ar-SA"/>
        </w:rPr>
        <w:t>企业营业执照、事业单位法人证书</w:t>
      </w:r>
      <w:r>
        <w:rPr>
          <w:rFonts w:hint="eastAsia" w:ascii="Times New Roman" w:hAnsi="Times New Roman" w:eastAsia="仿宋_GB2312" w:cs="Times New Roman"/>
          <w:color w:val="auto"/>
          <w:kern w:val="2"/>
          <w:sz w:val="32"/>
          <w:szCs w:val="20"/>
          <w:u w:val="none" w:color="auto"/>
          <w:lang w:val="en-US" w:eastAsia="zh-CN" w:bidi="ar-SA"/>
        </w:rPr>
        <w:t>、</w:t>
      </w:r>
      <w:r>
        <w:rPr>
          <w:rFonts w:hint="default" w:ascii="Times New Roman" w:hAnsi="Times New Roman" w:eastAsia="仿宋_GB2312" w:cs="Times New Roman"/>
          <w:color w:val="auto"/>
          <w:kern w:val="2"/>
          <w:sz w:val="32"/>
          <w:szCs w:val="20"/>
          <w:u w:val="none" w:color="auto"/>
          <w:lang w:val="en-US" w:eastAsia="zh-CN" w:bidi="ar-SA"/>
        </w:rPr>
        <w:t>民办非企业单位登记证书</w:t>
      </w:r>
      <w:r>
        <w:rPr>
          <w:rFonts w:hint="eastAsia" w:ascii="Times New Roman" w:hAnsi="Times New Roman" w:eastAsia="仿宋_GB2312" w:cs="Times New Roman"/>
          <w:color w:val="auto"/>
          <w:kern w:val="2"/>
          <w:sz w:val="32"/>
          <w:szCs w:val="20"/>
          <w:u w:val="none" w:color="auto"/>
          <w:lang w:val="en-US" w:eastAsia="zh-CN" w:bidi="ar-SA"/>
        </w:rPr>
        <w:t>或社会团体法人证书</w:t>
      </w:r>
      <w:r>
        <w:rPr>
          <w:rFonts w:hint="default" w:ascii="Times New Roman" w:hAnsi="Times New Roman" w:eastAsia="仿宋_GB2312" w:cs="Times New Roman"/>
          <w:color w:val="auto"/>
          <w:kern w:val="2"/>
          <w:sz w:val="32"/>
          <w:szCs w:val="20"/>
          <w:u w:val="none" w:color="auto"/>
          <w:lang w:val="en-US" w:eastAsia="zh-CN" w:bidi="ar-SA"/>
        </w:rPr>
        <w:t>等扫描件</w:t>
      </w:r>
      <w:r>
        <w:rPr>
          <w:rFonts w:hint="eastAsia" w:ascii="Times New Roman" w:hAnsi="Times New Roman" w:eastAsia="仿宋_GB2312" w:cs="Times New Roman"/>
          <w:color w:val="auto"/>
          <w:kern w:val="2"/>
          <w:sz w:val="32"/>
          <w:szCs w:val="20"/>
          <w:u w:val="none" w:color="auto"/>
          <w:lang w:val="en-US" w:eastAsia="zh-CN" w:bidi="ar-SA"/>
        </w:rPr>
        <w:t>；</w:t>
      </w:r>
    </w:p>
    <w:p>
      <w:pPr>
        <w:pStyle w:val="7"/>
        <w:numPr>
          <w:ilvl w:val="0"/>
          <w:numId w:val="0"/>
        </w:numPr>
        <w:ind w:firstLine="640" w:firstLineChars="200"/>
        <w:jc w:val="both"/>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仿宋_GB2312" w:cs="Times New Roman"/>
          <w:color w:val="auto"/>
          <w:kern w:val="2"/>
          <w:sz w:val="32"/>
          <w:szCs w:val="20"/>
          <w:u w:val="none" w:color="auto"/>
          <w:lang w:val="en-US" w:eastAsia="zh-CN" w:bidi="ar-SA"/>
        </w:rPr>
        <w:t>3</w:t>
      </w:r>
      <w:r>
        <w:rPr>
          <w:rFonts w:hint="default" w:ascii="Times New Roman" w:hAnsi="Times New Roman" w:eastAsia="仿宋_GB2312" w:cs="Times New Roman"/>
          <w:color w:val="auto"/>
          <w:kern w:val="2"/>
          <w:sz w:val="32"/>
          <w:szCs w:val="20"/>
          <w:u w:val="none" w:color="auto"/>
          <w:lang w:val="en" w:eastAsia="zh-CN" w:bidi="ar-SA"/>
        </w:rPr>
        <w:t>.</w:t>
      </w:r>
      <w:r>
        <w:rPr>
          <w:rFonts w:hint="default" w:ascii="Times New Roman" w:hAnsi="Times New Roman" w:eastAsia="仿宋_GB2312" w:cs="Times New Roman"/>
          <w:color w:val="auto"/>
          <w:kern w:val="2"/>
          <w:sz w:val="32"/>
          <w:szCs w:val="20"/>
          <w:u w:val="none" w:color="auto"/>
          <w:lang w:val="en-US" w:eastAsia="zh-CN" w:bidi="ar-SA"/>
        </w:rPr>
        <w:t>曾举办的活动概况、成效经验（活动成效图文、视频等佐证资料）等，获得的荣誉证书</w:t>
      </w:r>
      <w:r>
        <w:rPr>
          <w:rFonts w:hint="eastAsia" w:ascii="Times New Roman" w:hAnsi="Times New Roman" w:eastAsia="仿宋_GB2312" w:cs="Times New Roman"/>
          <w:color w:val="auto"/>
          <w:kern w:val="2"/>
          <w:sz w:val="32"/>
          <w:szCs w:val="20"/>
          <w:u w:val="none" w:color="auto"/>
          <w:lang w:val="en-US" w:eastAsia="zh-CN" w:bidi="ar-SA"/>
        </w:rPr>
        <w:t>；</w:t>
      </w:r>
    </w:p>
    <w:p>
      <w:pPr>
        <w:pStyle w:val="7"/>
        <w:numPr>
          <w:ilvl w:val="0"/>
          <w:numId w:val="0"/>
        </w:numPr>
        <w:ind w:firstLine="640" w:firstLineChars="200"/>
        <w:jc w:val="both"/>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仿宋_GB2312" w:cs="Times New Roman"/>
          <w:color w:val="auto"/>
          <w:kern w:val="2"/>
          <w:sz w:val="32"/>
          <w:szCs w:val="20"/>
          <w:u w:val="none" w:color="auto"/>
          <w:lang w:val="en-US" w:eastAsia="zh-CN" w:bidi="ar-SA"/>
        </w:rPr>
        <w:t>4</w:t>
      </w:r>
      <w:r>
        <w:rPr>
          <w:rFonts w:hint="default" w:ascii="Times New Roman" w:hAnsi="Times New Roman" w:eastAsia="仿宋_GB2312" w:cs="Times New Roman"/>
          <w:color w:val="auto"/>
          <w:kern w:val="2"/>
          <w:sz w:val="32"/>
          <w:szCs w:val="20"/>
          <w:u w:val="none" w:color="auto"/>
          <w:lang w:val="en" w:eastAsia="zh-CN" w:bidi="ar-SA"/>
        </w:rPr>
        <w:t>.</w:t>
      </w:r>
      <w:r>
        <w:rPr>
          <w:rFonts w:hint="default" w:ascii="Times New Roman" w:hAnsi="Times New Roman" w:eastAsia="仿宋_GB2312" w:cs="Times New Roman"/>
          <w:color w:val="auto"/>
          <w:kern w:val="2"/>
          <w:sz w:val="32"/>
          <w:szCs w:val="20"/>
          <w:u w:val="none" w:color="auto"/>
          <w:lang w:val="en-US" w:eastAsia="zh-CN" w:bidi="ar-SA"/>
        </w:rPr>
        <w:t>拟举办赛事活动详细策划方案，活动预算专项经费审计报告</w:t>
      </w:r>
      <w:r>
        <w:rPr>
          <w:rFonts w:hint="eastAsia" w:ascii="Times New Roman" w:hAnsi="Times New Roman" w:eastAsia="仿宋_GB2312" w:cs="Times New Roman"/>
          <w:color w:val="auto"/>
          <w:kern w:val="2"/>
          <w:sz w:val="32"/>
          <w:szCs w:val="20"/>
          <w:u w:val="none" w:color="auto"/>
          <w:lang w:val="en-US" w:eastAsia="zh-CN" w:bidi="ar-SA"/>
        </w:rPr>
        <w:t>；</w:t>
      </w:r>
    </w:p>
    <w:p>
      <w:pPr>
        <w:pStyle w:val="7"/>
        <w:ind w:firstLine="640" w:firstLineChars="200"/>
        <w:jc w:val="both"/>
        <w:rPr>
          <w:rFonts w:hint="eastAsia" w:ascii="Times New Roman" w:hAnsi="Times New Roman" w:eastAsia="仿宋_GB2312" w:cs="Times New Roman"/>
          <w:color w:val="000000" w:themeColor="text1"/>
          <w:szCs w:val="20"/>
          <w:u w:val="none" w:color="auto"/>
          <w:lang w:val="en-US" w:eastAsia="zh-CN"/>
          <w14:textFill>
            <w14:solidFill>
              <w14:schemeClr w14:val="tx1"/>
            </w14:solidFill>
          </w14:textFill>
        </w:rPr>
      </w:pPr>
      <w:r>
        <w:rPr>
          <w:rFonts w:hint="eastAsia" w:ascii="Times New Roman" w:hAnsi="Times New Roman" w:eastAsia="仿宋_GB2312" w:cs="Times New Roman"/>
          <w:color w:val="000000" w:themeColor="text1"/>
          <w:szCs w:val="20"/>
          <w:u w:val="none" w:color="auto"/>
          <w:lang w:val="en-US" w:eastAsia="zh-CN"/>
          <w14:textFill>
            <w14:solidFill>
              <w14:schemeClr w14:val="tx1"/>
            </w14:solidFill>
          </w14:textFill>
        </w:rPr>
        <w:t>5.在职人员社会保险缴费证明、创业导师证书等；</w:t>
      </w:r>
    </w:p>
    <w:p>
      <w:pPr>
        <w:ind w:firstLine="640" w:firstLineChars="200"/>
        <w:rPr>
          <w:rFonts w:hint="eastAsia" w:eastAsia="仿宋_GB2312"/>
          <w:color w:val="auto"/>
          <w:sz w:val="32"/>
          <w:u w:val="none" w:color="auto"/>
          <w:lang w:val="en-US" w:eastAsia="zh-CN"/>
        </w:rPr>
      </w:pPr>
      <w:r>
        <w:rPr>
          <w:rFonts w:hint="eastAsia" w:eastAsia="仿宋_GB2312" w:cs="Times New Roman"/>
          <w:color w:val="auto"/>
          <w:sz w:val="32"/>
          <w:szCs w:val="20"/>
          <w:u w:val="none" w:color="auto"/>
          <w:lang w:val="en-US" w:eastAsia="zh-CN"/>
        </w:rPr>
        <w:t>6.自有场地证明。</w:t>
      </w:r>
    </w:p>
    <w:p>
      <w:pPr>
        <w:pStyle w:val="7"/>
        <w:ind w:firstLine="640" w:firstLineChars="200"/>
        <w:jc w:val="left"/>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仿宋_GB2312" w:cs="Times New Roman"/>
          <w:color w:val="auto"/>
          <w:kern w:val="2"/>
          <w:sz w:val="32"/>
          <w:szCs w:val="20"/>
          <w:u w:val="none" w:color="auto"/>
          <w:lang w:val="en-US" w:eastAsia="zh-CN" w:bidi="ar-SA"/>
        </w:rPr>
        <w:t>申请报送材料包括项目基本情况表、项目实施方案、申报单位证件（含营业执照和法人身份证复印件并盖章）、佐证材料、真实性声明等。需完成电子版（Word版和盖章扫描PDF版）和纸质版（一式三份）报送。电子版请发送至邮箱：jlgxtcy@163.com</w:t>
      </w:r>
      <w:r>
        <w:rPr>
          <w:rFonts w:hint="default" w:ascii="Times New Roman" w:hAnsi="Times New Roman" w:eastAsia="仿宋_GB2312" w:cs="Times New Roman"/>
          <w:color w:val="auto"/>
          <w:kern w:val="2"/>
          <w:sz w:val="32"/>
          <w:szCs w:val="20"/>
          <w:u w:val="none" w:color="auto"/>
          <w:lang w:val="en-US" w:eastAsia="zh-CN" w:bidi="ar-SA"/>
        </w:rPr>
        <w:fldChar w:fldCharType="begin"/>
      </w:r>
      <w:r>
        <w:rPr>
          <w:rFonts w:hint="default" w:ascii="Times New Roman" w:hAnsi="Times New Roman" w:eastAsia="仿宋_GB2312" w:cs="Times New Roman"/>
          <w:color w:val="auto"/>
          <w:kern w:val="2"/>
          <w:sz w:val="32"/>
          <w:szCs w:val="20"/>
          <w:u w:val="none" w:color="auto"/>
          <w:lang w:val="en-US" w:eastAsia="zh-CN" w:bidi="ar-SA"/>
        </w:rPr>
        <w:instrText xml:space="preserve"> HYPERLINK "mailto:bistec06@163.com，邮件名称为\“申请单位全称+项目名称\”。" </w:instrText>
      </w:r>
      <w:r>
        <w:rPr>
          <w:rFonts w:hint="default" w:ascii="Times New Roman" w:hAnsi="Times New Roman" w:eastAsia="仿宋_GB2312" w:cs="Times New Roman"/>
          <w:color w:val="auto"/>
          <w:kern w:val="2"/>
          <w:sz w:val="32"/>
          <w:szCs w:val="20"/>
          <w:u w:val="none" w:color="auto"/>
          <w:lang w:val="en-US" w:eastAsia="zh-CN" w:bidi="ar-SA"/>
        </w:rPr>
        <w:fldChar w:fldCharType="separate"/>
      </w:r>
      <w:r>
        <w:rPr>
          <w:rFonts w:hint="default" w:ascii="Times New Roman" w:hAnsi="Times New Roman" w:eastAsia="仿宋_GB2312" w:cs="Times New Roman"/>
          <w:color w:val="auto"/>
          <w:kern w:val="2"/>
          <w:sz w:val="32"/>
          <w:szCs w:val="20"/>
          <w:u w:val="none" w:color="auto"/>
          <w:lang w:val="en-US" w:eastAsia="zh-CN" w:bidi="ar-SA"/>
        </w:rPr>
        <w:t>，邮件名称为“申请单位全称+项目名称”。</w:t>
      </w:r>
      <w:r>
        <w:rPr>
          <w:rFonts w:hint="default" w:ascii="Times New Roman" w:hAnsi="Times New Roman" w:eastAsia="仿宋_GB2312" w:cs="Times New Roman"/>
          <w:color w:val="auto"/>
          <w:kern w:val="2"/>
          <w:sz w:val="32"/>
          <w:szCs w:val="20"/>
          <w:u w:val="none" w:color="auto"/>
          <w:lang w:val="en-US" w:eastAsia="zh-CN" w:bidi="ar-SA"/>
        </w:rPr>
        <w:fldChar w:fldCharType="end"/>
      </w:r>
    </w:p>
    <w:p>
      <w:pPr>
        <w:pStyle w:val="7"/>
        <w:numPr>
          <w:ilvl w:val="0"/>
          <w:numId w:val="0"/>
        </w:numPr>
        <w:ind w:firstLine="640" w:firstLineChars="200"/>
        <w:jc w:val="both"/>
        <w:rPr>
          <w:rFonts w:hint="default" w:ascii="Times New Roman" w:hAnsi="Times New Roman" w:eastAsia="黑体" w:cs="Times New Roman"/>
          <w:color w:val="auto"/>
          <w:kern w:val="2"/>
          <w:sz w:val="32"/>
          <w:szCs w:val="20"/>
          <w:u w:val="none" w:color="auto"/>
          <w:lang w:val="en-US" w:eastAsia="zh-CN" w:bidi="ar-SA"/>
        </w:rPr>
      </w:pPr>
      <w:r>
        <w:rPr>
          <w:rFonts w:hint="default" w:ascii="Times New Roman" w:hAnsi="Times New Roman" w:eastAsia="黑体" w:cs="Times New Roman"/>
          <w:color w:val="auto"/>
          <w:kern w:val="2"/>
          <w:sz w:val="32"/>
          <w:szCs w:val="20"/>
          <w:u w:val="none" w:color="auto"/>
          <w:lang w:val="en-US" w:eastAsia="zh-CN" w:bidi="ar-SA"/>
        </w:rPr>
        <w:t>四、联系方式</w:t>
      </w:r>
    </w:p>
    <w:p>
      <w:pPr>
        <w:ind w:firstLine="640" w:firstLineChars="200"/>
        <w:rPr>
          <w:rFonts w:hint="default" w:ascii="Times New Roman" w:hAnsi="Times New Roman" w:eastAsia="仿宋_GB2312" w:cs="Times New Roman"/>
          <w:color w:val="000000"/>
          <w:kern w:val="2"/>
          <w:sz w:val="32"/>
          <w:szCs w:val="20"/>
          <w:u w:val="none" w:color="auto"/>
          <w:lang w:val="en-US" w:eastAsia="zh-CN" w:bidi="ar-SA"/>
        </w:rPr>
      </w:pPr>
      <w:r>
        <w:rPr>
          <w:rFonts w:hint="default" w:ascii="Times New Roman" w:hAnsi="Times New Roman" w:eastAsia="仿宋_GB2312" w:cs="Times New Roman"/>
          <w:color w:val="000000"/>
          <w:kern w:val="2"/>
          <w:sz w:val="32"/>
          <w:szCs w:val="20"/>
          <w:u w:val="none" w:color="auto"/>
          <w:lang w:val="en-US" w:eastAsia="zh-CN" w:bidi="ar-SA"/>
        </w:rPr>
        <w:t>省工信厅创业处 孙大勇  0431-87077716</w:t>
      </w:r>
    </w:p>
    <w:p>
      <w:pPr>
        <w:pStyle w:val="7"/>
        <w:ind w:firstLine="640" w:firstLineChars="200"/>
        <w:jc w:val="left"/>
        <w:rPr>
          <w:rFonts w:hint="default" w:ascii="Times New Roman" w:hAnsi="Times New Roman" w:cs="Times New Roman"/>
          <w:color w:val="000000"/>
          <w:u w:val="none" w:color="auto"/>
          <w:lang w:val="en-US" w:eastAsia="zh-CN"/>
        </w:rPr>
      </w:pPr>
      <w:r>
        <w:rPr>
          <w:rFonts w:hint="default" w:ascii="Times New Roman" w:hAnsi="Times New Roman" w:eastAsia="仿宋_GB2312" w:cs="Times New Roman"/>
          <w:color w:val="000000"/>
          <w:kern w:val="2"/>
          <w:sz w:val="32"/>
          <w:szCs w:val="20"/>
          <w:u w:val="none" w:color="auto"/>
          <w:lang w:val="en-US" w:eastAsia="zh-CN" w:bidi="ar-SA"/>
        </w:rPr>
        <w:t>报送材料地址：吉林省工业和信息化厅创业处（长春市宽城区建设街199号中小企业创业大厦806室）</w:t>
      </w:r>
    </w:p>
    <w:p>
      <w:pPr>
        <w:rPr>
          <w:rFonts w:hint="default" w:ascii="Times New Roman" w:hAnsi="Times New Roman" w:cs="Times New Roman"/>
          <w:u w:val="none" w:color="auto"/>
          <w:lang w:val="en-US" w:eastAsia="zh-CN"/>
        </w:rPr>
      </w:pPr>
    </w:p>
    <w:p>
      <w:pPr>
        <w:ind w:firstLine="640" w:firstLineChars="200"/>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仿宋_GB2312" w:cs="Times New Roman"/>
          <w:color w:val="auto"/>
          <w:kern w:val="2"/>
          <w:sz w:val="32"/>
          <w:szCs w:val="20"/>
          <w:u w:val="none" w:color="auto"/>
          <w:lang w:val="en-US" w:eastAsia="zh-CN" w:bidi="ar-SA"/>
        </w:rPr>
        <w:t>附件：项目申报材料模板</w:t>
      </w:r>
    </w:p>
    <w:p>
      <w:pPr>
        <w:pStyle w:val="2"/>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仿宋_GB2312" w:cs="Times New Roman"/>
          <w:color w:val="auto"/>
          <w:kern w:val="2"/>
          <w:sz w:val="32"/>
          <w:szCs w:val="20"/>
          <w:u w:val="none" w:color="auto"/>
          <w:lang w:val="en-US" w:eastAsia="zh-CN" w:bidi="ar-SA"/>
        </w:rPr>
        <w:t xml:space="preserve">   </w:t>
      </w:r>
      <w:r>
        <w:rPr>
          <w:rFonts w:hint="default" w:ascii="Times New Roman" w:hAnsi="Times New Roman" w:eastAsia="仿宋_GB2312" w:cs="Times New Roman"/>
          <w:color w:val="auto"/>
          <w:kern w:val="2"/>
          <w:sz w:val="32"/>
          <w:szCs w:val="20"/>
          <w:u w:val="none" w:color="auto"/>
          <w:lang w:val="en-US" w:eastAsia="zh-CN" w:bidi="ar-SA"/>
        </w:rPr>
        <w:br w:type="page"/>
      </w:r>
    </w:p>
    <w:p>
      <w:pPr>
        <w:pStyle w:val="2"/>
        <w:rPr>
          <w:rFonts w:hint="default" w:ascii="Times New Roman" w:hAnsi="Times New Roman" w:cs="Times New Roman"/>
          <w:u w:val="none" w:color="auto"/>
          <w:lang w:val="en-US" w:eastAsia="zh-CN"/>
        </w:rPr>
      </w:pPr>
      <w:r>
        <w:rPr>
          <w:rFonts w:hint="default" w:ascii="Times New Roman" w:hAnsi="Times New Roman" w:eastAsia="仿宋_GB2312" w:cs="Times New Roman"/>
          <w:color w:val="auto"/>
          <w:kern w:val="2"/>
          <w:sz w:val="32"/>
          <w:szCs w:val="20"/>
          <w:u w:val="none" w:color="auto"/>
          <w:lang w:val="en-US" w:eastAsia="zh-CN" w:bidi="ar-SA"/>
        </w:rPr>
        <w:t xml:space="preserve"> </w:t>
      </w:r>
      <w:r>
        <w:rPr>
          <w:rFonts w:hint="default" w:ascii="Times New Roman" w:hAnsi="Times New Roman" w:eastAsia="方正黑体_GBK" w:cs="Times New Roman"/>
          <w:color w:val="auto"/>
          <w:kern w:val="2"/>
          <w:sz w:val="32"/>
          <w:szCs w:val="20"/>
          <w:u w:val="none" w:color="auto"/>
          <w:lang w:val="en-US" w:eastAsia="zh-CN" w:bidi="ar-SA"/>
        </w:rPr>
        <w:t>附件</w:t>
      </w:r>
    </w:p>
    <w:p>
      <w:pPr>
        <w:pStyle w:val="24"/>
        <w:ind w:left="0" w:leftChars="0" w:firstLine="0" w:firstLineChars="0"/>
        <w:jc w:val="center"/>
        <w:rPr>
          <w:rFonts w:hint="default" w:ascii="Times New Roman" w:hAnsi="Times New Roman" w:eastAsia="宋体" w:cs="Times New Roman"/>
          <w:b/>
          <w:bCs/>
          <w:sz w:val="44"/>
          <w:szCs w:val="44"/>
          <w:u w:val="none" w:color="auto"/>
          <w:lang w:eastAsia="zh-CN"/>
        </w:rPr>
      </w:pPr>
      <w:r>
        <w:rPr>
          <w:rFonts w:hint="default" w:ascii="Times New Roman" w:hAnsi="Times New Roman" w:cs="Times New Roman"/>
          <w:b/>
          <w:bCs/>
          <w:sz w:val="44"/>
          <w:szCs w:val="44"/>
          <w:u w:val="none" w:color="auto"/>
        </w:rPr>
        <w:t>项目申报</w:t>
      </w:r>
      <w:r>
        <w:rPr>
          <w:rFonts w:hint="default" w:ascii="Times New Roman" w:hAnsi="Times New Roman" w:cs="Times New Roman"/>
          <w:b/>
          <w:bCs/>
          <w:sz w:val="44"/>
          <w:szCs w:val="44"/>
          <w:u w:val="none" w:color="auto"/>
          <w:lang w:val="en-US" w:eastAsia="zh-CN"/>
        </w:rPr>
        <w:t>书模板</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snapToGrid w:val="0"/>
          <w:sz w:val="32"/>
          <w:szCs w:val="32"/>
          <w:highlight w:val="none"/>
          <w:u w:val="none" w:color="auto"/>
          <w:lang w:val="en-US" w:eastAsia="zh-CN"/>
        </w:rPr>
      </w:pPr>
      <w:r>
        <w:rPr>
          <w:rFonts w:hint="default" w:ascii="Times New Roman" w:hAnsi="Times New Roman" w:eastAsia="仿宋_GB2312" w:cs="Times New Roman"/>
          <w:snapToGrid w:val="0"/>
          <w:sz w:val="32"/>
          <w:szCs w:val="32"/>
          <w:highlight w:val="none"/>
          <w:u w:val="none" w:color="auto"/>
          <w:lang w:val="en-US" w:eastAsia="zh-CN"/>
        </w:rPr>
        <w:t>1.项目申报书封皮</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snapToGrid w:val="0"/>
          <w:sz w:val="32"/>
          <w:szCs w:val="32"/>
          <w:highlight w:val="none"/>
          <w:u w:val="none" w:color="auto"/>
          <w:lang w:val="en-US" w:eastAsia="zh-CN"/>
        </w:rPr>
      </w:pPr>
      <w:r>
        <w:rPr>
          <w:rFonts w:hint="default" w:ascii="Times New Roman" w:hAnsi="Times New Roman" w:eastAsia="仿宋_GB2312" w:cs="Times New Roman"/>
          <w:snapToGrid w:val="0"/>
          <w:sz w:val="32"/>
          <w:szCs w:val="32"/>
          <w:highlight w:val="none"/>
          <w:u w:val="none" w:color="auto"/>
          <w:lang w:val="en-US" w:eastAsia="zh-CN"/>
        </w:rPr>
        <w:t>2.目录</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snapToGrid w:val="0"/>
          <w:sz w:val="32"/>
          <w:szCs w:val="32"/>
          <w:highlight w:val="none"/>
          <w:u w:val="none" w:color="auto"/>
          <w:lang w:val="en-US" w:eastAsia="zh-CN"/>
        </w:rPr>
      </w:pPr>
      <w:r>
        <w:rPr>
          <w:rFonts w:hint="default" w:ascii="Times New Roman" w:hAnsi="Times New Roman" w:eastAsia="仿宋_GB2312" w:cs="Times New Roman"/>
          <w:snapToGrid w:val="0"/>
          <w:sz w:val="32"/>
          <w:szCs w:val="32"/>
          <w:highlight w:val="none"/>
          <w:u w:val="none" w:color="auto"/>
          <w:lang w:val="en-US" w:eastAsia="zh-CN"/>
        </w:rPr>
        <w:t>3.项目基本情况表（附表3-1）。</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snapToGrid w:val="0"/>
          <w:sz w:val="32"/>
          <w:szCs w:val="32"/>
          <w:highlight w:val="none"/>
          <w:u w:val="none" w:color="auto"/>
          <w:lang w:val="en-US" w:eastAsia="zh-CN"/>
        </w:rPr>
      </w:pPr>
      <w:r>
        <w:rPr>
          <w:rFonts w:hint="default" w:ascii="Times New Roman" w:hAnsi="Times New Roman" w:eastAsia="仿宋_GB2312" w:cs="Times New Roman"/>
          <w:snapToGrid w:val="0"/>
          <w:sz w:val="32"/>
          <w:szCs w:val="32"/>
          <w:highlight w:val="none"/>
          <w:u w:val="none" w:color="auto"/>
          <w:lang w:val="en-US" w:eastAsia="zh-CN"/>
        </w:rPr>
        <w:t>4.</w:t>
      </w:r>
      <w:r>
        <w:rPr>
          <w:rFonts w:hint="default" w:ascii="Times New Roman" w:hAnsi="Times New Roman" w:eastAsia="仿宋_GB2312" w:cs="Times New Roman"/>
          <w:color w:val="auto"/>
          <w:kern w:val="2"/>
          <w:sz w:val="32"/>
          <w:szCs w:val="20"/>
          <w:u w:val="none" w:color="auto"/>
          <w:lang w:val="en-US" w:eastAsia="zh-CN" w:bidi="ar-SA"/>
        </w:rPr>
        <w:t>申报单位机构代码证复印件、法人身份证复印件</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snapToGrid w:val="0"/>
          <w:sz w:val="32"/>
          <w:szCs w:val="32"/>
          <w:highlight w:val="none"/>
          <w:u w:val="none" w:color="auto"/>
          <w:lang w:val="en-US" w:eastAsia="zh-CN"/>
        </w:rPr>
      </w:pPr>
      <w:r>
        <w:rPr>
          <w:rFonts w:hint="default" w:ascii="Times New Roman" w:hAnsi="Times New Roman" w:eastAsia="仿宋_GB2312" w:cs="Times New Roman"/>
          <w:snapToGrid w:val="0"/>
          <w:sz w:val="32"/>
          <w:szCs w:val="32"/>
          <w:highlight w:val="none"/>
          <w:u w:val="none" w:color="auto"/>
          <w:lang w:val="en-US" w:eastAsia="zh-CN"/>
        </w:rPr>
        <w:t>5.符合申报条件的相关佐证材料</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snapToGrid w:val="0"/>
          <w:sz w:val="32"/>
          <w:szCs w:val="32"/>
          <w:highlight w:val="none"/>
          <w:u w:val="none" w:color="auto"/>
          <w:lang w:val="en-US" w:eastAsia="zh-CN"/>
        </w:rPr>
      </w:pPr>
      <w:r>
        <w:rPr>
          <w:rFonts w:hint="default" w:ascii="Times New Roman" w:hAnsi="Times New Roman" w:eastAsia="仿宋_GB2312" w:cs="Times New Roman"/>
          <w:snapToGrid w:val="0"/>
          <w:sz w:val="32"/>
          <w:szCs w:val="32"/>
          <w:highlight w:val="none"/>
          <w:u w:val="none" w:color="auto"/>
          <w:lang w:val="en-US" w:eastAsia="zh-CN"/>
        </w:rPr>
        <w:t>6.申报项目实施方案</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snapToGrid w:val="0"/>
          <w:sz w:val="32"/>
          <w:szCs w:val="32"/>
          <w:highlight w:val="none"/>
          <w:u w:val="none" w:color="auto"/>
          <w:lang w:val="en-US" w:eastAsia="zh-CN"/>
        </w:rPr>
      </w:pPr>
      <w:r>
        <w:rPr>
          <w:rFonts w:hint="default" w:ascii="Times New Roman" w:hAnsi="Times New Roman" w:eastAsia="仿宋_GB2312" w:cs="Times New Roman"/>
          <w:snapToGrid w:val="0"/>
          <w:sz w:val="32"/>
          <w:szCs w:val="32"/>
          <w:highlight w:val="none"/>
          <w:u w:val="none" w:color="auto"/>
          <w:lang w:val="en-US" w:eastAsia="zh-CN"/>
        </w:rPr>
        <w:t>7.项目绩效目标表（附表3-2）</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仿宋_GB2312" w:cs="Times New Roman"/>
          <w:snapToGrid w:val="0"/>
          <w:sz w:val="32"/>
          <w:szCs w:val="32"/>
          <w:highlight w:val="none"/>
          <w:u w:val="none" w:color="auto"/>
          <w:lang w:val="en-US" w:eastAsia="zh-CN"/>
        </w:rPr>
        <w:t>8.项目申报单位对资金申请报告内容和附属文件真实性声明原件（法人代表签名并加盖单位公章）。</w:t>
      </w:r>
    </w:p>
    <w:p>
      <w:pPr>
        <w:ind w:firstLine="640" w:firstLineChars="200"/>
        <w:rPr>
          <w:rFonts w:hint="default" w:ascii="Times New Roman" w:hAnsi="Times New Roman" w:cs="Times New Roman"/>
          <w:u w:val="none" w:color="auto"/>
          <w:lang w:val="en-US" w:eastAsia="zh-CN"/>
        </w:rPr>
        <w:sectPr>
          <w:headerReference r:id="rId7" w:type="default"/>
          <w:footerReference r:id="rId8" w:type="default"/>
          <w:pgSz w:w="11906" w:h="16838"/>
          <w:pgMar w:top="1531" w:right="1417" w:bottom="1417" w:left="1474" w:header="851" w:footer="992" w:gutter="0"/>
          <w:pgNumType w:fmt="decimal"/>
          <w:cols w:space="720" w:num="1"/>
          <w:docGrid w:type="lines" w:linePitch="312" w:charSpace="0"/>
        </w:sectPr>
      </w:pPr>
      <w:r>
        <w:rPr>
          <w:rFonts w:hint="default" w:ascii="Times New Roman" w:hAnsi="Times New Roman" w:eastAsia="仿宋_GB2312" w:cs="Times New Roman"/>
          <w:color w:val="auto"/>
          <w:kern w:val="2"/>
          <w:sz w:val="32"/>
          <w:szCs w:val="20"/>
          <w:u w:val="none" w:color="auto"/>
          <w:lang w:val="en-US" w:eastAsia="zh-CN" w:bidi="ar-SA"/>
        </w:rPr>
        <w:t>以上材料，按顺序胶装装订。</w:t>
      </w:r>
    </w:p>
    <w:p>
      <w:pPr>
        <w:pStyle w:val="40"/>
        <w:shd w:val="clear" w:color="auto" w:fill="FFFFFF"/>
        <w:spacing w:before="0" w:beforeAutospacing="0" w:after="0" w:afterAutospacing="0" w:line="440" w:lineRule="exact"/>
        <w:jc w:val="left"/>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方正黑体_GBK" w:cs="Times New Roman"/>
          <w:color w:val="auto"/>
          <w:kern w:val="2"/>
          <w:sz w:val="32"/>
          <w:szCs w:val="20"/>
          <w:u w:val="none" w:color="auto"/>
          <w:lang w:val="en-US" w:eastAsia="zh-CN" w:bidi="ar-SA"/>
        </w:rPr>
        <w:t>附件</w:t>
      </w:r>
      <w:r>
        <w:rPr>
          <w:rFonts w:hint="eastAsia" w:ascii="Times New Roman" w:hAnsi="Times New Roman" w:eastAsia="方正黑体_GBK" w:cs="Times New Roman"/>
          <w:color w:val="auto"/>
          <w:kern w:val="2"/>
          <w:sz w:val="32"/>
          <w:szCs w:val="20"/>
          <w:u w:val="none" w:color="auto"/>
          <w:lang w:val="en-US" w:eastAsia="zh-CN" w:bidi="ar-SA"/>
        </w:rPr>
        <w:t>4</w:t>
      </w:r>
      <w:r>
        <w:rPr>
          <w:rFonts w:hint="default" w:ascii="Times New Roman" w:hAnsi="Times New Roman" w:eastAsia="方正黑体_GBK" w:cs="Times New Roman"/>
          <w:color w:val="auto"/>
          <w:kern w:val="2"/>
          <w:sz w:val="32"/>
          <w:szCs w:val="20"/>
          <w:u w:val="none" w:color="auto"/>
          <w:lang w:val="en-US" w:eastAsia="zh-CN" w:bidi="ar-SA"/>
        </w:rPr>
        <w:t xml:space="preserve">-1 </w:t>
      </w:r>
      <w:r>
        <w:rPr>
          <w:rFonts w:hint="default" w:ascii="Times New Roman" w:hAnsi="Times New Roman" w:eastAsia="微软雅黑" w:cs="Times New Roman"/>
          <w:color w:val="auto"/>
          <w:kern w:val="2"/>
          <w:sz w:val="32"/>
          <w:szCs w:val="20"/>
          <w:u w:val="none" w:color="auto"/>
          <w:lang w:val="en-US" w:eastAsia="zh-CN" w:bidi="ar-SA"/>
        </w:rPr>
        <w:t xml:space="preserve"> </w:t>
      </w:r>
      <w:r>
        <w:rPr>
          <w:rFonts w:hint="default" w:ascii="Times New Roman" w:hAnsi="Times New Roman" w:eastAsia="仿宋_GB2312" w:cs="Times New Roman"/>
          <w:color w:val="auto"/>
          <w:kern w:val="2"/>
          <w:sz w:val="32"/>
          <w:szCs w:val="20"/>
          <w:u w:val="none" w:color="auto"/>
          <w:lang w:val="en-US" w:eastAsia="zh-CN" w:bidi="ar-SA"/>
        </w:rPr>
        <w:t xml:space="preserve">            </w:t>
      </w:r>
    </w:p>
    <w:p>
      <w:pPr>
        <w:pStyle w:val="40"/>
        <w:shd w:val="clear" w:color="auto" w:fill="FFFFFF"/>
        <w:spacing w:before="0" w:beforeAutospacing="0" w:after="0" w:afterAutospacing="0" w:line="440" w:lineRule="exact"/>
        <w:ind w:firstLine="3520" w:firstLineChars="800"/>
        <w:jc w:val="left"/>
        <w:rPr>
          <w:rFonts w:hint="default" w:ascii="Times New Roman" w:hAnsi="Times New Roman" w:eastAsia="方正小标宋_GBK" w:cs="Times New Roman"/>
          <w:color w:val="auto"/>
          <w:kern w:val="2"/>
          <w:sz w:val="44"/>
          <w:szCs w:val="44"/>
          <w:u w:val="none" w:color="auto"/>
          <w:lang w:val="en-US" w:eastAsia="zh-CN" w:bidi="ar-SA"/>
        </w:rPr>
      </w:pPr>
    </w:p>
    <w:p>
      <w:pPr>
        <w:pStyle w:val="4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1320" w:firstLineChars="300"/>
        <w:jc w:val="left"/>
        <w:textAlignment w:val="auto"/>
        <w:rPr>
          <w:rFonts w:hint="default" w:ascii="Times New Roman" w:hAnsi="Times New Roman" w:eastAsia="方正小标宋_GBK" w:cs="Times New Roman"/>
          <w:color w:val="auto"/>
          <w:kern w:val="2"/>
          <w:sz w:val="44"/>
          <w:szCs w:val="44"/>
          <w:u w:val="none" w:color="auto"/>
          <w:lang w:val="en-US" w:eastAsia="zh-CN" w:bidi="ar-SA"/>
        </w:rPr>
      </w:pPr>
      <w:r>
        <w:rPr>
          <w:rFonts w:hint="default" w:ascii="Times New Roman" w:hAnsi="Times New Roman" w:eastAsia="方正小标宋_GBK" w:cs="Times New Roman"/>
          <w:color w:val="auto"/>
          <w:kern w:val="2"/>
          <w:sz w:val="44"/>
          <w:szCs w:val="44"/>
          <w:u w:val="none" w:color="auto"/>
          <w:lang w:val="en-US" w:eastAsia="zh-CN" w:bidi="ar-SA"/>
        </w:rPr>
        <w:t>中小企业公共服务项目基本情况表</w:t>
      </w:r>
    </w:p>
    <w:p>
      <w:pPr>
        <w:pStyle w:val="40"/>
        <w:shd w:val="clear" w:color="auto" w:fill="FFFFFF"/>
        <w:spacing w:before="0" w:beforeAutospacing="0" w:after="0" w:afterAutospacing="0" w:line="440" w:lineRule="exact"/>
        <w:ind w:firstLine="1320" w:firstLineChars="300"/>
        <w:jc w:val="left"/>
        <w:rPr>
          <w:rFonts w:hint="default" w:ascii="Times New Roman" w:hAnsi="Times New Roman" w:eastAsia="方正小标宋_GBK" w:cs="Times New Roman"/>
          <w:color w:val="auto"/>
          <w:kern w:val="2"/>
          <w:sz w:val="44"/>
          <w:szCs w:val="44"/>
          <w:u w:val="none" w:color="auto"/>
          <w:lang w:val="en-US" w:eastAsia="zh-CN" w:bidi="ar-SA"/>
        </w:rPr>
      </w:pPr>
    </w:p>
    <w:tbl>
      <w:tblPr>
        <w:tblStyle w:val="25"/>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3020"/>
        <w:gridCol w:w="1305"/>
        <w:gridCol w:w="3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146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申报单位</w:t>
            </w:r>
          </w:p>
        </w:tc>
        <w:tc>
          <w:tcPr>
            <w:tcW w:w="3020"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c>
          <w:tcPr>
            <w:tcW w:w="1305"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统一社会信用代码</w:t>
            </w:r>
          </w:p>
        </w:tc>
        <w:tc>
          <w:tcPr>
            <w:tcW w:w="3274"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46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申报项目名称</w:t>
            </w:r>
          </w:p>
        </w:tc>
        <w:tc>
          <w:tcPr>
            <w:tcW w:w="3020"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lang w:val="en-US"/>
              </w:rPr>
            </w:pPr>
            <w:r>
              <w:rPr>
                <w:rFonts w:hint="default" w:ascii="Times New Roman" w:hAnsi="Times New Roman" w:eastAsia="仿宋" w:cs="Times New Roman"/>
                <w:u w:val="none" w:color="auto"/>
                <w:lang w:val="en-US" w:eastAsia="zh-CN"/>
              </w:rPr>
              <w:t>中小企业公共服务项目--（具体项目名称）</w:t>
            </w:r>
          </w:p>
        </w:tc>
        <w:tc>
          <w:tcPr>
            <w:tcW w:w="1305"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申请额度（万元）</w:t>
            </w:r>
          </w:p>
        </w:tc>
        <w:tc>
          <w:tcPr>
            <w:tcW w:w="3274"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46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法定代表人</w:t>
            </w:r>
          </w:p>
        </w:tc>
        <w:tc>
          <w:tcPr>
            <w:tcW w:w="3020"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c>
          <w:tcPr>
            <w:tcW w:w="1305"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联系电话</w:t>
            </w:r>
          </w:p>
        </w:tc>
        <w:tc>
          <w:tcPr>
            <w:tcW w:w="3274"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46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项目负责人</w:t>
            </w:r>
          </w:p>
        </w:tc>
        <w:tc>
          <w:tcPr>
            <w:tcW w:w="3020"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c>
          <w:tcPr>
            <w:tcW w:w="1305"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联系电话</w:t>
            </w:r>
          </w:p>
        </w:tc>
        <w:tc>
          <w:tcPr>
            <w:tcW w:w="3274"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固定电话和手机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46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场所面积</w:t>
            </w:r>
          </w:p>
        </w:tc>
        <w:tc>
          <w:tcPr>
            <w:tcW w:w="3020"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c>
          <w:tcPr>
            <w:tcW w:w="1305"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参加活动人数</w:t>
            </w:r>
          </w:p>
        </w:tc>
        <w:tc>
          <w:tcPr>
            <w:tcW w:w="3274"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46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开户银行</w:t>
            </w:r>
          </w:p>
        </w:tc>
        <w:tc>
          <w:tcPr>
            <w:tcW w:w="3020"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c>
          <w:tcPr>
            <w:tcW w:w="1305"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账户名称</w:t>
            </w:r>
          </w:p>
        </w:tc>
        <w:tc>
          <w:tcPr>
            <w:tcW w:w="3274"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46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账　  号</w:t>
            </w:r>
          </w:p>
        </w:tc>
        <w:tc>
          <w:tcPr>
            <w:tcW w:w="3020"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c>
          <w:tcPr>
            <w:tcW w:w="1305"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单位注册地址</w:t>
            </w:r>
          </w:p>
        </w:tc>
        <w:tc>
          <w:tcPr>
            <w:tcW w:w="3274"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jc w:val="center"/>
        </w:trPr>
        <w:tc>
          <w:tcPr>
            <w:tcW w:w="146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市（州）</w:t>
            </w:r>
            <w:r>
              <w:rPr>
                <w:rFonts w:hint="default" w:ascii="Times New Roman" w:hAnsi="Times New Roman" w:eastAsia="仿宋" w:cs="Times New Roman"/>
                <w:u w:val="none" w:color="auto"/>
                <w:lang w:val="en-US" w:eastAsia="zh-CN"/>
              </w:rPr>
              <w:t>工业和信息化</w:t>
            </w:r>
            <w:r>
              <w:rPr>
                <w:rFonts w:hint="default" w:ascii="Times New Roman" w:hAnsi="Times New Roman" w:eastAsia="仿宋" w:cs="Times New Roman"/>
                <w:u w:val="none" w:color="auto"/>
              </w:rPr>
              <w:t>部门意见</w:t>
            </w:r>
          </w:p>
        </w:tc>
        <w:tc>
          <w:tcPr>
            <w:tcW w:w="7599" w:type="dxa"/>
            <w:gridSpan w:val="3"/>
            <w:vAlign w:val="top"/>
          </w:tcPr>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ind w:firstLine="5040" w:firstLineChars="2100"/>
              <w:jc w:val="both"/>
              <w:rPr>
                <w:rFonts w:hint="default" w:ascii="Times New Roman" w:hAnsi="Times New Roman" w:eastAsia="仿宋" w:cs="Times New Roman"/>
                <w:u w:val="none" w:color="auto"/>
              </w:rPr>
            </w:pPr>
            <w:r>
              <w:rPr>
                <w:rFonts w:hint="default" w:ascii="Times New Roman" w:hAnsi="Times New Roman" w:eastAsia="仿宋" w:cs="Times New Roman"/>
                <w:u w:val="none" w:color="auto"/>
              </w:rPr>
              <w:t>（签章）</w:t>
            </w:r>
          </w:p>
          <w:p>
            <w:pPr>
              <w:pStyle w:val="23"/>
              <w:spacing w:before="0" w:beforeAutospacing="0" w:after="0" w:afterAutospacing="0" w:line="400" w:lineRule="exact"/>
              <w:jc w:val="both"/>
              <w:rPr>
                <w:rFonts w:hint="default" w:ascii="Times New Roman" w:hAnsi="Times New Roman" w:eastAsia="仿宋" w:cs="Times New Roman"/>
                <w:u w:val="none" w:color="auto"/>
              </w:rPr>
            </w:pPr>
            <w:r>
              <w:rPr>
                <w:rFonts w:hint="default" w:ascii="Times New Roman" w:hAnsi="Times New Roman" w:eastAsia="仿宋" w:cs="Times New Roman"/>
                <w:u w:val="none" w:color="auto"/>
              </w:rPr>
              <w:t xml:space="preserve">      </w:t>
            </w:r>
            <w:r>
              <w:rPr>
                <w:rFonts w:hint="default" w:ascii="Times New Roman" w:hAnsi="Times New Roman" w:eastAsia="仿宋" w:cs="Times New Roman"/>
                <w:u w:val="none" w:color="auto"/>
                <w:lang w:val="en-US" w:eastAsia="zh-CN"/>
              </w:rPr>
              <w:t xml:space="preserve">                              </w:t>
            </w:r>
            <w:r>
              <w:rPr>
                <w:rFonts w:hint="default" w:ascii="Times New Roman" w:hAnsi="Times New Roman" w:eastAsia="仿宋" w:cs="Times New Roman"/>
                <w:u w:val="none" w:color="auto"/>
              </w:rPr>
              <w:t xml:space="preserve"> </w:t>
            </w:r>
            <w:r>
              <w:rPr>
                <w:rFonts w:hint="default" w:ascii="Times New Roman" w:hAnsi="Times New Roman" w:eastAsia="仿宋" w:cs="Times New Roman"/>
                <w:u w:val="none" w:color="auto"/>
                <w:lang w:val="en-US" w:eastAsia="zh-CN"/>
              </w:rPr>
              <w:t xml:space="preserve">   </w:t>
            </w:r>
            <w:r>
              <w:rPr>
                <w:rFonts w:hint="default" w:ascii="Times New Roman" w:hAnsi="Times New Roman" w:eastAsia="仿宋" w:cs="Times New Roman"/>
                <w:u w:val="none" w:color="auto"/>
              </w:rPr>
              <w:t xml:space="preserve"> 年  </w:t>
            </w:r>
            <w:r>
              <w:rPr>
                <w:rFonts w:hint="default" w:ascii="Times New Roman" w:hAnsi="Times New Roman" w:eastAsia="仿宋" w:cs="Times New Roman"/>
                <w:u w:val="none" w:color="auto"/>
                <w:lang w:val="en-US" w:eastAsia="zh-CN"/>
              </w:rPr>
              <w:t xml:space="preserve"> </w:t>
            </w:r>
            <w:r>
              <w:rPr>
                <w:rFonts w:hint="default" w:ascii="Times New Roman" w:hAnsi="Times New Roman" w:eastAsia="仿宋" w:cs="Times New Roman"/>
                <w:u w:val="none" w:color="auto"/>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jc w:val="center"/>
        </w:trPr>
        <w:tc>
          <w:tcPr>
            <w:tcW w:w="1467" w:type="dxa"/>
            <w:textDirection w:val="tbRlV"/>
            <w:vAlign w:val="top"/>
          </w:tcPr>
          <w:p>
            <w:pPr>
              <w:pStyle w:val="23"/>
              <w:spacing w:before="0" w:beforeAutospacing="0" w:after="0" w:afterAutospacing="0" w:line="400" w:lineRule="exact"/>
              <w:jc w:val="center"/>
              <w:rPr>
                <w:rFonts w:hint="default" w:ascii="Times New Roman" w:hAnsi="Times New Roman" w:eastAsia="仿宋" w:cs="Times New Roman"/>
                <w:u w:val="none" w:color="auto"/>
              </w:rPr>
            </w:pPr>
          </w:p>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项目内容</w:t>
            </w:r>
          </w:p>
          <w:p>
            <w:pPr>
              <w:pStyle w:val="23"/>
              <w:spacing w:before="0" w:beforeAutospacing="0" w:after="0" w:afterAutospacing="0" w:line="400" w:lineRule="exact"/>
              <w:jc w:val="center"/>
              <w:rPr>
                <w:rFonts w:hint="default" w:ascii="Times New Roman" w:hAnsi="Times New Roman" w:eastAsia="仿宋" w:cs="Times New Roman"/>
                <w:u w:val="none" w:color="auto"/>
              </w:rPr>
            </w:pPr>
          </w:p>
          <w:p>
            <w:pPr>
              <w:pStyle w:val="23"/>
              <w:spacing w:before="0" w:beforeAutospacing="0" w:after="0" w:afterAutospacing="0" w:line="400" w:lineRule="exact"/>
              <w:jc w:val="center"/>
              <w:rPr>
                <w:rFonts w:hint="default" w:ascii="Times New Roman" w:hAnsi="Times New Roman" w:eastAsia="仿宋" w:cs="Times New Roman"/>
                <w:u w:val="none" w:color="auto"/>
              </w:rPr>
            </w:pPr>
          </w:p>
        </w:tc>
        <w:tc>
          <w:tcPr>
            <w:tcW w:w="7599" w:type="dxa"/>
            <w:gridSpan w:val="3"/>
            <w:vAlign w:val="top"/>
          </w:tcPr>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r>
              <w:rPr>
                <w:rFonts w:hint="default" w:ascii="Times New Roman" w:hAnsi="Times New Roman" w:eastAsia="仿宋" w:cs="Times New Roman"/>
                <w:u w:val="none" w:color="auto"/>
              </w:rPr>
              <w:t>简要说明实施方案、</w:t>
            </w:r>
            <w:r>
              <w:rPr>
                <w:rFonts w:hint="eastAsia" w:ascii="Times New Roman" w:hAnsi="Times New Roman" w:eastAsia="仿宋" w:cs="Times New Roman"/>
                <w:u w:val="none" w:color="auto"/>
                <w:lang w:eastAsia="zh-CN"/>
              </w:rPr>
              <w:t>项目预算、自行承担成本构成</w:t>
            </w:r>
            <w:r>
              <w:rPr>
                <w:rFonts w:hint="default" w:ascii="Times New Roman" w:hAnsi="Times New Roman" w:eastAsia="仿宋" w:cs="Times New Roman"/>
                <w:u w:val="none" w:color="auto"/>
              </w:rPr>
              <w:t>等。</w:t>
            </w: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center"/>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tc>
      </w:tr>
    </w:tbl>
    <w:tbl>
      <w:tblPr>
        <w:tblStyle w:val="25"/>
        <w:tblpPr w:leftFromText="180" w:rightFromText="180" w:vertAnchor="text" w:horzAnchor="page" w:tblpX="1536" w:tblpY="308"/>
        <w:tblOverlap w:val="never"/>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154"/>
        <w:gridCol w:w="1651"/>
        <w:gridCol w:w="5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93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lang w:val="en-US" w:eastAsia="zh-CN"/>
              </w:rPr>
            </w:pPr>
            <w:r>
              <w:rPr>
                <w:rFonts w:hint="default" w:ascii="Times New Roman" w:hAnsi="Times New Roman" w:eastAsia="仿宋" w:cs="Times New Roman"/>
                <w:u w:val="none" w:color="auto"/>
                <w:lang w:val="en-US" w:eastAsia="zh-CN"/>
              </w:rPr>
              <w:t>项目运行情况</w:t>
            </w:r>
          </w:p>
        </w:tc>
        <w:tc>
          <w:tcPr>
            <w:tcW w:w="1154"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项目预期效果</w:t>
            </w:r>
          </w:p>
        </w:tc>
        <w:tc>
          <w:tcPr>
            <w:tcW w:w="6969" w:type="dxa"/>
            <w:gridSpan w:val="2"/>
            <w:vAlign w:val="top"/>
          </w:tcPr>
          <w:p>
            <w:pPr>
              <w:pStyle w:val="23"/>
              <w:spacing w:before="0" w:beforeAutospacing="0" w:after="0" w:afterAutospacing="0" w:line="400" w:lineRule="exact"/>
              <w:jc w:val="both"/>
              <w:rPr>
                <w:rFonts w:hint="default" w:ascii="Times New Roman" w:hAnsi="Times New Roman" w:eastAsia="仿宋" w:cs="Times New Roman"/>
                <w:u w:val="none" w:color="auto"/>
              </w:rPr>
            </w:pPr>
            <w:r>
              <w:rPr>
                <w:rFonts w:hint="default" w:ascii="Times New Roman" w:hAnsi="Times New Roman" w:eastAsia="仿宋" w:cs="Times New Roman"/>
                <w:u w:val="none" w:color="auto"/>
              </w:rPr>
              <w:t>详细阐述项目的预期效果。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资金</w:t>
            </w:r>
          </w:p>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主要</w:t>
            </w:r>
          </w:p>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用途</w:t>
            </w:r>
          </w:p>
        </w:tc>
        <w:tc>
          <w:tcPr>
            <w:tcW w:w="8123" w:type="dxa"/>
            <w:gridSpan w:val="3"/>
            <w:vAlign w:val="top"/>
          </w:tcPr>
          <w:p>
            <w:pPr>
              <w:pStyle w:val="23"/>
              <w:spacing w:before="0" w:beforeAutospacing="0" w:after="0" w:afterAutospacing="0" w:line="400" w:lineRule="exact"/>
              <w:jc w:val="both"/>
              <w:rPr>
                <w:rFonts w:hint="default" w:ascii="Times New Roman" w:hAnsi="Times New Roman" w:eastAsia="仿宋" w:cs="Times New Roman"/>
                <w:u w:val="none" w:color="auto"/>
              </w:rPr>
            </w:pPr>
            <w:r>
              <w:rPr>
                <w:rFonts w:hint="default" w:ascii="Times New Roman" w:hAnsi="Times New Roman" w:eastAsia="仿宋" w:cs="Times New Roman"/>
                <w:u w:val="none" w:color="auto"/>
              </w:rPr>
              <w:t>详细说明项目</w:t>
            </w:r>
            <w:r>
              <w:rPr>
                <w:rFonts w:hint="eastAsia" w:ascii="Times New Roman" w:hAnsi="Times New Roman" w:eastAsia="仿宋" w:cs="Times New Roman"/>
                <w:u w:val="none" w:color="auto"/>
                <w:lang w:eastAsia="zh-CN"/>
              </w:rPr>
              <w:t>成本明细</w:t>
            </w:r>
            <w:r>
              <w:rPr>
                <w:rFonts w:hint="default" w:ascii="Times New Roman" w:hAnsi="Times New Roman" w:eastAsia="仿宋" w:cs="Times New Roman"/>
                <w:u w:val="none" w:color="auto"/>
              </w:rPr>
              <w:t>等情况。</w:t>
            </w: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p>
            <w:pPr>
              <w:pStyle w:val="23"/>
              <w:spacing w:before="0" w:beforeAutospacing="0" w:after="0" w:afterAutospacing="0" w:line="400" w:lineRule="exact"/>
              <w:jc w:val="both"/>
              <w:rPr>
                <w:rFonts w:hint="default" w:ascii="Times New Roman" w:hAnsi="Times New Roman" w:eastAsia="仿宋" w:cs="Times New Roman"/>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42" w:type="dxa"/>
            <w:gridSpan w:val="3"/>
            <w:vAlign w:val="center"/>
          </w:tcPr>
          <w:p>
            <w:pPr>
              <w:pStyle w:val="23"/>
              <w:spacing w:before="0" w:beforeAutospacing="0" w:after="0" w:afterAutospacing="0" w:line="400" w:lineRule="exact"/>
              <w:jc w:val="both"/>
              <w:rPr>
                <w:rFonts w:hint="default" w:ascii="Times New Roman" w:hAnsi="Times New Roman" w:eastAsia="仿宋" w:cs="Times New Roman"/>
                <w:u w:val="none" w:color="auto"/>
                <w:lang w:eastAsia="zh-CN"/>
              </w:rPr>
            </w:pPr>
            <w:r>
              <w:rPr>
                <w:rFonts w:hint="default" w:ascii="Times New Roman" w:hAnsi="Times New Roman" w:eastAsia="仿宋" w:cs="Times New Roman"/>
                <w:u w:val="none" w:color="auto"/>
              </w:rPr>
              <w:t>申请补助资金额度</w:t>
            </w:r>
          </w:p>
        </w:tc>
        <w:tc>
          <w:tcPr>
            <w:tcW w:w="5318" w:type="dxa"/>
            <w:vAlign w:val="center"/>
          </w:tcPr>
          <w:p>
            <w:pPr>
              <w:pStyle w:val="23"/>
              <w:spacing w:before="0" w:beforeAutospacing="0" w:after="0" w:afterAutospacing="0" w:line="400" w:lineRule="exact"/>
              <w:jc w:val="both"/>
              <w:rPr>
                <w:rFonts w:hint="default" w:ascii="Times New Roman" w:hAnsi="Times New Roman" w:eastAsia="仿宋" w:cs="Times New Roman"/>
                <w:u w:val="none" w:color="auto"/>
              </w:rPr>
            </w:pPr>
            <w:r>
              <w:rPr>
                <w:rFonts w:hint="default" w:ascii="Times New Roman" w:hAnsi="Times New Roman" w:eastAsia="仿宋" w:cs="Times New Roman"/>
                <w:u w:val="none" w:color="auto"/>
              </w:rPr>
              <w:t>（万元）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trPr>
        <w:tc>
          <w:tcPr>
            <w:tcW w:w="93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申报主体主要资格能力</w:t>
            </w:r>
          </w:p>
        </w:tc>
        <w:tc>
          <w:tcPr>
            <w:tcW w:w="8123" w:type="dxa"/>
            <w:gridSpan w:val="3"/>
            <w:vAlign w:val="top"/>
          </w:tcPr>
          <w:p>
            <w:pPr>
              <w:pStyle w:val="23"/>
              <w:spacing w:before="0" w:beforeAutospacing="0" w:after="0" w:afterAutospacing="0" w:line="400" w:lineRule="exact"/>
              <w:jc w:val="both"/>
              <w:rPr>
                <w:rFonts w:hint="default" w:ascii="Times New Roman" w:hAnsi="Times New Roman" w:eastAsia="仿宋" w:cs="Times New Roman"/>
                <w:u w:val="none" w:color="auto"/>
              </w:rPr>
            </w:pPr>
            <w:r>
              <w:rPr>
                <w:rFonts w:hint="default" w:ascii="Times New Roman" w:hAnsi="Times New Roman" w:eastAsia="仿宋" w:cs="Times New Roman"/>
                <w:u w:val="none" w:color="auto"/>
              </w:rPr>
              <w:t>需要文字详细阐述。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7" w:hRule="atLeast"/>
        </w:trPr>
        <w:tc>
          <w:tcPr>
            <w:tcW w:w="937" w:type="dxa"/>
            <w:vAlign w:val="center"/>
          </w:tcPr>
          <w:p>
            <w:pPr>
              <w:pStyle w:val="23"/>
              <w:spacing w:before="0" w:beforeAutospacing="0" w:after="0" w:afterAutospacing="0" w:line="400" w:lineRule="exact"/>
              <w:jc w:val="center"/>
              <w:rPr>
                <w:rFonts w:hint="default" w:ascii="Times New Roman" w:hAnsi="Times New Roman" w:eastAsia="仿宋" w:cs="Times New Roman"/>
                <w:u w:val="none" w:color="auto"/>
              </w:rPr>
            </w:pPr>
            <w:r>
              <w:rPr>
                <w:rFonts w:hint="default" w:ascii="Times New Roman" w:hAnsi="Times New Roman" w:eastAsia="仿宋" w:cs="Times New Roman"/>
                <w:u w:val="none" w:color="auto"/>
              </w:rPr>
              <w:t>取得主要成绩成果</w:t>
            </w:r>
          </w:p>
        </w:tc>
        <w:tc>
          <w:tcPr>
            <w:tcW w:w="8123" w:type="dxa"/>
            <w:gridSpan w:val="3"/>
            <w:vAlign w:val="top"/>
          </w:tcPr>
          <w:p>
            <w:pPr>
              <w:pStyle w:val="23"/>
              <w:spacing w:before="0" w:beforeAutospacing="0" w:after="0" w:afterAutospacing="0" w:line="400" w:lineRule="exact"/>
              <w:jc w:val="both"/>
              <w:rPr>
                <w:rFonts w:hint="default" w:ascii="Times New Roman" w:hAnsi="Times New Roman" w:eastAsia="仿宋" w:cs="Times New Roman"/>
                <w:u w:val="none" w:color="auto"/>
              </w:rPr>
            </w:pPr>
            <w:r>
              <w:rPr>
                <w:rFonts w:hint="default" w:ascii="Times New Roman" w:hAnsi="Times New Roman" w:eastAsia="仿宋" w:cs="Times New Roman"/>
                <w:u w:val="none" w:color="auto"/>
              </w:rPr>
              <w:t>需要文字详细阐述。</w:t>
            </w:r>
          </w:p>
        </w:tc>
      </w:tr>
    </w:tbl>
    <w:p>
      <w:pPr>
        <w:pStyle w:val="40"/>
        <w:shd w:val="clear" w:color="auto" w:fill="FFFFFF"/>
        <w:spacing w:before="0" w:beforeAutospacing="0" w:after="0" w:afterAutospacing="0"/>
        <w:rPr>
          <w:rFonts w:hint="default" w:ascii="Times New Roman" w:hAnsi="Times New Roman" w:eastAsia="仿宋_GB2312" w:cs="Times New Roman"/>
          <w:color w:val="auto"/>
          <w:kern w:val="2"/>
          <w:sz w:val="32"/>
          <w:szCs w:val="20"/>
          <w:u w:val="none" w:color="auto"/>
          <w:lang w:val="en-US" w:eastAsia="zh-CN" w:bidi="ar-SA"/>
        </w:rPr>
      </w:pPr>
      <w:r>
        <w:rPr>
          <w:rFonts w:hint="default" w:ascii="Times New Roman" w:hAnsi="Times New Roman" w:eastAsia="黑体" w:cs="Times New Roman"/>
          <w:sz w:val="32"/>
          <w:szCs w:val="32"/>
          <w:u w:val="none" w:color="auto"/>
        </w:rPr>
        <w:br w:type="page"/>
      </w:r>
      <w:r>
        <w:rPr>
          <w:rFonts w:hint="default" w:ascii="Times New Roman" w:hAnsi="Times New Roman" w:eastAsia="方正黑体_GBK" w:cs="Times New Roman"/>
          <w:color w:val="auto"/>
          <w:kern w:val="2"/>
          <w:sz w:val="32"/>
          <w:szCs w:val="20"/>
          <w:u w:val="none" w:color="auto"/>
          <w:lang w:val="en-US" w:eastAsia="zh-CN" w:bidi="ar-SA"/>
        </w:rPr>
        <w:t>附件</w:t>
      </w:r>
      <w:r>
        <w:rPr>
          <w:rFonts w:hint="eastAsia" w:ascii="Times New Roman" w:hAnsi="Times New Roman" w:eastAsia="方正黑体_GBK" w:cs="Times New Roman"/>
          <w:color w:val="auto"/>
          <w:kern w:val="2"/>
          <w:sz w:val="32"/>
          <w:szCs w:val="20"/>
          <w:u w:val="none" w:color="auto"/>
          <w:lang w:val="en-US" w:eastAsia="zh-CN" w:bidi="ar-SA"/>
        </w:rPr>
        <w:t>4</w:t>
      </w:r>
      <w:r>
        <w:rPr>
          <w:rFonts w:hint="default" w:ascii="Times New Roman" w:hAnsi="Times New Roman" w:eastAsia="方正黑体_GBK" w:cs="Times New Roman"/>
          <w:color w:val="auto"/>
          <w:kern w:val="2"/>
          <w:sz w:val="32"/>
          <w:szCs w:val="20"/>
          <w:u w:val="none" w:color="auto"/>
          <w:lang w:val="en-US" w:eastAsia="zh-CN" w:bidi="ar-SA"/>
        </w:rPr>
        <w:t>-2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napToGrid w:val="0"/>
          <w:color w:val="auto"/>
          <w:sz w:val="44"/>
          <w:szCs w:val="44"/>
          <w:highlight w:val="none"/>
          <w:u w:val="none" w:color="auto"/>
          <w:lang w:val="en-US" w:eastAsia="zh-CN"/>
        </w:rPr>
      </w:pPr>
      <w:r>
        <w:rPr>
          <w:rFonts w:hint="default" w:ascii="Times New Roman" w:hAnsi="Times New Roman" w:eastAsia="方正小标宋_GBK" w:cs="Times New Roman"/>
          <w:snapToGrid w:val="0"/>
          <w:color w:val="auto"/>
          <w:sz w:val="44"/>
          <w:szCs w:val="44"/>
          <w:highlight w:val="none"/>
          <w:u w:val="none" w:color="auto"/>
          <w:lang w:eastAsia="zh-CN"/>
        </w:rPr>
        <w:t>中小企业公共服务</w:t>
      </w:r>
      <w:r>
        <w:rPr>
          <w:rFonts w:hint="default" w:ascii="Times New Roman" w:hAnsi="Times New Roman" w:eastAsia="方正小标宋_GBK" w:cs="Times New Roman"/>
          <w:snapToGrid w:val="0"/>
          <w:color w:val="auto"/>
          <w:sz w:val="44"/>
          <w:szCs w:val="44"/>
          <w:highlight w:val="none"/>
          <w:u w:val="none" w:color="auto"/>
        </w:rPr>
        <w:t>项目</w:t>
      </w:r>
      <w:r>
        <w:rPr>
          <w:rFonts w:hint="default" w:ascii="Times New Roman" w:hAnsi="Times New Roman" w:eastAsia="方正小标宋_GBK" w:cs="Times New Roman"/>
          <w:snapToGrid w:val="0"/>
          <w:color w:val="auto"/>
          <w:sz w:val="44"/>
          <w:szCs w:val="44"/>
          <w:highlight w:val="none"/>
          <w:u w:val="none" w:color="auto"/>
          <w:lang w:val="en-US" w:eastAsia="zh-CN"/>
        </w:rPr>
        <w:t>绩效目标表</w:t>
      </w:r>
    </w:p>
    <w:tbl>
      <w:tblPr>
        <w:tblStyle w:val="26"/>
        <w:tblpPr w:leftFromText="180" w:rightFromText="180" w:vertAnchor="text" w:horzAnchor="page" w:tblpX="1494" w:tblpY="722"/>
        <w:tblOverlap w:val="never"/>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095"/>
        <w:gridCol w:w="1875"/>
        <w:gridCol w:w="3010"/>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04"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申报项目名称</w:t>
            </w:r>
          </w:p>
        </w:tc>
        <w:tc>
          <w:tcPr>
            <w:tcW w:w="7127" w:type="dxa"/>
            <w:gridSpan w:val="3"/>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中小企业公共服务项目-----具体项目名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104"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绩效目标</w:t>
            </w:r>
          </w:p>
        </w:tc>
        <w:tc>
          <w:tcPr>
            <w:tcW w:w="7127" w:type="dxa"/>
            <w:gridSpan w:val="3"/>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绩效目标内容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绩效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指标</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一级指标</w:t>
            </w:r>
          </w:p>
        </w:tc>
        <w:tc>
          <w:tcPr>
            <w:tcW w:w="18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二级指标</w:t>
            </w: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三级指标</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产出指标</w:t>
            </w:r>
          </w:p>
        </w:tc>
        <w:tc>
          <w:tcPr>
            <w:tcW w:w="1875"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数量指标</w:t>
            </w: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 xml:space="preserve">         参加活动人数</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 w:eastAsia="zh-CN"/>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u w:val="none" w:color="auto"/>
                <w:lang w:val="en-US" w:eastAsia="zh-CN" w:bidi="ar-SA"/>
              </w:rPr>
            </w:pPr>
            <w:r>
              <w:rPr>
                <w:rFonts w:hint="default" w:ascii="Times New Roman" w:hAnsi="Times New Roman" w:cs="Times New Roman"/>
                <w:color w:val="auto"/>
                <w:kern w:val="2"/>
                <w:sz w:val="21"/>
                <w:highlight w:val="none"/>
                <w:u w:val="none" w:color="auto"/>
                <w:lang w:val="en-US" w:eastAsia="zh-CN" w:bidi="ar-SA"/>
              </w:rPr>
              <w:t>质量指标</w:t>
            </w: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US"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1260" w:firstLineChars="600"/>
              <w:jc w:val="both"/>
              <w:textAlignment w:val="auto"/>
              <w:rPr>
                <w:rFonts w:hint="default" w:ascii="Times New Roman" w:hAnsi="Times New Roman" w:eastAsia="宋体" w:cs="Times New Roman"/>
                <w:snapToGrid w:val="0"/>
                <w:color w:val="auto"/>
                <w:kern w:val="2"/>
                <w:sz w:val="21"/>
                <w:szCs w:val="21"/>
                <w:highlight w:val="none"/>
                <w:u w:val="none" w:color="auto"/>
                <w:vertAlign w:val="baseline"/>
                <w:lang w:val="en-US"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US"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u w:val="none" w:color="auto"/>
                <w:lang w:val="en-US" w:eastAsia="zh-CN" w:bidi="ar-SA"/>
              </w:rPr>
            </w:pPr>
            <w:r>
              <w:rPr>
                <w:rFonts w:hint="default" w:ascii="Times New Roman" w:hAnsi="Times New Roman" w:cs="Times New Roman"/>
                <w:color w:val="auto"/>
                <w:kern w:val="2"/>
                <w:sz w:val="21"/>
                <w:highlight w:val="none"/>
                <w:u w:val="none" w:color="auto"/>
                <w:lang w:val="en-US" w:eastAsia="zh-CN" w:bidi="ar-SA"/>
              </w:rPr>
              <w:t>时效指标</w:t>
            </w: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US" w:eastAsia="zh-CN" w:bidi="ar-SA"/>
              </w:rPr>
            </w:pPr>
            <w:r>
              <w:rPr>
                <w:rFonts w:hint="default" w:ascii="Times New Roman" w:hAnsi="Times New Roman" w:cs="Times New Roman"/>
                <w:snapToGrid w:val="0"/>
                <w:color w:val="auto"/>
                <w:sz w:val="21"/>
                <w:szCs w:val="21"/>
                <w:highlight w:val="none"/>
                <w:u w:val="none" w:color="auto"/>
                <w:vertAlign w:val="baseline"/>
                <w:lang w:val="en-US" w:eastAsia="zh-CN"/>
              </w:rPr>
              <w:t>指标1：</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US"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指标2：</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US"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效果指标</w:t>
            </w:r>
          </w:p>
        </w:tc>
        <w:tc>
          <w:tcPr>
            <w:tcW w:w="1875"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US"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经济效益指标</w:t>
            </w: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cs="Times New Roman"/>
                <w:snapToGrid w:val="0"/>
                <w:color w:val="auto"/>
                <w:sz w:val="21"/>
                <w:szCs w:val="21"/>
                <w:highlight w:val="none"/>
                <w:u w:val="none" w:color="auto"/>
                <w:vertAlign w:val="baseline"/>
                <w:lang w:val="en-US" w:eastAsia="zh-CN"/>
              </w:rPr>
              <w:t>指标1：</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指标2：</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社会效益指标</w:t>
            </w: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cs="Times New Roman"/>
                <w:snapToGrid w:val="0"/>
                <w:color w:val="auto"/>
                <w:sz w:val="21"/>
                <w:szCs w:val="21"/>
                <w:highlight w:val="none"/>
                <w:u w:val="none" w:color="auto"/>
                <w:vertAlign w:val="baseline"/>
                <w:lang w:val="en-US" w:eastAsia="zh-CN"/>
              </w:rPr>
              <w:t>指标1：</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指标2：</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可持续影响指标</w:t>
            </w: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cs="Times New Roman"/>
                <w:snapToGrid w:val="0"/>
                <w:color w:val="auto"/>
                <w:sz w:val="21"/>
                <w:szCs w:val="21"/>
                <w:highlight w:val="none"/>
                <w:u w:val="none" w:color="auto"/>
                <w:vertAlign w:val="baseline"/>
                <w:lang w:val="en-US" w:eastAsia="zh-CN"/>
              </w:rPr>
              <w:t>指标1：</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指标2：</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c>
          <w:tcPr>
            <w:tcW w:w="18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r>
              <w:rPr>
                <w:rFonts w:hint="default" w:ascii="Times New Roman" w:hAnsi="Times New Roman" w:eastAsia="宋体" w:cs="Times New Roman"/>
                <w:snapToGrid w:val="0"/>
                <w:color w:val="auto"/>
                <w:sz w:val="21"/>
                <w:szCs w:val="21"/>
                <w:highlight w:val="none"/>
                <w:u w:val="none" w:color="auto"/>
                <w:vertAlign w:val="baseline"/>
                <w:lang w:val="en-US" w:eastAsia="zh-CN"/>
              </w:rPr>
              <w:t>满意度指标</w:t>
            </w:r>
          </w:p>
        </w:tc>
        <w:tc>
          <w:tcPr>
            <w:tcW w:w="301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u w:val="none" w:color="auto"/>
                <w:vertAlign w:val="baseline"/>
                <w:lang w:val="en" w:eastAsia="zh-CN" w:bidi="ar-SA"/>
              </w:rPr>
            </w:pPr>
            <w:r>
              <w:rPr>
                <w:rFonts w:hint="default" w:ascii="Times New Roman" w:hAnsi="Times New Roman" w:eastAsia="宋体" w:cs="Times New Roman"/>
                <w:snapToGrid w:val="0"/>
                <w:color w:val="auto"/>
                <w:sz w:val="21"/>
                <w:szCs w:val="21"/>
                <w:highlight w:val="none"/>
                <w:u w:val="none" w:color="auto"/>
                <w:vertAlign w:val="baseline"/>
                <w:lang w:val="en" w:eastAsia="zh-CN"/>
              </w:rPr>
              <w:t>......</w:t>
            </w:r>
          </w:p>
        </w:tc>
        <w:tc>
          <w:tcPr>
            <w:tcW w:w="224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u w:val="none" w:color="auto"/>
                <w:vertAlign w:val="baseline"/>
                <w:lang w:val="en-US" w:eastAsia="zh-CN"/>
              </w:rPr>
            </w:pPr>
          </w:p>
        </w:tc>
      </w:tr>
    </w:tbl>
    <w:p>
      <w:pPr>
        <w:pStyle w:val="2"/>
        <w:jc w:val="center"/>
        <w:rPr>
          <w:rFonts w:hint="default" w:ascii="Times New Roman" w:hAnsi="Times New Roman" w:eastAsia="仿宋_GB2312" w:cs="Times New Roman"/>
          <w:snapToGrid w:val="0"/>
          <w:color w:val="auto"/>
          <w:sz w:val="28"/>
          <w:szCs w:val="28"/>
          <w:highlight w:val="none"/>
          <w:u w:val="none" w:color="auto"/>
          <w:lang w:val="en-US" w:eastAsia="zh-CN"/>
        </w:rPr>
      </w:pPr>
      <w:r>
        <w:rPr>
          <w:rFonts w:hint="default" w:ascii="Times New Roman" w:hAnsi="Times New Roman" w:eastAsia="仿宋_GB2312" w:cs="Times New Roman"/>
          <w:snapToGrid w:val="0"/>
          <w:color w:val="auto"/>
          <w:sz w:val="28"/>
          <w:szCs w:val="28"/>
          <w:highlight w:val="none"/>
          <w:u w:val="none" w:color="auto"/>
          <w:lang w:val="en-US" w:eastAsia="zh-CN"/>
        </w:rPr>
        <w:t>（供参考）</w:t>
      </w:r>
    </w:p>
    <w:p>
      <w:pPr>
        <w:pStyle w:val="2"/>
        <w:spacing w:line="640" w:lineRule="exact"/>
        <w:rPr>
          <w:rFonts w:hint="default" w:ascii="Times New Roman" w:hAnsi="Times New Roman" w:eastAsia="仿宋_GB2312" w:cs="Times New Roman"/>
          <w:u w:val="none" w:color="auto"/>
        </w:rPr>
      </w:pPr>
      <w:r>
        <w:rPr>
          <w:rFonts w:hint="default" w:ascii="Times New Roman" w:hAnsi="Times New Roman" w:eastAsia="仿宋_GB2312" w:cs="Times New Roman"/>
          <w:snapToGrid w:val="0"/>
          <w:color w:val="auto"/>
          <w:sz w:val="28"/>
          <w:szCs w:val="28"/>
          <w:highlight w:val="none"/>
          <w:u w:val="none" w:color="auto"/>
          <w:lang w:eastAsia="zh-CN"/>
        </w:rPr>
        <w:t>注：各单位要根据自身情况酌情制订本单位绩效目标。</w:t>
      </w:r>
    </w:p>
    <w:p>
      <w:pPr>
        <w:pStyle w:val="15"/>
        <w:rPr>
          <w:rFonts w:hint="default" w:ascii="Times New Roman" w:hAnsi="Times New Roman" w:eastAsia="仿宋_GB2312" w:cs="Times New Roman"/>
          <w:u w:val="none" w:color="auto"/>
        </w:rPr>
      </w:pPr>
    </w:p>
    <w:p>
      <w:pPr>
        <w:pStyle w:val="15"/>
        <w:rPr>
          <w:rFonts w:hint="default" w:ascii="Times New Roman" w:hAnsi="Times New Roman" w:eastAsia="仿宋_GB2312" w:cs="Times New Roman"/>
          <w:u w:val="none" w:color="auto"/>
        </w:rPr>
      </w:pPr>
    </w:p>
    <w:p>
      <w:pPr>
        <w:jc w:val="left"/>
        <w:rPr>
          <w:rFonts w:hint="default" w:ascii="Times New Roman" w:hAnsi="Times New Roman" w:eastAsia="仿宋_GB2312" w:cs="Times New Roman"/>
          <w:color w:val="auto"/>
          <w:kern w:val="2"/>
          <w:sz w:val="32"/>
          <w:szCs w:val="20"/>
          <w:u w:val="none" w:color="auto"/>
          <w:lang w:val="en-US" w:eastAsia="zh-CN" w:bidi="ar-SA"/>
        </w:rPr>
      </w:pPr>
    </w:p>
    <w:p>
      <w:pPr>
        <w:jc w:val="left"/>
        <w:rPr>
          <w:rFonts w:hint="default" w:ascii="Times New Roman" w:hAnsi="Times New Roman" w:eastAsia="仿宋_GB2312" w:cs="Times New Roman"/>
          <w:color w:val="auto"/>
          <w:kern w:val="2"/>
          <w:sz w:val="32"/>
          <w:szCs w:val="20"/>
          <w:u w:val="none" w:color="auto"/>
          <w:lang w:val="en-US" w:eastAsia="zh-CN" w:bidi="ar-SA"/>
        </w:rPr>
      </w:pPr>
    </w:p>
    <w:p>
      <w:pPr>
        <w:pStyle w:val="29"/>
        <w:keepNext w:val="0"/>
        <w:keepLines w:val="0"/>
        <w:pageBreakBefore w:val="0"/>
        <w:widowControl w:val="0"/>
        <w:kinsoku/>
        <w:wordWrap/>
        <w:overflowPunct/>
        <w:topLinePunct w:val="0"/>
        <w:autoSpaceDE/>
        <w:autoSpaceDN/>
        <w:bidi w:val="0"/>
        <w:adjustRightInd w:val="0"/>
        <w:spacing w:line="600" w:lineRule="exact"/>
        <w:textAlignment w:val="auto"/>
        <w:rPr>
          <w:rFonts w:hint="eastAsia" w:ascii="Times New Roman" w:hAnsi="Times New Roman" w:eastAsia="黑体" w:cs="Times New Roman"/>
          <w:snapToGrid w:val="0"/>
          <w:color w:val="auto"/>
          <w:sz w:val="44"/>
          <w:szCs w:val="44"/>
          <w:highlight w:val="none"/>
          <w:lang w:val="en-US" w:eastAsia="zh-CN"/>
        </w:rPr>
      </w:pPr>
      <w:r>
        <w:rPr>
          <w:rFonts w:hint="default" w:ascii="Times New Roman" w:hAnsi="Times New Roman" w:eastAsia="黑体" w:cs="Times New Roman"/>
          <w:snapToGrid w:val="0"/>
          <w:color w:val="auto"/>
          <w:szCs w:val="32"/>
          <w:highlight w:val="none"/>
        </w:rPr>
        <w:t>附件</w:t>
      </w:r>
      <w:r>
        <w:rPr>
          <w:rFonts w:hint="eastAsia" w:ascii="Times New Roman" w:hAnsi="Times New Roman" w:eastAsia="黑体" w:cs="Times New Roman"/>
          <w:snapToGrid w:val="0"/>
          <w:color w:val="auto"/>
          <w:szCs w:val="32"/>
          <w:highlight w:val="none"/>
          <w:lang w:val="en-US" w:eastAsia="zh-CN"/>
        </w:rPr>
        <w:t>5</w:t>
      </w:r>
    </w:p>
    <w:p>
      <w:pPr>
        <w:pStyle w:val="9"/>
        <w:rPr>
          <w:rFonts w:hint="default"/>
        </w:rPr>
      </w:pPr>
    </w:p>
    <w:p>
      <w:pPr>
        <w:pStyle w:val="29"/>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Times New Roman" w:hAnsi="Times New Roman" w:eastAsia="方正小标宋_GBK" w:cs="Times New Roman"/>
          <w:snapToGrid w:val="0"/>
          <w:color w:val="auto"/>
          <w:sz w:val="44"/>
          <w:szCs w:val="44"/>
          <w:highlight w:val="none"/>
          <w:lang w:eastAsia="zh-CN"/>
        </w:rPr>
      </w:pPr>
      <w:r>
        <w:rPr>
          <w:rFonts w:hint="default" w:ascii="Times New Roman" w:hAnsi="Times New Roman" w:eastAsia="方正小标宋_GBK" w:cs="Times New Roman"/>
          <w:snapToGrid w:val="0"/>
          <w:color w:val="auto"/>
          <w:sz w:val="44"/>
          <w:szCs w:val="44"/>
          <w:highlight w:val="none"/>
        </w:rPr>
        <w:t>中小企业</w:t>
      </w:r>
      <w:r>
        <w:rPr>
          <w:rFonts w:hint="eastAsia" w:ascii="Times New Roman" w:hAnsi="Times New Roman" w:eastAsia="方正小标宋_GBK" w:cs="Times New Roman"/>
          <w:snapToGrid w:val="0"/>
          <w:color w:val="auto"/>
          <w:sz w:val="44"/>
          <w:szCs w:val="44"/>
          <w:highlight w:val="none"/>
          <w:lang w:eastAsia="zh-CN"/>
        </w:rPr>
        <w:t>市场开拓</w:t>
      </w:r>
      <w:r>
        <w:rPr>
          <w:rFonts w:hint="default" w:ascii="Times New Roman" w:hAnsi="Times New Roman" w:eastAsia="方正小标宋_GBK" w:cs="Times New Roman"/>
          <w:snapToGrid w:val="0"/>
          <w:color w:val="auto"/>
          <w:sz w:val="44"/>
          <w:szCs w:val="44"/>
          <w:highlight w:val="none"/>
        </w:rPr>
        <w:t>项目申报</w:t>
      </w:r>
      <w:r>
        <w:rPr>
          <w:rFonts w:hint="eastAsia" w:ascii="Times New Roman" w:hAnsi="Times New Roman" w:eastAsia="方正小标宋_GBK" w:cs="Times New Roman"/>
          <w:snapToGrid w:val="0"/>
          <w:color w:val="auto"/>
          <w:sz w:val="44"/>
          <w:szCs w:val="44"/>
          <w:highlight w:val="none"/>
          <w:lang w:eastAsia="zh-CN"/>
        </w:rPr>
        <w:t>指南</w:t>
      </w:r>
    </w:p>
    <w:p>
      <w:pPr>
        <w:pStyle w:val="29"/>
        <w:keepNext w:val="0"/>
        <w:keepLines w:val="0"/>
        <w:pageBreakBefore w:val="0"/>
        <w:widowControl w:val="0"/>
        <w:kinsoku/>
        <w:wordWrap/>
        <w:overflowPunct/>
        <w:topLinePunct w:val="0"/>
        <w:autoSpaceDE/>
        <w:autoSpaceDN/>
        <w:bidi w:val="0"/>
        <w:adjustRightInd w:val="0"/>
        <w:spacing w:line="600" w:lineRule="exact"/>
        <w:ind w:firstLine="0" w:firstLineChars="0"/>
        <w:textAlignment w:val="auto"/>
        <w:rPr>
          <w:rFonts w:hint="default" w:ascii="Times New Roman" w:hAnsi="Times New Roman" w:eastAsia="黑体" w:cs="Times New Roman"/>
          <w:snapToGrid w:val="0"/>
          <w:color w:val="auto"/>
          <w:szCs w:val="32"/>
          <w:highlight w:val="none"/>
          <w:lang w:eastAsia="zh-CN"/>
        </w:rPr>
      </w:pPr>
      <w:r>
        <w:rPr>
          <w:rFonts w:hint="default" w:ascii="Times New Roman" w:hAnsi="Times New Roman" w:eastAsia="黑体" w:cs="Times New Roman"/>
          <w:snapToGrid w:val="0"/>
          <w:color w:val="auto"/>
          <w:szCs w:val="32"/>
          <w:highlight w:val="none"/>
          <w:lang w:eastAsia="zh-CN"/>
        </w:rPr>
        <w:t>　　</w:t>
      </w:r>
    </w:p>
    <w:p>
      <w:pPr>
        <w:pStyle w:val="29"/>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黑体" w:cs="Times New Roman"/>
          <w:snapToGrid w:val="0"/>
          <w:color w:val="auto"/>
          <w:szCs w:val="32"/>
          <w:highlight w:val="none"/>
          <w:lang w:eastAsia="zh-CN"/>
        </w:rPr>
      </w:pPr>
      <w:r>
        <w:rPr>
          <w:rFonts w:hint="default" w:ascii="Times New Roman" w:hAnsi="Times New Roman" w:eastAsia="黑体" w:cs="Times New Roman"/>
          <w:snapToGrid w:val="0"/>
          <w:color w:val="auto"/>
          <w:szCs w:val="32"/>
          <w:highlight w:val="none"/>
        </w:rPr>
        <w:t>一、支持</w:t>
      </w:r>
      <w:r>
        <w:rPr>
          <w:rFonts w:hint="eastAsia" w:ascii="Times New Roman" w:hAnsi="Times New Roman" w:eastAsia="黑体" w:cs="Times New Roman"/>
          <w:snapToGrid w:val="0"/>
          <w:color w:val="auto"/>
          <w:szCs w:val="32"/>
          <w:highlight w:val="none"/>
          <w:lang w:eastAsia="zh-CN"/>
        </w:rPr>
        <w:t>重点</w:t>
      </w:r>
    </w:p>
    <w:p>
      <w:pPr>
        <w:pStyle w:val="2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default" w:ascii="Times New Roman" w:hAnsi="Times New Roman" w:eastAsia="仿宋_GB2312" w:cs="Times New Roman"/>
          <w:i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highlight w:val="none"/>
          <w:shd w:val="clear" w:color="auto" w:fill="FFFFFF"/>
          <w:lang w:val="en-US" w:eastAsia="zh-CN" w:bidi="ar"/>
        </w:rPr>
        <w:t>支持中小企业公共服务</w:t>
      </w:r>
      <w:r>
        <w:rPr>
          <w:rFonts w:hint="eastAsia" w:ascii="Times New Roman" w:hAnsi="Times New Roman" w:eastAsia="仿宋_GB2312" w:cs="Times New Roman"/>
          <w:i w:val="0"/>
          <w:caps w:val="0"/>
          <w:color w:val="000000"/>
          <w:spacing w:val="0"/>
          <w:kern w:val="0"/>
          <w:sz w:val="32"/>
          <w:szCs w:val="32"/>
          <w:highlight w:val="none"/>
          <w:shd w:val="clear" w:color="auto" w:fill="FFFFFF"/>
          <w:lang w:val="en-US" w:eastAsia="zh-CN" w:bidi="ar"/>
        </w:rPr>
        <w:t>机构组织全省中小企业参加</w:t>
      </w:r>
      <w:r>
        <w:rPr>
          <w:rFonts w:hint="eastAsia" w:ascii="仿宋_GB2312" w:hAnsi="仿宋_GB2312" w:eastAsia="仿宋_GB2312" w:cs="仿宋_GB2312"/>
          <w:color w:val="auto"/>
          <w:sz w:val="32"/>
          <w:szCs w:val="32"/>
          <w:highlight w:val="none"/>
          <w:lang w:val="en-US" w:eastAsia="zh-CN"/>
        </w:rPr>
        <w:t>国家、省政府、重点行业协会等主办的重大展会，</w:t>
      </w:r>
      <w:r>
        <w:rPr>
          <w:rFonts w:hint="eastAsia" w:ascii="Times New Roman" w:hAnsi="Times New Roman" w:eastAsia="仿宋_GB2312" w:cs="Times New Roman"/>
          <w:i w:val="0"/>
          <w:caps w:val="0"/>
          <w:color w:val="000000"/>
          <w:spacing w:val="0"/>
          <w:kern w:val="0"/>
          <w:sz w:val="32"/>
          <w:szCs w:val="32"/>
          <w:highlight w:val="none"/>
          <w:shd w:val="clear" w:color="auto" w:fill="FFFFFF"/>
          <w:lang w:val="en-US" w:eastAsia="zh-CN" w:bidi="ar"/>
        </w:rPr>
        <w:t>帮助企业开拓国内外市场，拓宽企业销售渠道，增强企业发展的韧性与活力。</w:t>
      </w:r>
    </w:p>
    <w:p>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default" w:ascii="Times New Roman" w:hAnsi="Times New Roman" w:eastAsia="黑体" w:cs="Times New Roman"/>
          <w:snapToGrid w:val="0"/>
          <w:sz w:val="32"/>
          <w:szCs w:val="32"/>
          <w:highlight w:val="none"/>
        </w:rPr>
      </w:pPr>
      <w:r>
        <w:rPr>
          <w:rFonts w:hint="default" w:ascii="Times New Roman" w:hAnsi="Times New Roman" w:eastAsia="黑体" w:cs="Times New Roman"/>
          <w:snapToGrid w:val="0"/>
          <w:sz w:val="32"/>
          <w:szCs w:val="32"/>
          <w:highlight w:val="none"/>
        </w:rPr>
        <w:t>二、申报条件</w:t>
      </w:r>
    </w:p>
    <w:p>
      <w:pPr>
        <w:pStyle w:val="2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仿宋_GB2312" w:hAnsi="仿宋_GB2312" w:eastAsia="仿宋_GB2312" w:cs="仿宋_GB2312"/>
          <w:i w:val="0"/>
          <w:caps w:val="0"/>
          <w:color w:val="auto"/>
          <w:spacing w:val="0"/>
          <w:sz w:val="32"/>
          <w:szCs w:val="32"/>
          <w:shd w:val="clear" w:color="auto" w:fill="FFFFFF"/>
        </w:rPr>
        <w:t>（一）为吉林省行政区域内注册的独立法人单位</w:t>
      </w:r>
      <w:r>
        <w:rPr>
          <w:rFonts w:hint="eastAsia" w:ascii="仿宋_GB2312" w:hAnsi="仿宋_GB2312" w:eastAsia="仿宋_GB2312" w:cs="仿宋_GB2312"/>
          <w:i w:val="0"/>
          <w:caps w:val="0"/>
          <w:color w:val="auto"/>
          <w:spacing w:val="0"/>
          <w:sz w:val="32"/>
          <w:szCs w:val="32"/>
          <w:shd w:val="clear" w:color="auto" w:fill="FFFFFF"/>
          <w:lang w:eastAsia="zh-CN"/>
        </w:rPr>
        <w:t>；</w:t>
      </w:r>
    </w:p>
    <w:p>
      <w:pPr>
        <w:pStyle w:val="2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仿宋_GB2312" w:hAnsi="仿宋_GB2312" w:eastAsia="仿宋_GB2312" w:cs="仿宋_GB2312"/>
          <w:i w:val="0"/>
          <w:caps w:val="0"/>
          <w:color w:val="auto"/>
          <w:spacing w:val="0"/>
          <w:sz w:val="32"/>
          <w:szCs w:val="32"/>
          <w:shd w:val="clear" w:color="auto" w:fill="FFFFFF"/>
          <w:lang w:eastAsia="zh-CN"/>
        </w:rPr>
        <w:t>（二）具有提供市场开拓服务的能力及人员，申报的项目为公益性服务；</w:t>
      </w: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firstLine="640" w:firstLineChars="200"/>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snapToGrid w:val="0"/>
          <w:sz w:val="32"/>
          <w:szCs w:val="32"/>
          <w:lang w:val="en-US" w:eastAsia="zh-CN"/>
        </w:rPr>
        <w:t>（三）参与组织过省内中小企业参加</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国家和省主办的重大展会。</w:t>
      </w:r>
    </w:p>
    <w:p>
      <w:pPr>
        <w:pStyle w:val="32"/>
        <w:keepNext w:val="0"/>
        <w:keepLines w:val="0"/>
        <w:pageBreakBefore w:val="0"/>
        <w:widowControl w:val="0"/>
        <w:kinsoku/>
        <w:wordWrap/>
        <w:overflowPunct/>
        <w:topLinePunct w:val="0"/>
        <w:autoSpaceDE/>
        <w:autoSpaceDN/>
        <w:bidi w:val="0"/>
        <w:adjustRightInd w:val="0"/>
        <w:snapToGrid/>
        <w:spacing w:beforeAutospacing="0" w:afterAutospacing="0" w:line="600" w:lineRule="exact"/>
        <w:ind w:firstLine="640" w:firstLineChars="200"/>
        <w:jc w:val="both"/>
        <w:textAlignment w:val="auto"/>
        <w:rPr>
          <w:rFonts w:hint="default" w:ascii="Times New Roman" w:hAnsi="Times New Roman" w:eastAsia="黑体" w:cs="Times New Roman"/>
          <w:snapToGrid w:val="0"/>
          <w:sz w:val="32"/>
          <w:szCs w:val="32"/>
          <w:highlight w:val="none"/>
        </w:rPr>
      </w:pPr>
      <w:r>
        <w:rPr>
          <w:rFonts w:hint="default" w:ascii="Times New Roman" w:hAnsi="Times New Roman" w:eastAsia="黑体" w:cs="Times New Roman"/>
          <w:snapToGrid w:val="0"/>
          <w:sz w:val="32"/>
          <w:szCs w:val="32"/>
          <w:highlight w:val="none"/>
        </w:rPr>
        <w:t>三、申报材料</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1.项目申报单位基本情况表（附表3-1）。</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2.项目申报单位对资金申请报告内容和附属文件真实性声明原件（法人代表签名并加盖单位公章）。</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3.事业单位法人证书或企业营业执照。</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4.申报项目具体内容。</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5.符合申报条件的相关佐证材料。</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6.中小企业市场开拓项目绩效目标表（附表3-2）。</w:t>
      </w:r>
    </w:p>
    <w:p>
      <w:pPr>
        <w:pStyle w:val="32"/>
        <w:keepNext w:val="0"/>
        <w:keepLines w:val="0"/>
        <w:pageBreakBefore w:val="0"/>
        <w:widowControl w:val="0"/>
        <w:kinsoku/>
        <w:wordWrap/>
        <w:overflowPunct/>
        <w:topLinePunct w:val="0"/>
        <w:autoSpaceDE/>
        <w:autoSpaceDN/>
        <w:bidi w:val="0"/>
        <w:adjustRightInd w:val="0"/>
        <w:snapToGrid/>
        <w:spacing w:beforeAutospacing="0" w:afterAutospacing="0" w:line="600" w:lineRule="exact"/>
        <w:ind w:firstLine="640" w:firstLineChars="200"/>
        <w:jc w:val="both"/>
        <w:textAlignment w:val="auto"/>
        <w:rPr>
          <w:rFonts w:hint="eastAsia" w:ascii="Times New Roman" w:hAnsi="Times New Roman" w:eastAsia="黑体" w:cs="Times New Roman"/>
          <w:snapToGrid w:val="0"/>
          <w:sz w:val="32"/>
          <w:szCs w:val="32"/>
          <w:highlight w:val="none"/>
          <w:lang w:eastAsia="zh-CN"/>
        </w:rPr>
      </w:pPr>
      <w:r>
        <w:rPr>
          <w:rFonts w:hint="eastAsia" w:ascii="Times New Roman" w:hAnsi="Times New Roman" w:eastAsia="黑体" w:cs="Times New Roman"/>
          <w:snapToGrid w:val="0"/>
          <w:sz w:val="32"/>
          <w:szCs w:val="32"/>
          <w:highlight w:val="none"/>
          <w:lang w:eastAsia="zh-CN"/>
        </w:rPr>
        <w:t>四</w:t>
      </w:r>
      <w:r>
        <w:rPr>
          <w:rFonts w:hint="default" w:ascii="Times New Roman" w:hAnsi="Times New Roman" w:eastAsia="黑体" w:cs="Times New Roman"/>
          <w:snapToGrid w:val="0"/>
          <w:sz w:val="32"/>
          <w:szCs w:val="32"/>
          <w:highlight w:val="none"/>
        </w:rPr>
        <w:t>、</w:t>
      </w:r>
      <w:r>
        <w:rPr>
          <w:rFonts w:hint="eastAsia" w:ascii="Times New Roman" w:hAnsi="Times New Roman" w:eastAsia="黑体" w:cs="Times New Roman"/>
          <w:snapToGrid w:val="0"/>
          <w:sz w:val="32"/>
          <w:szCs w:val="32"/>
          <w:highlight w:val="none"/>
          <w:lang w:eastAsia="zh-CN"/>
        </w:rPr>
        <w:t>绩效目标</w:t>
      </w:r>
    </w:p>
    <w:p>
      <w:pPr>
        <w:pStyle w:val="29"/>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default" w:ascii="Times New Roman" w:hAnsi="Times New Roman" w:eastAsia="仿宋_GB2312" w:cs="Times New Roman"/>
          <w:snapToGrid w:val="0"/>
          <w:color w:val="auto"/>
          <w:sz w:val="32"/>
          <w:szCs w:val="32"/>
          <w:highlight w:val="none"/>
          <w:lang w:eastAsia="zh-CN"/>
        </w:rPr>
      </w:pPr>
      <w:r>
        <w:rPr>
          <w:rFonts w:hint="default" w:ascii="Times New Roman" w:hAnsi="Times New Roman" w:eastAsia="仿宋_GB2312" w:cs="Times New Roman"/>
          <w:snapToGrid w:val="0"/>
          <w:color w:val="auto"/>
          <w:sz w:val="32"/>
          <w:szCs w:val="32"/>
          <w:highlight w:val="none"/>
        </w:rPr>
        <w:t>项目申报单位</w:t>
      </w:r>
      <w:r>
        <w:rPr>
          <w:rFonts w:hint="default" w:ascii="Times New Roman" w:hAnsi="Times New Roman" w:eastAsia="仿宋_GB2312" w:cs="Times New Roman"/>
          <w:snapToGrid w:val="0"/>
          <w:color w:val="auto"/>
          <w:sz w:val="32"/>
          <w:szCs w:val="32"/>
          <w:highlight w:val="none"/>
          <w:lang w:eastAsia="zh-CN"/>
        </w:rPr>
        <w:t>绩效目标制定要科学合理，</w:t>
      </w:r>
      <w:r>
        <w:rPr>
          <w:rFonts w:hint="eastAsia" w:ascii="Times New Roman" w:hAnsi="Times New Roman" w:eastAsia="仿宋_GB2312" w:cs="Times New Roman"/>
          <w:snapToGrid w:val="0"/>
          <w:color w:val="auto"/>
          <w:sz w:val="32"/>
          <w:szCs w:val="32"/>
          <w:highlight w:val="none"/>
          <w:lang w:eastAsia="zh-CN"/>
        </w:rPr>
        <w:t>包括不限于以下指标，</w:t>
      </w:r>
      <w:r>
        <w:rPr>
          <w:rFonts w:hint="default" w:ascii="Times New Roman" w:hAnsi="Times New Roman" w:eastAsia="仿宋_GB2312" w:cs="Times New Roman"/>
          <w:snapToGrid w:val="0"/>
          <w:color w:val="auto"/>
          <w:sz w:val="32"/>
          <w:szCs w:val="32"/>
          <w:highlight w:val="none"/>
          <w:lang w:eastAsia="zh-CN"/>
        </w:rPr>
        <w:t>并确保能在规定时限</w:t>
      </w:r>
      <w:r>
        <w:rPr>
          <w:rFonts w:hint="eastAsia" w:ascii="Times New Roman" w:hAnsi="Times New Roman" w:eastAsia="仿宋_GB2312" w:cs="Times New Roman"/>
          <w:snapToGrid w:val="0"/>
          <w:color w:val="auto"/>
          <w:sz w:val="32"/>
          <w:szCs w:val="32"/>
          <w:highlight w:val="none"/>
          <w:lang w:eastAsia="zh-CN"/>
        </w:rPr>
        <w:t>（</w:t>
      </w:r>
      <w:r>
        <w:rPr>
          <w:rFonts w:hint="eastAsia" w:ascii="Times New Roman" w:hAnsi="Times New Roman" w:eastAsia="仿宋_GB2312" w:cs="Times New Roman"/>
          <w:snapToGrid w:val="0"/>
          <w:color w:val="auto"/>
          <w:sz w:val="32"/>
          <w:szCs w:val="32"/>
          <w:highlight w:val="none"/>
          <w:lang w:val="en-US" w:eastAsia="zh-CN"/>
        </w:rPr>
        <w:t>2024年12月31日</w:t>
      </w:r>
      <w:r>
        <w:rPr>
          <w:rFonts w:hint="eastAsia"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lang w:eastAsia="zh-CN"/>
        </w:rPr>
        <w:t>内完成</w:t>
      </w:r>
      <w:r>
        <w:rPr>
          <w:rFonts w:hint="eastAsia" w:ascii="Times New Roman" w:hAnsi="Times New Roman" w:eastAsia="仿宋_GB2312" w:cs="Times New Roman"/>
          <w:snapToGrid w:val="0"/>
          <w:color w:val="auto"/>
          <w:sz w:val="32"/>
          <w:szCs w:val="32"/>
          <w:highlight w:val="none"/>
          <w:lang w:eastAsia="zh-CN"/>
        </w:rPr>
        <w:t>。省工信厅、省财政厅将对获支持的中小企业市场开拓项目进行抽样核查，</w:t>
      </w:r>
      <w:r>
        <w:rPr>
          <w:rFonts w:hint="default" w:ascii="Times New Roman" w:hAnsi="Times New Roman" w:eastAsia="仿宋_GB2312" w:cs="Times New Roman"/>
          <w:snapToGrid w:val="0"/>
          <w:color w:val="auto"/>
          <w:sz w:val="32"/>
          <w:szCs w:val="32"/>
          <w:highlight w:val="none"/>
          <w:lang w:eastAsia="zh-CN"/>
        </w:rPr>
        <w:t>未能完成绩效目标的，</w:t>
      </w:r>
      <w:r>
        <w:rPr>
          <w:rFonts w:hint="eastAsia" w:ascii="Times New Roman" w:hAnsi="Times New Roman" w:eastAsia="仿宋_GB2312" w:cs="Times New Roman"/>
          <w:snapToGrid w:val="0"/>
          <w:color w:val="auto"/>
          <w:sz w:val="32"/>
          <w:szCs w:val="32"/>
          <w:highlight w:val="none"/>
          <w:lang w:eastAsia="zh-CN"/>
        </w:rPr>
        <w:t>将限期整改，整改不合格的将收回支持资金，</w:t>
      </w:r>
      <w:r>
        <w:rPr>
          <w:rFonts w:hint="eastAsia" w:ascii="Times New Roman" w:hAnsi="Times New Roman" w:eastAsia="仿宋_GB2312" w:cs="Times New Roman"/>
          <w:snapToGrid w:val="0"/>
          <w:color w:val="auto"/>
          <w:sz w:val="32"/>
          <w:szCs w:val="32"/>
          <w:highlight w:val="none"/>
          <w:lang w:val="en-US" w:eastAsia="zh-CN"/>
        </w:rPr>
        <w:t>2个年度内不得再次申报中小企业市场开拓项目</w:t>
      </w:r>
      <w:r>
        <w:rPr>
          <w:rFonts w:hint="default" w:ascii="Times New Roman" w:hAnsi="Times New Roman" w:eastAsia="仿宋_GB2312" w:cs="Times New Roman"/>
          <w:snapToGrid w:val="0"/>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eastAsia" w:ascii="Times New Roman" w:hAnsi="Times New Roman" w:eastAsia="仿宋_GB2312" w:cs="Times New Roman"/>
          <w:snapToGrid w:val="0"/>
          <w:color w:val="auto"/>
          <w:sz w:val="32"/>
          <w:szCs w:val="32"/>
          <w:highlight w:val="none"/>
          <w:lang w:val="en-US" w:eastAsia="zh-CN"/>
        </w:rPr>
      </w:pPr>
      <w:r>
        <w:rPr>
          <w:rFonts w:hint="eastAsia" w:ascii="Times New Roman" w:hAnsi="Times New Roman" w:eastAsia="仿宋_GB2312" w:cs="Times New Roman"/>
          <w:snapToGrid w:val="0"/>
          <w:color w:val="auto"/>
          <w:sz w:val="32"/>
          <w:szCs w:val="32"/>
          <w:highlight w:val="none"/>
          <w:lang w:val="en-US" w:eastAsia="zh-CN"/>
        </w:rPr>
        <w:t>1.产出指标。如组织企业参加展会次数、签订意向合同数量等。</w:t>
      </w:r>
    </w:p>
    <w:p>
      <w:pPr>
        <w:pStyle w:val="29"/>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default" w:ascii="Times New Roman" w:hAnsi="Times New Roman" w:eastAsia="仿宋_GB2312" w:cs="Times New Roman"/>
          <w:snapToGrid w:val="0"/>
          <w:color w:val="auto"/>
          <w:sz w:val="32"/>
          <w:szCs w:val="32"/>
          <w:highlight w:val="none"/>
          <w:lang w:val="en-US" w:eastAsia="zh-CN"/>
        </w:rPr>
      </w:pPr>
      <w:r>
        <w:rPr>
          <w:rFonts w:hint="eastAsia" w:ascii="Times New Roman" w:hAnsi="Times New Roman" w:eastAsia="仿宋_GB2312" w:cs="Times New Roman"/>
          <w:snapToGrid w:val="0"/>
          <w:color w:val="auto"/>
          <w:sz w:val="32"/>
          <w:szCs w:val="32"/>
          <w:highlight w:val="none"/>
          <w:lang w:val="en-US" w:eastAsia="zh-CN"/>
        </w:rPr>
        <w:t>2.效果指标。如企业新增销售额、降低企业成本等。</w:t>
      </w:r>
    </w:p>
    <w:p>
      <w:pPr>
        <w:pStyle w:val="29"/>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仿宋_GB2312" w:cs="Times New Roman"/>
          <w:snapToGrid w:val="0"/>
          <w:color w:val="auto"/>
          <w:szCs w:val="32"/>
          <w:highlight w:val="none"/>
        </w:rPr>
      </w:pPr>
    </w:p>
    <w:p>
      <w:pPr>
        <w:pStyle w:val="33"/>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rPr>
        <w:br w:type="column"/>
      </w:r>
      <w:r>
        <w:rPr>
          <w:rFonts w:hint="default" w:ascii="Times New Roman" w:hAnsi="Times New Roman" w:eastAsia="黑体" w:cs="Times New Roman"/>
          <w:snapToGrid w:val="0"/>
          <w:color w:val="auto"/>
          <w:sz w:val="32"/>
          <w:szCs w:val="32"/>
          <w:highlight w:val="none"/>
        </w:rPr>
        <w:t>附表</w:t>
      </w:r>
      <w:r>
        <w:rPr>
          <w:rFonts w:hint="eastAsia" w:ascii="Times New Roman" w:hAnsi="Times New Roman" w:eastAsia="黑体" w:cs="Times New Roman"/>
          <w:snapToGrid w:val="0"/>
          <w:color w:val="auto"/>
          <w:sz w:val="32"/>
          <w:szCs w:val="32"/>
          <w:highlight w:val="none"/>
          <w:lang w:val="en-US" w:eastAsia="zh-CN"/>
        </w:rPr>
        <w:t>5</w:t>
      </w:r>
      <w:r>
        <w:rPr>
          <w:rFonts w:hint="default" w:ascii="Times New Roman" w:hAnsi="Times New Roman" w:eastAsia="黑体" w:cs="Times New Roman"/>
          <w:snapToGrid w:val="0"/>
          <w:color w:val="auto"/>
          <w:sz w:val="32"/>
          <w:szCs w:val="32"/>
          <w:highlight w:val="none"/>
          <w:lang w:val="en-US" w:eastAsia="zh-CN"/>
        </w:rPr>
        <w:t>-1</w:t>
      </w:r>
    </w:p>
    <w:p>
      <w:pPr>
        <w:pStyle w:val="29"/>
        <w:keepNext w:val="0"/>
        <w:keepLines w:val="0"/>
        <w:pageBreakBefore w:val="0"/>
        <w:widowControl w:val="0"/>
        <w:kinsoku/>
        <w:wordWrap/>
        <w:overflowPunct/>
        <w:topLinePunct w:val="0"/>
        <w:autoSpaceDE/>
        <w:autoSpaceDN/>
        <w:bidi w:val="0"/>
        <w:adjustRightInd w:val="0"/>
        <w:spacing w:line="600" w:lineRule="exact"/>
        <w:jc w:val="right"/>
        <w:textAlignment w:val="auto"/>
        <w:rPr>
          <w:rFonts w:hint="default" w:ascii="Times New Roman" w:hAnsi="Times New Roman" w:eastAsia="仿宋_GB2312" w:cs="Times New Roman"/>
          <w:snapToGrid w:val="0"/>
          <w:color w:val="auto"/>
          <w:sz w:val="24"/>
          <w:szCs w:val="21"/>
          <w:highlight w:val="none"/>
        </w:rPr>
      </w:pPr>
    </w:p>
    <w:p>
      <w:pPr>
        <w:pStyle w:val="29"/>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color w:val="auto"/>
          <w:sz w:val="44"/>
          <w:szCs w:val="44"/>
          <w:highlight w:val="none"/>
        </w:rPr>
      </w:pPr>
      <w:r>
        <w:rPr>
          <w:rFonts w:hint="default" w:ascii="Times New Roman" w:hAnsi="Times New Roman" w:eastAsia="方正小标宋_GBK" w:cs="Times New Roman"/>
          <w:snapToGrid w:val="0"/>
          <w:color w:val="auto"/>
          <w:sz w:val="44"/>
          <w:szCs w:val="44"/>
          <w:highlight w:val="none"/>
          <w:lang w:eastAsia="zh-CN"/>
        </w:rPr>
        <w:t>中小企业</w:t>
      </w:r>
      <w:r>
        <w:rPr>
          <w:rFonts w:hint="eastAsia" w:ascii="Times New Roman" w:hAnsi="Times New Roman" w:eastAsia="方正小标宋_GBK" w:cs="Times New Roman"/>
          <w:snapToGrid w:val="0"/>
          <w:color w:val="auto"/>
          <w:sz w:val="44"/>
          <w:szCs w:val="44"/>
          <w:highlight w:val="none"/>
          <w:lang w:eastAsia="zh-CN"/>
        </w:rPr>
        <w:t>市场开拓</w:t>
      </w:r>
      <w:r>
        <w:rPr>
          <w:rFonts w:hint="default" w:ascii="Times New Roman" w:hAnsi="Times New Roman" w:eastAsia="方正小标宋_GBK" w:cs="Times New Roman"/>
          <w:snapToGrid w:val="0"/>
          <w:color w:val="auto"/>
          <w:sz w:val="44"/>
          <w:szCs w:val="44"/>
          <w:highlight w:val="none"/>
        </w:rPr>
        <w:t>项目基本情况表</w:t>
      </w:r>
    </w:p>
    <w:p>
      <w:pPr>
        <w:pStyle w:val="29"/>
        <w:keepNext w:val="0"/>
        <w:keepLines w:val="0"/>
        <w:pageBreakBefore w:val="0"/>
        <w:widowControl w:val="0"/>
        <w:kinsoku/>
        <w:wordWrap/>
        <w:overflowPunct/>
        <w:topLinePunct w:val="0"/>
        <w:autoSpaceDE/>
        <w:autoSpaceDN/>
        <w:bidi w:val="0"/>
        <w:adjustRightInd w:val="0"/>
        <w:spacing w:line="600" w:lineRule="exact"/>
        <w:jc w:val="right"/>
        <w:textAlignment w:val="auto"/>
        <w:rPr>
          <w:rFonts w:hint="default" w:ascii="Times New Roman" w:hAnsi="Times New Roman" w:eastAsia="仿宋_GB2312" w:cs="Times New Roman"/>
          <w:snapToGrid w:val="0"/>
          <w:color w:val="auto"/>
          <w:sz w:val="24"/>
          <w:szCs w:val="21"/>
          <w:highlight w:val="none"/>
        </w:rPr>
      </w:pPr>
    </w:p>
    <w:p>
      <w:pPr>
        <w:pStyle w:val="29"/>
        <w:keepNext w:val="0"/>
        <w:keepLines w:val="0"/>
        <w:pageBreakBefore w:val="0"/>
        <w:widowControl w:val="0"/>
        <w:kinsoku/>
        <w:wordWrap/>
        <w:overflowPunct/>
        <w:topLinePunct w:val="0"/>
        <w:autoSpaceDE/>
        <w:autoSpaceDN/>
        <w:bidi w:val="0"/>
        <w:adjustRightInd w:val="0"/>
        <w:spacing w:line="600" w:lineRule="exact"/>
        <w:jc w:val="right"/>
        <w:textAlignment w:val="auto"/>
        <w:rPr>
          <w:rFonts w:hint="default" w:ascii="Times New Roman" w:hAnsi="Times New Roman" w:eastAsia="仿宋_GB2312" w:cs="Times New Roman"/>
          <w:snapToGrid w:val="0"/>
          <w:color w:val="auto"/>
          <w:sz w:val="24"/>
          <w:szCs w:val="21"/>
          <w:highlight w:val="none"/>
        </w:rPr>
      </w:pPr>
      <w:r>
        <w:rPr>
          <w:rFonts w:hint="default" w:ascii="Times New Roman" w:hAnsi="Times New Roman" w:eastAsia="仿宋_GB2312" w:cs="Times New Roman"/>
          <w:snapToGrid w:val="0"/>
          <w:color w:val="auto"/>
          <w:sz w:val="24"/>
          <w:szCs w:val="21"/>
          <w:highlight w:val="none"/>
        </w:rPr>
        <w:t>单位：万元、人</w:t>
      </w:r>
    </w:p>
    <w:tbl>
      <w:tblPr>
        <w:tblStyle w:val="2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1525"/>
        <w:gridCol w:w="2878"/>
        <w:gridCol w:w="1577"/>
        <w:gridCol w:w="29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914"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单位名称</w:t>
            </w:r>
          </w:p>
        </w:tc>
        <w:tc>
          <w:tcPr>
            <w:tcW w:w="2878" w:type="dxa"/>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c>
          <w:tcPr>
            <w:tcW w:w="1577"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地 址</w:t>
            </w:r>
          </w:p>
        </w:tc>
        <w:tc>
          <w:tcPr>
            <w:tcW w:w="2920" w:type="dxa"/>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032" w:hRule="atLeast"/>
          <w:jc w:val="center"/>
        </w:trPr>
        <w:tc>
          <w:tcPr>
            <w:tcW w:w="1525"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服务范围</w:t>
            </w:r>
          </w:p>
        </w:tc>
        <w:tc>
          <w:tcPr>
            <w:tcW w:w="2878" w:type="dxa"/>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c>
          <w:tcPr>
            <w:tcW w:w="1577"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单位性质</w:t>
            </w:r>
          </w:p>
        </w:tc>
        <w:tc>
          <w:tcPr>
            <w:tcW w:w="2920" w:type="dxa"/>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998"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联系人</w:t>
            </w:r>
          </w:p>
        </w:tc>
        <w:tc>
          <w:tcPr>
            <w:tcW w:w="2878"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c>
          <w:tcPr>
            <w:tcW w:w="1577"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手 机</w:t>
            </w:r>
          </w:p>
        </w:tc>
        <w:tc>
          <w:tcPr>
            <w:tcW w:w="2920" w:type="dxa"/>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659"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申请项目</w:t>
            </w: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服务内容</w:t>
            </w:r>
          </w:p>
        </w:tc>
        <w:tc>
          <w:tcPr>
            <w:tcW w:w="7375" w:type="dxa"/>
            <w:gridSpan w:val="3"/>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659"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主营业务及</w:t>
            </w:r>
            <w:r>
              <w:rPr>
                <w:rFonts w:hint="default" w:ascii="Times New Roman" w:hAnsi="Times New Roman" w:eastAsia="仿宋_GB2312" w:cs="Times New Roman"/>
                <w:snapToGrid w:val="0"/>
                <w:color w:val="auto"/>
                <w:kern w:val="0"/>
                <w:sz w:val="28"/>
                <w:szCs w:val="28"/>
                <w:highlight w:val="none"/>
              </w:rPr>
              <w:br w:type="textWrapping"/>
            </w:r>
            <w:r>
              <w:rPr>
                <w:rFonts w:hint="default" w:ascii="Times New Roman" w:hAnsi="Times New Roman" w:eastAsia="仿宋_GB2312" w:cs="Times New Roman"/>
                <w:snapToGrid w:val="0"/>
                <w:color w:val="auto"/>
                <w:kern w:val="0"/>
                <w:sz w:val="28"/>
                <w:szCs w:val="28"/>
                <w:highlight w:val="none"/>
              </w:rPr>
              <w:t>现有服务</w:t>
            </w: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功能</w:t>
            </w:r>
          </w:p>
        </w:tc>
        <w:tc>
          <w:tcPr>
            <w:tcW w:w="7375" w:type="dxa"/>
            <w:gridSpan w:val="3"/>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659"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获得专业服务资质情况</w:t>
            </w:r>
          </w:p>
        </w:tc>
        <w:tc>
          <w:tcPr>
            <w:tcW w:w="7375" w:type="dxa"/>
            <w:gridSpan w:val="3"/>
            <w:tcBorders>
              <w:top w:val="single" w:color="auto" w:sz="4" w:space="0"/>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659"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主要合作</w:t>
            </w: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资源</w:t>
            </w:r>
          </w:p>
        </w:tc>
        <w:tc>
          <w:tcPr>
            <w:tcW w:w="7375" w:type="dxa"/>
            <w:gridSpan w:val="3"/>
            <w:tcBorders>
              <w:top w:val="single" w:color="auto" w:sz="4" w:space="0"/>
              <w:left w:val="nil"/>
              <w:bottom w:val="single" w:color="auto" w:sz="4" w:space="0"/>
              <w:right w:val="single" w:color="000000"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bl>
    <w:p>
      <w:pPr>
        <w:pStyle w:val="30"/>
        <w:keepNext w:val="0"/>
        <w:keepLines w:val="0"/>
        <w:pageBreakBefore w:val="0"/>
        <w:widowControl w:val="0"/>
        <w:kinsoku/>
        <w:wordWrap/>
        <w:overflowPunct/>
        <w:topLinePunct w:val="0"/>
        <w:autoSpaceDE/>
        <w:autoSpaceDN/>
        <w:bidi w:val="0"/>
        <w:adjustRightInd w:val="0"/>
        <w:snapToGrid/>
        <w:spacing w:before="0" w:beforeAutospacing="0" w:after="0" w:afterAutospacing="0" w:line="600" w:lineRule="exact"/>
        <w:jc w:val="both"/>
        <w:textAlignment w:val="auto"/>
        <w:rPr>
          <w:rFonts w:hint="default" w:ascii="Times New Roman" w:hAnsi="Times New Roman" w:eastAsia="黑体" w:cs="Times New Roman"/>
          <w:snapToGrid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rPr>
        <w:br w:type="page"/>
      </w:r>
      <w:r>
        <w:rPr>
          <w:rFonts w:hint="default" w:ascii="Times New Roman" w:hAnsi="Times New Roman" w:eastAsia="黑体" w:cs="Times New Roman"/>
          <w:snapToGrid w:val="0"/>
          <w:color w:val="auto"/>
          <w:sz w:val="32"/>
          <w:szCs w:val="32"/>
          <w:highlight w:val="none"/>
          <w:lang w:val="en-US" w:eastAsia="zh-CN"/>
        </w:rPr>
        <w:t>附件</w:t>
      </w:r>
      <w:r>
        <w:rPr>
          <w:rFonts w:hint="eastAsia" w:eastAsia="黑体" w:cs="Times New Roman"/>
          <w:snapToGrid w:val="0"/>
          <w:color w:val="auto"/>
          <w:sz w:val="32"/>
          <w:szCs w:val="32"/>
          <w:highlight w:val="none"/>
          <w:lang w:val="en-US" w:eastAsia="zh-CN"/>
        </w:rPr>
        <w:t>5</w:t>
      </w:r>
      <w:r>
        <w:rPr>
          <w:rFonts w:hint="eastAsia" w:ascii="Times New Roman" w:hAnsi="Times New Roman" w:eastAsia="黑体" w:cs="Times New Roman"/>
          <w:snapToGrid w:val="0"/>
          <w:color w:val="auto"/>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napToGrid w:val="0"/>
          <w:color w:val="auto"/>
          <w:sz w:val="44"/>
          <w:szCs w:val="44"/>
          <w:highlight w:val="none"/>
          <w:lang w:val="en-US" w:eastAsia="zh-CN"/>
        </w:rPr>
      </w:pPr>
      <w:r>
        <w:rPr>
          <w:rFonts w:hint="default" w:ascii="Times New Roman" w:hAnsi="Times New Roman" w:eastAsia="方正小标宋_GBK" w:cs="Times New Roman"/>
          <w:snapToGrid w:val="0"/>
          <w:color w:val="auto"/>
          <w:sz w:val="44"/>
          <w:szCs w:val="44"/>
          <w:highlight w:val="none"/>
          <w:lang w:eastAsia="zh-CN"/>
        </w:rPr>
        <w:t>中小企业公共服务</w:t>
      </w:r>
      <w:r>
        <w:rPr>
          <w:rFonts w:hint="default" w:ascii="Times New Roman" w:hAnsi="Times New Roman" w:eastAsia="方正小标宋_GBK" w:cs="Times New Roman"/>
          <w:snapToGrid w:val="0"/>
          <w:color w:val="auto"/>
          <w:sz w:val="44"/>
          <w:szCs w:val="44"/>
          <w:highlight w:val="none"/>
        </w:rPr>
        <w:t>项目</w:t>
      </w:r>
      <w:r>
        <w:rPr>
          <w:rFonts w:hint="default" w:ascii="Times New Roman" w:hAnsi="Times New Roman" w:eastAsia="方正小标宋_GBK" w:cs="Times New Roman"/>
          <w:snapToGrid w:val="0"/>
          <w:color w:val="auto"/>
          <w:sz w:val="44"/>
          <w:szCs w:val="44"/>
          <w:highlight w:val="none"/>
          <w:lang w:val="en-US" w:eastAsia="zh-CN"/>
        </w:rPr>
        <w:t>绩效目标表</w:t>
      </w:r>
    </w:p>
    <w:tbl>
      <w:tblPr>
        <w:tblStyle w:val="26"/>
        <w:tblpPr w:leftFromText="180" w:rightFromText="180" w:vertAnchor="text" w:horzAnchor="page" w:tblpX="1494" w:tblpY="7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095"/>
        <w:gridCol w:w="1875"/>
        <w:gridCol w:w="3010"/>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申报项目名称</w:t>
            </w:r>
          </w:p>
        </w:tc>
        <w:tc>
          <w:tcPr>
            <w:tcW w:w="712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中小企业公共服务项目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1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绩效目标</w:t>
            </w:r>
          </w:p>
        </w:tc>
        <w:tc>
          <w:tcPr>
            <w:tcW w:w="712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eastAsia" w:eastAsia="宋体" w:cs="Times New Roman"/>
                <w:snapToGrid w:val="0"/>
                <w:color w:val="auto"/>
                <w:sz w:val="21"/>
                <w:szCs w:val="21"/>
                <w:highlight w:val="none"/>
                <w:vertAlign w:val="baseline"/>
                <w:lang w:val="en-US" w:eastAsia="zh-CN"/>
              </w:rPr>
              <w:t>绩效目标内容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w:t>
            </w:r>
          </w:p>
        </w:tc>
        <w:tc>
          <w:tcPr>
            <w:tcW w:w="109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一级指标</w:t>
            </w:r>
          </w:p>
        </w:tc>
        <w:tc>
          <w:tcPr>
            <w:tcW w:w="18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二级指标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三级指标</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产出指标</w:t>
            </w: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数量指标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组织企业参加展会次数</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 w:eastAsia="zh-CN"/>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cs="Times New Roman"/>
                <w:color w:val="auto"/>
                <w:kern w:val="2"/>
                <w:sz w:val="21"/>
                <w:highlight w:val="none"/>
                <w:lang w:val="en-US" w:eastAsia="zh-CN" w:bidi="ar-SA"/>
              </w:rPr>
              <w:t>质量指标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签订意向合同数量</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cs="Times New Roman"/>
                <w:color w:val="auto"/>
                <w:kern w:val="2"/>
                <w:sz w:val="21"/>
                <w:highlight w:val="none"/>
                <w:lang w:val="en-US" w:eastAsia="zh-CN" w:bidi="ar-SA"/>
              </w:rPr>
              <w:t>时效指标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效果指标</w:t>
            </w: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经济效益指标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企业新增销售额</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社会效益指标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可持续影响指标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满意度指标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bl>
    <w:p>
      <w:pPr>
        <w:pStyle w:val="2"/>
        <w:jc w:val="center"/>
        <w:rPr>
          <w:rFonts w:hint="eastAsia" w:ascii="仿宋_GB2312" w:hAnsi="仿宋_GB2312" w:eastAsia="仿宋_GB2312" w:cs="仿宋_GB2312"/>
          <w:snapToGrid w:val="0"/>
          <w:color w:val="auto"/>
          <w:sz w:val="28"/>
          <w:szCs w:val="28"/>
          <w:highlight w:val="none"/>
          <w:lang w:val="en-US" w:eastAsia="zh-CN"/>
        </w:rPr>
      </w:pPr>
      <w:r>
        <w:rPr>
          <w:rFonts w:hint="eastAsia" w:ascii="仿宋_GB2312" w:hAnsi="仿宋_GB2312" w:eastAsia="仿宋_GB2312" w:cs="仿宋_GB2312"/>
          <w:snapToGrid w:val="0"/>
          <w:color w:val="auto"/>
          <w:sz w:val="28"/>
          <w:szCs w:val="28"/>
          <w:highlight w:val="none"/>
          <w:lang w:val="en-US" w:eastAsia="zh-CN"/>
        </w:rPr>
        <w:t>（供参考）</w:t>
      </w:r>
    </w:p>
    <w:p>
      <w:r>
        <w:rPr>
          <w:rFonts w:hint="eastAsia" w:ascii="仿宋_GB2312" w:hAnsi="仿宋_GB2312" w:eastAsia="仿宋_GB2312" w:cs="仿宋_GB2312"/>
          <w:snapToGrid w:val="0"/>
          <w:color w:val="auto"/>
          <w:sz w:val="28"/>
          <w:szCs w:val="28"/>
          <w:highlight w:val="none"/>
          <w:lang w:eastAsia="zh-CN"/>
        </w:rPr>
        <w:t>注：各单位要根据自身情况酌情制订本单位绩效目标。</w:t>
      </w:r>
    </w:p>
    <w:p>
      <w:pPr>
        <w:pStyle w:val="30"/>
        <w:keepNext w:val="0"/>
        <w:keepLines w:val="0"/>
        <w:pageBreakBefore w:val="0"/>
        <w:widowControl w:val="0"/>
        <w:kinsoku/>
        <w:wordWrap/>
        <w:overflowPunct/>
        <w:topLinePunct w:val="0"/>
        <w:autoSpaceDE/>
        <w:autoSpaceDN/>
        <w:bidi w:val="0"/>
        <w:adjustRightInd w:val="0"/>
        <w:snapToGrid/>
        <w:spacing w:before="0" w:beforeAutospacing="0" w:after="0" w:afterAutospacing="0" w:line="600" w:lineRule="exact"/>
        <w:jc w:val="both"/>
        <w:textAlignment w:val="auto"/>
        <w:rPr>
          <w:rFonts w:hint="default" w:ascii="Times New Roman" w:hAnsi="Times New Roman" w:eastAsia="黑体" w:cs="Times New Roman"/>
          <w:snapToGrid w:val="0"/>
          <w:color w:val="auto"/>
          <w:sz w:val="32"/>
          <w:szCs w:val="32"/>
          <w:highlight w:val="none"/>
        </w:rPr>
      </w:pPr>
    </w:p>
    <w:p>
      <w:pPr>
        <w:pStyle w:val="30"/>
        <w:keepNext w:val="0"/>
        <w:keepLines w:val="0"/>
        <w:pageBreakBefore w:val="0"/>
        <w:widowControl w:val="0"/>
        <w:kinsoku/>
        <w:wordWrap/>
        <w:overflowPunct/>
        <w:topLinePunct w:val="0"/>
        <w:autoSpaceDE/>
        <w:autoSpaceDN/>
        <w:bidi w:val="0"/>
        <w:adjustRightInd w:val="0"/>
        <w:snapToGrid/>
        <w:spacing w:before="0" w:beforeAutospacing="0" w:after="0" w:afterAutospacing="0" w:line="600" w:lineRule="exact"/>
        <w:jc w:val="both"/>
        <w:textAlignment w:val="auto"/>
        <w:rPr>
          <w:rFonts w:hint="default" w:ascii="Times New Roman" w:hAnsi="Times New Roman" w:eastAsia="黑体" w:cs="Times New Roman"/>
          <w:snapToGrid w:val="0"/>
          <w:color w:val="auto"/>
          <w:sz w:val="32"/>
          <w:szCs w:val="32"/>
          <w:highlight w:val="none"/>
        </w:rPr>
      </w:pPr>
    </w:p>
    <w:p>
      <w:pPr>
        <w:pStyle w:val="8"/>
        <w:keepNext w:val="0"/>
        <w:keepLines w:val="0"/>
        <w:pageBreakBefore w:val="0"/>
        <w:widowControl w:val="0"/>
        <w:kinsoku/>
        <w:wordWrap/>
        <w:overflowPunct/>
        <w:topLinePunct w:val="0"/>
        <w:autoSpaceDE/>
        <w:autoSpaceDN/>
        <w:bidi w:val="0"/>
        <w:snapToGrid/>
        <w:spacing w:line="600" w:lineRule="exact"/>
        <w:ind w:left="0" w:leftChars="0" w:firstLine="0" w:firstLineChars="0"/>
        <w:jc w:val="both"/>
        <w:textAlignment w:val="auto"/>
        <w:rPr>
          <w:rFonts w:hint="default" w:ascii="Times New Roman" w:hAnsi="Times New Roman" w:eastAsia="黑体" w:cs="Times New Roman"/>
          <w:i w:val="0"/>
          <w:caps w:val="0"/>
          <w:color w:val="auto"/>
          <w:spacing w:val="0"/>
          <w:sz w:val="32"/>
          <w:szCs w:val="32"/>
          <w:highlight w:val="none"/>
          <w:shd w:val="clear" w:color="auto" w:fill="FFFFFF"/>
          <w:lang w:val="en-US" w:eastAsia="zh-CN"/>
        </w:rPr>
      </w:pPr>
      <w:r>
        <w:rPr>
          <w:rFonts w:hint="default" w:ascii="Times New Roman" w:hAnsi="Times New Roman" w:eastAsia="黑体" w:cs="Times New Roman"/>
          <w:i w:val="0"/>
          <w:caps w:val="0"/>
          <w:color w:val="auto"/>
          <w:spacing w:val="0"/>
          <w:sz w:val="32"/>
          <w:szCs w:val="32"/>
          <w:highlight w:val="none"/>
          <w:shd w:val="clear" w:color="auto" w:fill="FFFFFF"/>
          <w:lang w:eastAsia="zh-CN"/>
        </w:rPr>
        <w:t>附件</w:t>
      </w:r>
      <w:r>
        <w:rPr>
          <w:rFonts w:hint="eastAsia" w:eastAsia="黑体" w:cs="Times New Roman"/>
          <w:i w:val="0"/>
          <w:caps w:val="0"/>
          <w:color w:val="auto"/>
          <w:spacing w:val="0"/>
          <w:sz w:val="32"/>
          <w:szCs w:val="32"/>
          <w:highlight w:val="none"/>
          <w:shd w:val="clear" w:color="auto" w:fill="FFFFFF"/>
          <w:lang w:val="en-US" w:eastAsia="zh-CN"/>
        </w:rPr>
        <w:t>6</w:t>
      </w:r>
    </w:p>
    <w:p>
      <w:pPr>
        <w:keepNext w:val="0"/>
        <w:keepLines w:val="0"/>
        <w:pageBreakBefore w:val="0"/>
        <w:widowControl w:val="0"/>
        <w:kinsoku/>
        <w:wordWrap/>
        <w:overflowPunct/>
        <w:topLinePunct w:val="0"/>
        <w:autoSpaceDE/>
        <w:autoSpaceDN/>
        <w:bidi w:val="0"/>
        <w:snapToGrid/>
        <w:spacing w:line="600" w:lineRule="exact"/>
        <w:textAlignment w:val="auto"/>
        <w:rPr>
          <w:rFonts w:hint="default" w:ascii="Times New Roman" w:hAnsi="Times New Roman" w:cs="Times New Roman"/>
          <w:color w:val="auto"/>
          <w:highlight w:val="none"/>
          <w:lang w:eastAsia="zh-CN"/>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lang w:eastAsia="zh-CN"/>
        </w:rPr>
        <w:t>企业经营管理人才培训项目申报指南</w:t>
      </w:r>
    </w:p>
    <w:p>
      <w:pPr>
        <w:bidi w:val="0"/>
        <w:rPr>
          <w:rFonts w:hint="eastAsia" w:ascii="仿宋_GB2312" w:hAnsi="仿宋_GB2312" w:eastAsia="仿宋_GB2312" w:cs="仿宋_GB2312"/>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一、支持方向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支持引导符合条件的高校和培训机构，为我省企业提供经营管理人才培训，具体包括以下几个方面：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1.“四英”青年企业经营管理人才培训。</w:t>
      </w:r>
      <w:r>
        <w:rPr>
          <w:rFonts w:hint="eastAsia" w:ascii="仿宋_GB2312" w:hAnsi="仿宋_GB2312" w:eastAsia="仿宋_GB2312" w:cs="仿宋_GB2312"/>
          <w:sz w:val="32"/>
          <w:szCs w:val="32"/>
          <w:highlight w:val="none"/>
          <w:lang w:val="en-US" w:eastAsia="zh-CN"/>
        </w:rPr>
        <w:t>针对“传承菁英”“创业菁英”“科创菁英”“职业经理菁英”人员群体特点，制定中长期培训计划。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lang w:val="en-US" w:eastAsia="zh-CN"/>
        </w:rPr>
        <w:t>“传承菁英”培育。</w:t>
      </w:r>
      <w:r>
        <w:rPr>
          <w:rFonts w:hint="eastAsia" w:ascii="仿宋_GB2312" w:hAnsi="仿宋_GB2312" w:eastAsia="仿宋_GB2312" w:cs="仿宋_GB2312"/>
          <w:sz w:val="32"/>
          <w:szCs w:val="32"/>
          <w:highlight w:val="none"/>
        </w:rPr>
        <w:t xml:space="preserve">以准备接班、正在接班的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创二代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、新生代企业家为主要对象，着力</w:t>
      </w:r>
      <w:r>
        <w:rPr>
          <w:rFonts w:hint="eastAsia" w:ascii="仿宋_GB2312" w:hAnsi="仿宋_GB2312" w:eastAsia="仿宋_GB2312" w:cs="仿宋_GB2312"/>
          <w:sz w:val="32"/>
          <w:szCs w:val="32"/>
          <w:highlight w:val="none"/>
          <w:lang w:eastAsia="zh-CN"/>
        </w:rPr>
        <w:t>培养和提升“</w:t>
      </w:r>
      <w:r>
        <w:rPr>
          <w:rFonts w:hint="eastAsia" w:ascii="仿宋_GB2312" w:hAnsi="仿宋_GB2312" w:eastAsia="仿宋_GB2312" w:cs="仿宋_GB2312"/>
          <w:sz w:val="32"/>
          <w:szCs w:val="32"/>
          <w:highlight w:val="none"/>
        </w:rPr>
        <w:t>创二代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、新生代企业家</w:t>
      </w:r>
      <w:r>
        <w:rPr>
          <w:rFonts w:hint="eastAsia" w:ascii="仿宋_GB2312" w:hAnsi="仿宋_GB2312" w:eastAsia="仿宋_GB2312" w:cs="仿宋_GB2312"/>
          <w:sz w:val="32"/>
          <w:szCs w:val="32"/>
          <w:highlight w:val="none"/>
          <w:lang w:eastAsia="zh-CN"/>
        </w:rPr>
        <w:t>学习能力和经营管理能力</w:t>
      </w:r>
      <w:r>
        <w:rPr>
          <w:rFonts w:hint="eastAsia" w:ascii="仿宋_GB2312" w:hAnsi="仿宋_GB2312" w:eastAsia="仿宋_GB2312" w:cs="仿宋_GB2312"/>
          <w:sz w:val="32"/>
          <w:szCs w:val="32"/>
          <w:highlight w:val="none"/>
        </w:rPr>
        <w:t>，顺利实现</w:t>
      </w:r>
      <w:r>
        <w:rPr>
          <w:rFonts w:hint="eastAsia" w:ascii="仿宋_GB2312" w:hAnsi="仿宋_GB2312" w:eastAsia="仿宋_GB2312" w:cs="仿宋_GB2312"/>
          <w:sz w:val="32"/>
          <w:szCs w:val="32"/>
          <w:highlight w:val="none"/>
          <w:lang w:eastAsia="zh-CN"/>
        </w:rPr>
        <w:t>民营企业</w:t>
      </w:r>
      <w:r>
        <w:rPr>
          <w:rFonts w:hint="eastAsia" w:ascii="仿宋_GB2312" w:hAnsi="仿宋_GB2312" w:eastAsia="仿宋_GB2312" w:cs="仿宋_GB2312"/>
          <w:sz w:val="32"/>
          <w:szCs w:val="32"/>
          <w:highlight w:val="none"/>
        </w:rPr>
        <w:t>代际传承，为企业持续发展护航引路。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lang w:val="en-US" w:eastAsia="zh-CN"/>
        </w:rPr>
        <w:t>“创业菁英”培育。</w:t>
      </w:r>
      <w:r>
        <w:rPr>
          <w:rFonts w:hint="eastAsia" w:ascii="仿宋_GB2312" w:hAnsi="仿宋_GB2312" w:eastAsia="仿宋_GB2312" w:cs="仿宋_GB2312"/>
          <w:sz w:val="32"/>
          <w:szCs w:val="32"/>
          <w:highlight w:val="none"/>
        </w:rPr>
        <w:t>以成功“创一代”青年企业负责人为主要培养对象，培养</w:t>
      </w:r>
      <w:r>
        <w:rPr>
          <w:rFonts w:hint="eastAsia" w:ascii="仿宋_GB2312" w:hAnsi="仿宋_GB2312" w:eastAsia="仿宋_GB2312" w:cs="仿宋_GB2312"/>
          <w:sz w:val="32"/>
          <w:szCs w:val="32"/>
          <w:highlight w:val="none"/>
          <w:lang w:eastAsia="zh-CN"/>
        </w:rPr>
        <w:t>青年创业者</w:t>
      </w:r>
      <w:r>
        <w:rPr>
          <w:rFonts w:hint="eastAsia" w:ascii="仿宋_GB2312" w:hAnsi="仿宋_GB2312" w:eastAsia="仿宋_GB2312" w:cs="仿宋_GB2312"/>
          <w:sz w:val="32"/>
          <w:szCs w:val="32"/>
          <w:highlight w:val="none"/>
        </w:rPr>
        <w:t>系统掌握创业知识与技能、具备良好的企业经营管理实务能力、</w:t>
      </w:r>
      <w:r>
        <w:rPr>
          <w:rFonts w:hint="eastAsia" w:ascii="仿宋_GB2312" w:hAnsi="仿宋_GB2312" w:eastAsia="仿宋_GB2312" w:cs="仿宋_GB2312"/>
          <w:sz w:val="32"/>
          <w:szCs w:val="32"/>
          <w:highlight w:val="none"/>
          <w:lang w:eastAsia="zh-CN"/>
        </w:rPr>
        <w:t>成为</w:t>
      </w:r>
      <w:r>
        <w:rPr>
          <w:rFonts w:hint="eastAsia" w:ascii="仿宋_GB2312" w:hAnsi="仿宋_GB2312" w:eastAsia="仿宋_GB2312" w:cs="仿宋_GB2312"/>
          <w:sz w:val="32"/>
          <w:szCs w:val="32"/>
          <w:highlight w:val="none"/>
        </w:rPr>
        <w:t>勇于结合专业进行自主</w:t>
      </w:r>
      <w:r>
        <w:rPr>
          <w:rFonts w:hint="eastAsia" w:ascii="仿宋_GB2312" w:hAnsi="仿宋_GB2312" w:eastAsia="仿宋_GB2312" w:cs="仿宋_GB2312"/>
          <w:sz w:val="32"/>
          <w:szCs w:val="32"/>
          <w:highlight w:val="none"/>
          <w:lang w:eastAsia="zh-CN"/>
        </w:rPr>
        <w:t>创新</w:t>
      </w:r>
      <w:r>
        <w:rPr>
          <w:rFonts w:hint="eastAsia" w:ascii="仿宋_GB2312" w:hAnsi="仿宋_GB2312" w:eastAsia="仿宋_GB2312" w:cs="仿宋_GB2312"/>
          <w:sz w:val="32"/>
          <w:szCs w:val="32"/>
          <w:highlight w:val="none"/>
        </w:rPr>
        <w:t>的复合型人才。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lang w:val="en-US" w:eastAsia="zh-CN"/>
        </w:rPr>
        <w:t>“科创菁英”培育。</w:t>
      </w:r>
      <w:r>
        <w:rPr>
          <w:rFonts w:hint="eastAsia" w:ascii="仿宋_GB2312" w:hAnsi="仿宋_GB2312" w:eastAsia="仿宋_GB2312" w:cs="仿宋_GB2312"/>
          <w:sz w:val="32"/>
          <w:szCs w:val="32"/>
          <w:highlight w:val="none"/>
        </w:rPr>
        <w:t>以高校、科研院所离岗创业科研人员以及省内成长性好的科技型中小民营企业的负责人为主要培养对象，培养一批了解掌握新技术新业态新模式的</w:t>
      </w:r>
      <w:r>
        <w:rPr>
          <w:rFonts w:hint="eastAsia" w:ascii="仿宋_GB2312" w:hAnsi="仿宋_GB2312" w:eastAsia="仿宋_GB2312" w:cs="仿宋_GB2312"/>
          <w:sz w:val="32"/>
          <w:szCs w:val="32"/>
          <w:highlight w:val="none"/>
          <w:lang w:eastAsia="zh-CN"/>
        </w:rPr>
        <w:t>科研与管理并重型</w:t>
      </w:r>
      <w:r>
        <w:rPr>
          <w:rFonts w:hint="eastAsia" w:ascii="仿宋_GB2312" w:hAnsi="仿宋_GB2312" w:eastAsia="仿宋_GB2312" w:cs="仿宋_GB2312"/>
          <w:sz w:val="32"/>
          <w:szCs w:val="32"/>
          <w:highlight w:val="none"/>
        </w:rPr>
        <w:t>企业家。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楷体_GB2312" w:hAnsi="楷体_GB2312" w:eastAsia="楷体_GB2312" w:cs="楷体_GB2312"/>
          <w:sz w:val="32"/>
          <w:szCs w:val="32"/>
          <w:highlight w:val="none"/>
          <w:lang w:val="en-US" w:eastAsia="zh-CN"/>
        </w:rPr>
        <w:t>“职业经理菁英”培育</w:t>
      </w:r>
      <w:r>
        <w:rPr>
          <w:rFonts w:hint="eastAsia" w:ascii="楷体_GB2312" w:hAnsi="楷体_GB2312" w:eastAsia="楷体_GB2312" w:cs="楷体_GB2312"/>
          <w:sz w:val="32"/>
          <w:szCs w:val="32"/>
          <w:highlight w:val="none"/>
        </w:rPr>
        <w:t>。</w:t>
      </w:r>
      <w:r>
        <w:rPr>
          <w:rFonts w:hint="eastAsia" w:ascii="仿宋_GB2312" w:hAnsi="仿宋_GB2312" w:eastAsia="仿宋_GB2312" w:cs="仿宋_GB2312"/>
          <w:sz w:val="32"/>
          <w:szCs w:val="32"/>
          <w:highlight w:val="none"/>
        </w:rPr>
        <w:t>以民营企业职业经理人、高管团队、核心研发管理人员为培养对象，帮助管理者突破管理关键能力，掌握核心管理技能，提升</w:t>
      </w:r>
      <w:r>
        <w:rPr>
          <w:rFonts w:hint="eastAsia" w:ascii="仿宋_GB2312" w:hAnsi="仿宋_GB2312" w:eastAsia="仿宋_GB2312" w:cs="仿宋_GB2312"/>
          <w:sz w:val="32"/>
          <w:szCs w:val="32"/>
          <w:highlight w:val="none"/>
          <w:lang w:eastAsia="zh-CN"/>
        </w:rPr>
        <w:t>专业化能力和职业化</w:t>
      </w:r>
      <w:r>
        <w:rPr>
          <w:rFonts w:hint="eastAsia" w:ascii="仿宋_GB2312" w:hAnsi="仿宋_GB2312" w:eastAsia="仿宋_GB2312" w:cs="仿宋_GB2312"/>
          <w:sz w:val="32"/>
          <w:szCs w:val="32"/>
          <w:highlight w:val="none"/>
        </w:rPr>
        <w:t>水平</w:t>
      </w:r>
      <w:r>
        <w:rPr>
          <w:rFonts w:hint="eastAsia" w:ascii="仿宋_GB2312" w:hAnsi="仿宋_GB2312" w:eastAsia="仿宋_GB2312" w:cs="仿宋_GB2312"/>
          <w:sz w:val="32"/>
          <w:szCs w:val="32"/>
          <w:highlight w:val="none"/>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highlight w:val="none"/>
          <w:lang w:val="en-US" w:eastAsia="zh-CN"/>
        </w:rPr>
        <w:t>2.重点企业高层经营管理人员专题业务培训。</w:t>
      </w:r>
      <w:r>
        <w:rPr>
          <w:rFonts w:hint="eastAsia" w:ascii="仿宋_GB2312" w:hAnsi="仿宋_GB2312" w:eastAsia="仿宋_GB2312" w:cs="仿宋_GB2312"/>
          <w:sz w:val="32"/>
          <w:szCs w:val="32"/>
          <w:lang w:val="en-US" w:eastAsia="zh-CN"/>
        </w:rPr>
        <w:t>围绕省委省政府明确的重点工作任务，如</w:t>
      </w:r>
      <w:r>
        <w:rPr>
          <w:rFonts w:hint="eastAsia" w:ascii="仿宋_GB2312" w:hAnsi="仿宋_GB2312" w:eastAsia="仿宋_GB2312" w:cs="仿宋_GB2312"/>
          <w:color w:val="auto"/>
          <w:sz w:val="32"/>
          <w:szCs w:val="32"/>
          <w:lang w:val="en-US" w:eastAsia="zh-CN"/>
        </w:rPr>
        <w:t>实施“智改数转”工程、培育先进产业集群、发展新质生产力、培育“专精特新”企业、工业设计、绿色发展及吉浙对口合作</w:t>
      </w:r>
      <w:r>
        <w:rPr>
          <w:rFonts w:hint="eastAsia" w:ascii="仿宋_GB2312" w:hAnsi="仿宋_GB2312" w:eastAsia="仿宋_GB2312" w:cs="仿宋_GB2312"/>
          <w:sz w:val="32"/>
          <w:szCs w:val="32"/>
          <w:lang w:val="en-US" w:eastAsia="zh-CN"/>
        </w:rPr>
        <w:t>等方面，发挥省内外培训资源优势，针对省内重点企业副总以上高层经营管理人员，分行业、分专题开展专题业务培训。</w:t>
      </w:r>
    </w:p>
    <w:p>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3.精益管理培训。</w:t>
      </w:r>
      <w:r>
        <w:rPr>
          <w:rFonts w:hint="eastAsia" w:ascii="仿宋_GB2312" w:hAnsi="仿宋_GB2312" w:eastAsia="仿宋_GB2312" w:cs="仿宋_GB2312"/>
          <w:sz w:val="32"/>
          <w:szCs w:val="32"/>
          <w:highlight w:val="none"/>
          <w:lang w:val="en-US" w:eastAsia="zh-CN"/>
        </w:rPr>
        <w:t>针对制造业质量工程建设和省内汽车等重点行业企业，以提升精益管理能力为目的开展相关培训。</w:t>
      </w:r>
      <w:r>
        <w:rPr>
          <w:rFonts w:hint="eastAsia" w:ascii="仿宋_GB2312" w:hAnsi="仿宋_GB2312" w:eastAsia="仿宋_GB2312" w:cs="仿宋_GB2312"/>
          <w:sz w:val="32"/>
          <w:szCs w:val="32"/>
          <w:highlight w:val="none"/>
          <w:lang w:eastAsia="zh-CN"/>
        </w:rPr>
        <w:t>培育制造业企业中高层精益管理人才，</w:t>
      </w:r>
      <w:r>
        <w:rPr>
          <w:rFonts w:hint="eastAsia" w:ascii="仿宋_GB2312" w:hAnsi="仿宋_GB2312" w:eastAsia="仿宋_GB2312" w:cs="仿宋_GB2312"/>
          <w:sz w:val="32"/>
          <w:szCs w:val="32"/>
          <w:highlight w:val="none"/>
        </w:rPr>
        <w:t>强化企业基础管理，</w:t>
      </w:r>
      <w:r>
        <w:rPr>
          <w:rFonts w:hint="eastAsia" w:ascii="仿宋_GB2312" w:hAnsi="仿宋_GB2312" w:eastAsia="仿宋_GB2312" w:cs="仿宋_GB2312"/>
          <w:sz w:val="32"/>
          <w:szCs w:val="32"/>
          <w:highlight w:val="none"/>
          <w:lang w:eastAsia="zh-CN"/>
        </w:rPr>
        <w:t>推广</w:t>
      </w:r>
      <w:r>
        <w:rPr>
          <w:rFonts w:hint="eastAsia" w:ascii="仿宋_GB2312" w:hAnsi="仿宋_GB2312" w:eastAsia="仿宋_GB2312" w:cs="仿宋_GB2312"/>
          <w:sz w:val="32"/>
          <w:szCs w:val="32"/>
          <w:highlight w:val="none"/>
        </w:rPr>
        <w:t>精益管理</w:t>
      </w:r>
      <w:r>
        <w:rPr>
          <w:rFonts w:hint="eastAsia" w:ascii="仿宋_GB2312" w:hAnsi="仿宋_GB2312" w:eastAsia="仿宋_GB2312" w:cs="仿宋_GB2312"/>
          <w:sz w:val="32"/>
          <w:szCs w:val="32"/>
          <w:highlight w:val="none"/>
          <w:lang w:eastAsia="zh-CN"/>
        </w:rPr>
        <w:t>模式，</w:t>
      </w:r>
      <w:r>
        <w:rPr>
          <w:rFonts w:hint="eastAsia" w:ascii="仿宋_GB2312" w:hAnsi="仿宋_GB2312" w:eastAsia="仿宋_GB2312" w:cs="仿宋_GB2312"/>
          <w:sz w:val="32"/>
          <w:szCs w:val="32"/>
          <w:highlight w:val="none"/>
        </w:rPr>
        <w:t>推动企业与国际</w:t>
      </w:r>
      <w:r>
        <w:rPr>
          <w:rFonts w:hint="eastAsia" w:ascii="仿宋_GB2312" w:hAnsi="仿宋_GB2312" w:eastAsia="仿宋_GB2312" w:cs="仿宋_GB2312"/>
          <w:sz w:val="32"/>
          <w:szCs w:val="32"/>
          <w:highlight w:val="none"/>
          <w:lang w:eastAsia="zh-CN"/>
        </w:rPr>
        <w:t>国内</w:t>
      </w:r>
      <w:r>
        <w:rPr>
          <w:rFonts w:hint="eastAsia" w:ascii="仿宋_GB2312" w:hAnsi="仿宋_GB2312" w:eastAsia="仿宋_GB2312" w:cs="仿宋_GB2312"/>
          <w:sz w:val="32"/>
          <w:szCs w:val="32"/>
          <w:highlight w:val="none"/>
        </w:rPr>
        <w:t>先进制造企业对接，提高可持续发展能力</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二、申报条件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项目申报主体为省工信厅2023年9月纳入“吉林省工业和信息化厅企业经营管理人才培训机构库”的高校和培训机构。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三、申报材料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highlight w:val="none"/>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一</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楷体_GB2312" w:hAnsi="楷体_GB2312" w:eastAsia="楷体_GB2312" w:cs="楷体_GB2312"/>
          <w:sz w:val="32"/>
          <w:szCs w:val="32"/>
          <w:highlight w:val="none"/>
        </w:rPr>
        <w:t>企业经营管理人才培训项目申请表（见附</w:t>
      </w:r>
      <w:r>
        <w:rPr>
          <w:rFonts w:hint="eastAsia" w:ascii="楷体_GB2312" w:hAnsi="楷体_GB2312" w:eastAsia="楷体_GB2312" w:cs="楷体_GB2312"/>
          <w:sz w:val="32"/>
          <w:szCs w:val="32"/>
          <w:highlight w:val="none"/>
          <w:lang w:eastAsia="zh-CN"/>
        </w:rPr>
        <w:t>表</w:t>
      </w:r>
      <w:r>
        <w:rPr>
          <w:rFonts w:hint="eastAsia" w:ascii="楷体_GB2312" w:hAnsi="楷体_GB2312" w:eastAsia="楷体_GB2312" w:cs="楷体_GB2312"/>
          <w:sz w:val="32"/>
          <w:szCs w:val="32"/>
          <w:highlight w:val="none"/>
          <w:lang w:val="en-US" w:eastAsia="zh-CN"/>
        </w:rPr>
        <w:t>6-</w:t>
      </w:r>
      <w:r>
        <w:rPr>
          <w:rFonts w:hint="eastAsia" w:ascii="楷体_GB2312" w:hAnsi="楷体_GB2312" w:eastAsia="楷体_GB2312" w:cs="楷体_GB2312"/>
          <w:sz w:val="32"/>
          <w:szCs w:val="32"/>
          <w:highlight w:val="none"/>
        </w:rPr>
        <w:t>1）。</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highlight w:val="none"/>
          <w:lang w:eastAsia="zh-CN"/>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二</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楷体_GB2312" w:hAnsi="楷体_GB2312" w:eastAsia="楷体_GB2312" w:cs="楷体_GB2312"/>
          <w:sz w:val="32"/>
          <w:szCs w:val="32"/>
          <w:highlight w:val="none"/>
        </w:rPr>
        <w:t>企业经营管理人才培训项目绩效目标表</w:t>
      </w:r>
      <w:r>
        <w:rPr>
          <w:rFonts w:hint="eastAsia" w:ascii="楷体_GB2312" w:hAnsi="楷体_GB2312" w:eastAsia="楷体_GB2312" w:cs="楷体_GB2312"/>
          <w:sz w:val="32"/>
          <w:szCs w:val="32"/>
          <w:highlight w:val="none"/>
          <w:lang w:eastAsia="zh-CN"/>
        </w:rPr>
        <w:t>（见附表</w:t>
      </w:r>
      <w:r>
        <w:rPr>
          <w:rFonts w:hint="eastAsia" w:ascii="楷体_GB2312" w:hAnsi="楷体_GB2312" w:eastAsia="楷体_GB2312" w:cs="楷体_GB2312"/>
          <w:sz w:val="32"/>
          <w:szCs w:val="32"/>
          <w:highlight w:val="none"/>
          <w:lang w:val="en-US" w:eastAsia="zh-CN"/>
        </w:rPr>
        <w:t>6-2</w:t>
      </w:r>
      <w:r>
        <w:rPr>
          <w:rFonts w:hint="eastAsia" w:ascii="楷体_GB2312" w:hAnsi="楷体_GB2312" w:eastAsia="楷体_GB2312" w:cs="楷体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highlight w:val="none"/>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三</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楷体_GB2312" w:hAnsi="楷体_GB2312" w:eastAsia="楷体_GB2312" w:cs="楷体_GB2312"/>
          <w:sz w:val="32"/>
          <w:szCs w:val="32"/>
          <w:highlight w:val="none"/>
        </w:rPr>
        <w:t>项目资金申请报告。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申报机构基本情况。机构成立时间、注册地区、企业法人、发展过程、师资力量、主要合作机构等内容。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项目基本情况。项目名称、项目负责人、培训目标、主要培训对象、招生渠道、项目实施地点、项目总投资和资金来源、</w:t>
      </w:r>
      <w:r>
        <w:rPr>
          <w:rFonts w:hint="eastAsia" w:ascii="仿宋_GB2312" w:hAnsi="仿宋_GB2312" w:eastAsia="仿宋_GB2312" w:cs="仿宋_GB2312"/>
          <w:sz w:val="32"/>
          <w:szCs w:val="32"/>
          <w:highlight w:val="none"/>
          <w:lang w:eastAsia="zh-CN"/>
        </w:rPr>
        <w:t>项目班级建设、</w:t>
      </w:r>
      <w:r>
        <w:rPr>
          <w:rFonts w:hint="eastAsia" w:ascii="仿宋_GB2312" w:hAnsi="仿宋_GB2312" w:eastAsia="仿宋_GB2312" w:cs="仿宋_GB2312"/>
          <w:sz w:val="32"/>
          <w:szCs w:val="32"/>
          <w:highlight w:val="none"/>
        </w:rPr>
        <w:t>项目主要结论等内容。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项目课程设计。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课程名称，主要内容，主讲教师、课时安排，实施地点，拟请授课专家及对应课程，项目完成时限等。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项目的必要性、可行性分析。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项目预算。详细说明教师课酬、交通、学习用品费用和学员收费情况等。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项目预期效果。项目实施成果分析，</w:t>
      </w:r>
      <w:r>
        <w:rPr>
          <w:rFonts w:hint="eastAsia" w:ascii="仿宋_GB2312" w:hAnsi="仿宋_GB2312" w:eastAsia="仿宋_GB2312" w:cs="仿宋_GB2312"/>
          <w:sz w:val="32"/>
          <w:szCs w:val="32"/>
          <w:highlight w:val="none"/>
          <w:lang w:eastAsia="zh-CN"/>
        </w:rPr>
        <w:t>应重点</w:t>
      </w:r>
      <w:r>
        <w:rPr>
          <w:rFonts w:hint="eastAsia" w:ascii="仿宋_GB2312" w:hAnsi="仿宋_GB2312" w:eastAsia="仿宋_GB2312" w:cs="仿宋_GB2312"/>
          <w:sz w:val="32"/>
          <w:szCs w:val="32"/>
          <w:highlight w:val="none"/>
        </w:rPr>
        <w:t>通过效益提升和总结</w:t>
      </w:r>
      <w:r>
        <w:rPr>
          <w:rFonts w:hint="eastAsia" w:ascii="仿宋_GB2312" w:hAnsi="仿宋_GB2312" w:eastAsia="仿宋_GB2312" w:cs="仿宋_GB2312"/>
          <w:sz w:val="32"/>
          <w:szCs w:val="32"/>
          <w:highlight w:val="none"/>
          <w:lang w:eastAsia="zh-CN"/>
        </w:rPr>
        <w:t>推广</w:t>
      </w:r>
      <w:r>
        <w:rPr>
          <w:rFonts w:hint="eastAsia" w:ascii="仿宋_GB2312" w:hAnsi="仿宋_GB2312" w:eastAsia="仿宋_GB2312" w:cs="仿宋_GB2312"/>
          <w:sz w:val="32"/>
          <w:szCs w:val="32"/>
          <w:highlight w:val="none"/>
        </w:rPr>
        <w:t>等形式量化培训效果。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highlight w:val="none"/>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四</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楷体_GB2312" w:hAnsi="楷体_GB2312" w:eastAsia="楷体_GB2312" w:cs="楷体_GB2312"/>
          <w:sz w:val="32"/>
          <w:szCs w:val="32"/>
          <w:highlight w:val="none"/>
        </w:rPr>
        <w:t>相关证明材料。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项目申报单位营业执照</w:t>
      </w:r>
      <w:r>
        <w:rPr>
          <w:rFonts w:hint="eastAsia" w:ascii="仿宋_GB2312" w:hAnsi="仿宋_GB2312" w:eastAsia="仿宋_GB2312" w:cs="仿宋_GB2312"/>
          <w:sz w:val="32"/>
          <w:szCs w:val="32"/>
          <w:highlight w:val="none"/>
          <w:lang w:eastAsia="zh-CN"/>
        </w:rPr>
        <w:t>复印件</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资质证明材料；培训场地证明材料；与省内外知名高校、企业或者机构的合作证明材料。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业绩证明：上</w:t>
      </w:r>
      <w:r>
        <w:rPr>
          <w:rFonts w:hint="eastAsia" w:ascii="仿宋_GB2312" w:hAnsi="仿宋_GB2312" w:eastAsia="仿宋_GB2312" w:cs="仿宋_GB2312"/>
          <w:sz w:val="32"/>
          <w:szCs w:val="32"/>
          <w:highlight w:val="none"/>
          <w:lang w:eastAsia="zh-CN"/>
        </w:rPr>
        <w:t>两</w:t>
      </w:r>
      <w:r>
        <w:rPr>
          <w:rFonts w:hint="eastAsia" w:ascii="仿宋_GB2312" w:hAnsi="仿宋_GB2312" w:eastAsia="仿宋_GB2312" w:cs="仿宋_GB2312"/>
          <w:sz w:val="32"/>
          <w:szCs w:val="32"/>
          <w:highlight w:val="none"/>
        </w:rPr>
        <w:t>年度企业经营管理人才培训情况说明和证明材料（重点阐述培训成果、主要培训对象和招生的渠道、方式和效果）；上两年度获得的关于企业人才培养的财政资金支持额度、培训项目实施情况和资金使用情况。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《专项审计报告》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要对项目申报单位提供的材料进行全面审核，尤其要对项目申报材料中涉及的每项数据要严格审查核实，并逐条注明审核意见，并对专项审计报告真实性负责。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企业上一年度纳税证明</w:t>
      </w:r>
      <w:r>
        <w:rPr>
          <w:rFonts w:hint="eastAsia" w:ascii="仿宋_GB2312" w:hAnsi="仿宋_GB2312" w:eastAsia="仿宋_GB2312" w:cs="仿宋_GB2312"/>
          <w:sz w:val="32"/>
          <w:szCs w:val="32"/>
          <w:highlight w:val="none"/>
          <w:lang w:eastAsia="zh-CN"/>
        </w:rPr>
        <w:t>（省外重点高校除外）</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项目申报单位对资金申请报告内容和提供材料的真实性声明（法人代表签名并加盖项目单位公章）</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7.遵照《吉林省企业经营管理人才培训项目实施细则》实施项目承诺书。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申报材料以纸质版和</w:t>
      </w:r>
      <w:r>
        <w:rPr>
          <w:rFonts w:hint="eastAsia" w:ascii="仿宋_GB2312" w:hAnsi="仿宋_GB2312" w:eastAsia="仿宋_GB2312" w:cs="仿宋_GB2312"/>
          <w:sz w:val="32"/>
          <w:szCs w:val="32"/>
          <w:highlight w:val="none"/>
          <w:lang w:eastAsia="zh-CN"/>
        </w:rPr>
        <w:t>电子版（</w:t>
      </w:r>
      <w:r>
        <w:rPr>
          <w:rFonts w:hint="eastAsia" w:ascii="仿宋_GB2312" w:hAnsi="仿宋_GB2312" w:eastAsia="仿宋_GB2312" w:cs="仿宋_GB2312"/>
          <w:sz w:val="32"/>
          <w:szCs w:val="32"/>
          <w:highlight w:val="none"/>
        </w:rPr>
        <w:t>PDF</w:t>
      </w:r>
      <w:r>
        <w:rPr>
          <w:rFonts w:hint="eastAsia" w:ascii="仿宋_GB2312" w:hAnsi="仿宋_GB2312" w:eastAsia="仿宋_GB2312" w:cs="仿宋_GB2312"/>
          <w:sz w:val="32"/>
          <w:szCs w:val="32"/>
          <w:highlight w:val="none"/>
          <w:lang w:eastAsia="zh-CN"/>
        </w:rPr>
        <w:t>和</w:t>
      </w:r>
      <w:r>
        <w:rPr>
          <w:rFonts w:hint="eastAsia" w:ascii="仿宋_GB2312" w:hAnsi="仿宋_GB2312" w:eastAsia="仿宋_GB2312" w:cs="仿宋_GB2312"/>
          <w:sz w:val="32"/>
          <w:szCs w:val="32"/>
          <w:highlight w:val="none"/>
          <w:lang w:val="en-US" w:eastAsia="zh-CN"/>
        </w:rPr>
        <w:t>Word两种格式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省工信厅要求提供的其他材料。</w:t>
      </w:r>
    </w:p>
    <w:p>
      <w:pPr>
        <w:pStyle w:val="2"/>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pStyle w:val="2"/>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pStyle w:val="2"/>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pStyle w:val="2"/>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pStyle w:val="2"/>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pStyle w:val="2"/>
        <w:rPr>
          <w:rFonts w:hint="eastAsia"/>
        </w:rPr>
      </w:pPr>
    </w:p>
    <w:p>
      <w:pPr>
        <w:rPr>
          <w:rFonts w:hint="eastAsia" w:ascii="仿宋_GB2312" w:hAnsi="仿宋_GB2312" w:eastAsia="仿宋_GB2312" w:cs="仿宋_GB2312"/>
          <w:sz w:val="32"/>
          <w:szCs w:val="32"/>
          <w:highlight w:val="none"/>
        </w:rPr>
      </w:pPr>
    </w:p>
    <w:p>
      <w:pPr>
        <w:pStyle w:val="2"/>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pStyle w:val="2"/>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pStyle w:val="2"/>
        <w:rPr>
          <w:rFonts w:hint="eastAsia"/>
        </w:rPr>
      </w:pPr>
    </w:p>
    <w:p>
      <w:pPr>
        <w:rPr>
          <w:rFonts w:hint="eastAsia" w:ascii="仿宋_GB2312" w:hAnsi="仿宋_GB2312" w:eastAsia="仿宋_GB2312" w:cs="仿宋_GB2312"/>
          <w:sz w:val="32"/>
          <w:szCs w:val="32"/>
          <w:highlight w:val="none"/>
        </w:rPr>
      </w:pPr>
    </w:p>
    <w:p>
      <w:pPr>
        <w:bidi w:val="0"/>
        <w:rPr>
          <w:rFonts w:hint="default" w:ascii="Times New Roman" w:hAnsi="Times New Roman" w:eastAsia="黑体" w:cs="Times New Roman"/>
          <w:sz w:val="32"/>
          <w:szCs w:val="32"/>
        </w:rPr>
      </w:pPr>
      <w:r>
        <w:rPr>
          <w:rFonts w:hint="eastAsia" w:ascii="黑体" w:hAnsi="黑体" w:eastAsia="黑体" w:cs="黑体"/>
          <w:sz w:val="32"/>
          <w:szCs w:val="32"/>
        </w:rPr>
        <w:t>附表</w:t>
      </w:r>
      <w:r>
        <w:rPr>
          <w:rFonts w:hint="eastAsia" w:ascii="黑体" w:hAnsi="黑体" w:eastAsia="黑体" w:cs="黑体"/>
          <w:sz w:val="32"/>
          <w:szCs w:val="32"/>
          <w:lang w:val="en-US" w:eastAsia="zh-CN"/>
        </w:rPr>
        <w:t>6</w:t>
      </w:r>
      <w:r>
        <w:rPr>
          <w:rFonts w:hint="default" w:ascii="Times New Roman" w:hAnsi="Times New Roman" w:eastAsia="黑体" w:cs="Times New Roman"/>
          <w:sz w:val="32"/>
          <w:szCs w:val="32"/>
        </w:rPr>
        <w:t>-1</w:t>
      </w:r>
    </w:p>
    <w:p>
      <w:pPr>
        <w:pStyle w:val="2"/>
        <w:rPr>
          <w:rFonts w:hint="eastAsia"/>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企业经营管理人才培训项目基本情况表</w:t>
      </w:r>
    </w:p>
    <w:tbl>
      <w:tblPr>
        <w:tblStyle w:val="2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41"/>
        <w:gridCol w:w="1134"/>
        <w:gridCol w:w="1701"/>
        <w:gridCol w:w="2041"/>
        <w:gridCol w:w="1134"/>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机构名称</w:t>
            </w:r>
          </w:p>
        </w:tc>
        <w:tc>
          <w:tcPr>
            <w:tcW w:w="2041" w:type="dxa"/>
            <w:gridSpan w:val="5"/>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所属市（州）县</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上级主管单位</w:t>
            </w:r>
          </w:p>
        </w:tc>
        <w:tc>
          <w:tcPr>
            <w:tcW w:w="1701" w:type="dxa"/>
            <w:gridSpan w:val="2"/>
            <w:tcBorders>
              <w:top w:val="single" w:color="auto" w:sz="4" w:space="0"/>
              <w:left w:val="nil"/>
              <w:bottom w:val="single" w:color="auto" w:sz="4" w:space="0"/>
              <w:right w:val="single" w:color="000000"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邮政编码</w:t>
            </w:r>
          </w:p>
        </w:tc>
        <w:tc>
          <w:tcPr>
            <w:tcW w:w="1701" w:type="dxa"/>
            <w:gridSpan w:val="2"/>
            <w:tcBorders>
              <w:top w:val="single" w:color="auto" w:sz="4" w:space="0"/>
              <w:left w:val="nil"/>
              <w:bottom w:val="single" w:color="auto" w:sz="4" w:space="0"/>
              <w:right w:val="single" w:color="000000"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法人代表</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营业执照注册号</w:t>
            </w:r>
          </w:p>
        </w:tc>
        <w:tc>
          <w:tcPr>
            <w:tcW w:w="1701" w:type="dxa"/>
            <w:gridSpan w:val="2"/>
            <w:tcBorders>
              <w:top w:val="single" w:color="auto" w:sz="4" w:space="0"/>
              <w:left w:val="nil"/>
              <w:bottom w:val="single" w:color="auto" w:sz="4" w:space="0"/>
              <w:right w:val="single" w:color="000000"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职工人数</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培训类别</w:t>
            </w:r>
          </w:p>
        </w:tc>
        <w:tc>
          <w:tcPr>
            <w:tcW w:w="1701" w:type="dxa"/>
            <w:gridSpan w:val="2"/>
            <w:tcBorders>
              <w:top w:val="single" w:color="auto" w:sz="4" w:space="0"/>
              <w:left w:val="nil"/>
              <w:bottom w:val="single" w:color="auto" w:sz="4" w:space="0"/>
              <w:right w:val="single" w:color="000000"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单位负责人</w:t>
            </w:r>
          </w:p>
        </w:tc>
        <w:tc>
          <w:tcPr>
            <w:tcW w:w="1134"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电话</w:t>
            </w: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单位联系人</w:t>
            </w:r>
          </w:p>
        </w:tc>
        <w:tc>
          <w:tcPr>
            <w:tcW w:w="1134" w:type="dxa"/>
            <w:vMerge w:val="restart"/>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电话</w:t>
            </w: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电子邮箱</w:t>
            </w: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传真</w:t>
            </w: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主要经济来源</w:t>
            </w:r>
          </w:p>
        </w:tc>
        <w:tc>
          <w:tcPr>
            <w:tcW w:w="2041" w:type="dxa"/>
            <w:gridSpan w:val="5"/>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□事业拨款     □服务收入      □其他收入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职工人数</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培训地点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培训课时</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培训支出总额</w:t>
            </w:r>
          </w:p>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（万元）</w:t>
            </w:r>
          </w:p>
        </w:tc>
        <w:tc>
          <w:tcPr>
            <w:tcW w:w="1134" w:type="dxa"/>
            <w:vMerge w:val="restart"/>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师资</w:t>
            </w:r>
            <w:r>
              <w:rPr>
                <w:rFonts w:hint="eastAsia" w:ascii="仿宋_GB2312" w:hAnsi="仿宋_GB2312" w:eastAsia="仿宋_GB2312" w:cs="仿宋_GB2312"/>
                <w:sz w:val="24"/>
                <w:szCs w:val="24"/>
              </w:rPr>
              <w:t>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教材费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场地</w:t>
            </w:r>
            <w:r>
              <w:rPr>
                <w:rFonts w:hint="eastAsia" w:ascii="仿宋_GB2312" w:hAnsi="仿宋_GB2312" w:eastAsia="仿宋_GB2312" w:cs="仿宋_GB2312"/>
                <w:sz w:val="24"/>
                <w:szCs w:val="24"/>
              </w:rPr>
              <w:t>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管理费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其它费用</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申请补助资金（万元）</w:t>
            </w:r>
          </w:p>
        </w:tc>
        <w:tc>
          <w:tcPr>
            <w:tcW w:w="2041" w:type="dxa"/>
            <w:gridSpan w:val="3"/>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7" w:hRule="atLeast"/>
          <w:jc w:val="center"/>
        </w:trPr>
        <w:tc>
          <w:tcPr>
            <w:tcW w:w="2041" w:type="dxa"/>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申报单位所在地</w:t>
            </w:r>
          </w:p>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部门初审意见</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工信（经济）部门</w:t>
            </w:r>
          </w:p>
          <w:p>
            <w:pPr>
              <w:bidi w:val="0"/>
              <w:jc w:val="center"/>
              <w:rPr>
                <w:rFonts w:hint="eastAsia" w:ascii="仿宋_GB2312" w:hAnsi="仿宋_GB2312" w:eastAsia="仿宋_GB2312" w:cs="仿宋_GB2312"/>
                <w:sz w:val="24"/>
                <w:szCs w:val="24"/>
              </w:rPr>
            </w:pPr>
          </w:p>
        </w:tc>
        <w:tc>
          <w:tcPr>
            <w:tcW w:w="2041" w:type="dxa"/>
            <w:gridSpan w:val="3"/>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财政部门</w:t>
            </w:r>
          </w:p>
        </w:tc>
      </w:tr>
    </w:tbl>
    <w:p>
      <w:pPr>
        <w:bidi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napToGrid w:val="0"/>
          <w:color w:val="auto"/>
          <w:sz w:val="32"/>
          <w:szCs w:val="32"/>
          <w:highlight w:val="none"/>
          <w:lang w:val="en-US" w:eastAsia="zh-CN"/>
        </w:rPr>
        <w:br w:type="page"/>
      </w:r>
      <w:r>
        <w:rPr>
          <w:rFonts w:hint="eastAsia" w:ascii="黑体" w:hAnsi="黑体" w:eastAsia="黑体" w:cs="黑体"/>
          <w:sz w:val="32"/>
          <w:szCs w:val="32"/>
          <w:lang w:val="en-US" w:eastAsia="zh-CN"/>
        </w:rPr>
        <w:t>附表6</w:t>
      </w:r>
      <w:r>
        <w:rPr>
          <w:rFonts w:hint="default" w:ascii="Times New Roman" w:hAnsi="Times New Roman" w:eastAsia="黑体" w:cs="Times New Roman"/>
          <w:sz w:val="32"/>
          <w:szCs w:val="32"/>
          <w:lang w:val="en-US" w:eastAsia="zh-CN"/>
        </w:rPr>
        <w:t>-2</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企业经营管理人才培训项目绩效目标表</w:t>
      </w:r>
    </w:p>
    <w:tbl>
      <w:tblPr>
        <w:tblStyle w:val="25"/>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5"/>
        <w:gridCol w:w="1035"/>
        <w:gridCol w:w="1995"/>
        <w:gridCol w:w="2475"/>
        <w:gridCol w:w="1515"/>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7500" w:type="dxa"/>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绩效目标</w:t>
            </w:r>
          </w:p>
        </w:tc>
        <w:tc>
          <w:tcPr>
            <w:tcW w:w="7500" w:type="dxa"/>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效</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标</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要求</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指标值</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035"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产出</w:t>
            </w:r>
          </w:p>
          <w:p>
            <w:pPr>
              <w:jc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指标</w:t>
            </w:r>
          </w:p>
        </w:tc>
        <w:tc>
          <w:tcPr>
            <w:tcW w:w="19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数量指标</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培训天数（课时）</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（8课时/天）</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9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4"/>
                <w:szCs w:val="24"/>
                <w:u w:val="none"/>
              </w:rPr>
            </w:pP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每期学员参训率</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&gt;=80%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质量指标</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师资费用占比</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&gt;=40%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时效指标</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培训项目按计划组织实施完成情况</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社会效益指标</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培训企业经营管理人才数量</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满意度指标</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参训学员满意度</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&gt;=80%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rPr>
            </w:pPr>
          </w:p>
        </w:tc>
      </w:tr>
    </w:tbl>
    <w:p>
      <w:pPr>
        <w:pStyle w:val="29"/>
        <w:keepNext w:val="0"/>
        <w:keepLines w:val="0"/>
        <w:pageBreakBefore w:val="0"/>
        <w:widowControl w:val="0"/>
        <w:kinsoku/>
        <w:wordWrap/>
        <w:overflowPunct/>
        <w:topLinePunct w:val="0"/>
        <w:autoSpaceDE/>
        <w:autoSpaceDN/>
        <w:bidi w:val="0"/>
        <w:adjustRightInd w:val="0"/>
        <w:spacing w:line="600" w:lineRule="exact"/>
        <w:textAlignment w:val="auto"/>
        <w:rPr>
          <w:rFonts w:hint="eastAsia"/>
        </w:rPr>
      </w:pPr>
      <w:r>
        <w:rPr>
          <w:rFonts w:hint="eastAsia" w:ascii="仿宋_GB2312" w:hAnsi="仿宋_GB2312" w:eastAsia="仿宋_GB2312" w:cs="仿宋_GB2312"/>
          <w:snapToGrid w:val="0"/>
          <w:color w:val="auto"/>
          <w:sz w:val="28"/>
          <w:szCs w:val="28"/>
          <w:highlight w:val="none"/>
          <w:lang w:eastAsia="zh-CN"/>
        </w:rPr>
        <w:t>注：各单位要根据自身情况酌情制订本单位绩效目标。</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napToGrid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lang w:val="en-US" w:eastAsia="zh-CN"/>
        </w:rPr>
        <w:t>附件</w:t>
      </w:r>
      <w:r>
        <w:rPr>
          <w:rFonts w:hint="eastAsia" w:eastAsia="黑体" w:cs="Times New Roman"/>
          <w:snapToGrid w:val="0"/>
          <w:color w:val="auto"/>
          <w:sz w:val="32"/>
          <w:szCs w:val="32"/>
          <w:highlight w:val="none"/>
          <w:lang w:val="en-US" w:eastAsia="zh-CN"/>
        </w:rPr>
        <w:t>7</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方正小标宋简体" w:cs="Times New Roman"/>
          <w:bCs/>
          <w:color w:val="auto"/>
          <w:sz w:val="44"/>
          <w:szCs w:val="36"/>
          <w:highlight w:val="none"/>
        </w:rPr>
        <w:t>绩效目标申报表填报说明</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color w:val="auto"/>
          <w:sz w:val="32"/>
          <w:szCs w:val="30"/>
          <w:highlight w:val="none"/>
        </w:rPr>
      </w:pPr>
      <w:r>
        <w:rPr>
          <w:rFonts w:hint="default" w:ascii="Times New Roman" w:hAnsi="Times New Roman" w:eastAsia="仿宋_GB2312" w:cs="Times New Roman"/>
          <w:b/>
          <w:bCs/>
          <w:color w:val="auto"/>
          <w:sz w:val="30"/>
          <w:szCs w:val="30"/>
          <w:highlight w:val="none"/>
        </w:rPr>
        <w:t xml:space="preserve">   </w:t>
      </w:r>
      <w:r>
        <w:rPr>
          <w:rFonts w:hint="default" w:ascii="Times New Roman" w:hAnsi="Times New Roman" w:eastAsia="仿宋_GB2312" w:cs="Times New Roman"/>
          <w:b/>
          <w:bCs/>
          <w:color w:val="auto"/>
          <w:sz w:val="32"/>
          <w:szCs w:val="30"/>
          <w:highlight w:val="none"/>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2"/>
          <w:szCs w:val="30"/>
          <w:highlight w:val="none"/>
          <w:lang w:eastAsia="zh-CN"/>
        </w:rPr>
        <w:t>　　</w:t>
      </w:r>
      <w:r>
        <w:rPr>
          <w:rFonts w:hint="default" w:ascii="Times New Roman" w:hAnsi="Times New Roman" w:eastAsia="黑体" w:cs="Times New Roman"/>
          <w:bCs/>
          <w:color w:val="auto"/>
          <w:sz w:val="32"/>
          <w:szCs w:val="30"/>
          <w:highlight w:val="none"/>
        </w:rPr>
        <w:t>一、适用范围</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color w:val="auto"/>
          <w:sz w:val="32"/>
          <w:szCs w:val="30"/>
          <w:highlight w:val="none"/>
          <w:lang w:eastAsia="zh-CN"/>
        </w:rPr>
        <w:t>　　</w:t>
      </w:r>
      <w:r>
        <w:rPr>
          <w:rFonts w:hint="eastAsia" w:eastAsia="仿宋_GB2312" w:cs="Times New Roman"/>
          <w:color w:val="auto"/>
          <w:sz w:val="32"/>
          <w:szCs w:val="30"/>
          <w:highlight w:val="none"/>
          <w:lang w:eastAsia="zh-CN"/>
        </w:rPr>
        <w:t>项目申报单位</w:t>
      </w:r>
      <w:r>
        <w:rPr>
          <w:rFonts w:hint="default" w:ascii="Times New Roman" w:hAnsi="Times New Roman" w:eastAsia="仿宋_GB2312" w:cs="Times New Roman"/>
          <w:color w:val="auto"/>
          <w:sz w:val="32"/>
          <w:szCs w:val="30"/>
          <w:highlight w:val="none"/>
        </w:rPr>
        <w:t>须填报此表，作为项目绩效目标审核和批复、开展绩效监控、实施绩效评价的主要依据。</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黑体" w:cs="Times New Roman"/>
          <w:bCs/>
          <w:color w:val="auto"/>
          <w:sz w:val="32"/>
          <w:szCs w:val="30"/>
          <w:highlight w:val="none"/>
        </w:rPr>
      </w:pPr>
      <w:r>
        <w:rPr>
          <w:rFonts w:hint="default" w:ascii="Times New Roman" w:hAnsi="Times New Roman" w:eastAsia="黑体" w:cs="Times New Roman"/>
          <w:bCs/>
          <w:color w:val="auto"/>
          <w:sz w:val="32"/>
          <w:szCs w:val="30"/>
          <w:highlight w:val="none"/>
          <w:lang w:eastAsia="zh-CN"/>
        </w:rPr>
        <w:t>　　</w:t>
      </w:r>
      <w:r>
        <w:rPr>
          <w:rFonts w:hint="default" w:ascii="Times New Roman" w:hAnsi="Times New Roman" w:eastAsia="黑体" w:cs="Times New Roman"/>
          <w:bCs/>
          <w:color w:val="auto"/>
          <w:sz w:val="32"/>
          <w:szCs w:val="30"/>
          <w:highlight w:val="none"/>
        </w:rPr>
        <w:t>二、填报说明</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color w:val="auto"/>
          <w:sz w:val="32"/>
          <w:szCs w:val="30"/>
          <w:highlight w:val="none"/>
          <w:lang w:eastAsia="zh-CN"/>
        </w:rPr>
        <w:t>　　</w:t>
      </w:r>
      <w:r>
        <w:rPr>
          <w:rFonts w:hint="default" w:ascii="Times New Roman" w:hAnsi="Times New Roman" w:eastAsia="仿宋_GB2312" w:cs="Times New Roman"/>
          <w:color w:val="auto"/>
          <w:sz w:val="32"/>
          <w:szCs w:val="30"/>
          <w:highlight w:val="none"/>
        </w:rPr>
        <w:t>绩效指标是对绩效目标的细化和量化。一般包括产出指标和效果指标等一级指标，每一类一级指标细分为若干二级指标、三级指标，分别设定具体的指标值。指标值应尽量细化、量化，可量化的用数值描述，不可量化的以定性描述。</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楷体_GB2312" w:cs="Times New Roman"/>
          <w:color w:val="auto"/>
          <w:sz w:val="32"/>
          <w:szCs w:val="30"/>
          <w:highlight w:val="none"/>
          <w:lang w:eastAsia="zh-CN"/>
        </w:rPr>
      </w:pPr>
      <w:r>
        <w:rPr>
          <w:rFonts w:hint="default" w:ascii="Times New Roman" w:hAnsi="Times New Roman" w:eastAsia="楷体_GB2312" w:cs="Times New Roman"/>
          <w:color w:val="auto"/>
          <w:sz w:val="32"/>
          <w:szCs w:val="30"/>
          <w:highlight w:val="none"/>
          <w:lang w:eastAsia="zh-CN"/>
        </w:rPr>
        <w:t>　　（一）</w:t>
      </w:r>
      <w:r>
        <w:rPr>
          <w:rFonts w:hint="default" w:ascii="Times New Roman" w:hAnsi="Times New Roman" w:eastAsia="楷体_GB2312" w:cs="Times New Roman"/>
          <w:color w:val="auto"/>
          <w:sz w:val="32"/>
          <w:szCs w:val="30"/>
          <w:highlight w:val="none"/>
        </w:rPr>
        <w:t>产出指标</w:t>
      </w:r>
      <w:r>
        <w:rPr>
          <w:rFonts w:hint="default" w:ascii="Times New Roman" w:hAnsi="Times New Roman" w:eastAsia="楷体_GB2312" w:cs="Times New Roman"/>
          <w:color w:val="auto"/>
          <w:sz w:val="32"/>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color w:val="auto"/>
          <w:sz w:val="32"/>
          <w:szCs w:val="30"/>
          <w:highlight w:val="none"/>
          <w:lang w:eastAsia="zh-CN"/>
        </w:rPr>
        <w:t>　　</w:t>
      </w:r>
      <w:r>
        <w:rPr>
          <w:rFonts w:hint="default" w:ascii="Times New Roman" w:hAnsi="Times New Roman" w:eastAsia="仿宋_GB2312" w:cs="Times New Roman"/>
          <w:color w:val="auto"/>
          <w:sz w:val="32"/>
          <w:szCs w:val="30"/>
          <w:highlight w:val="none"/>
        </w:rPr>
        <w:t>反映根据既定目标，相关预算资金预期提供的公共产品和服务情况。可进一步细分为：</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1.</w:t>
      </w:r>
      <w:r>
        <w:rPr>
          <w:rFonts w:hint="default" w:ascii="Times New Roman" w:hAnsi="Times New Roman" w:eastAsia="仿宋_GB2312" w:cs="Times New Roman"/>
          <w:b/>
          <w:bCs/>
          <w:color w:val="auto"/>
          <w:sz w:val="32"/>
          <w:szCs w:val="30"/>
          <w:highlight w:val="none"/>
        </w:rPr>
        <w:t>数量指标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反映预期提供的公共产品和服务数量，如“</w:t>
      </w:r>
      <w:r>
        <w:rPr>
          <w:rFonts w:hint="default" w:ascii="Times New Roman" w:hAnsi="Times New Roman" w:eastAsia="仿宋_GB2312" w:cs="Times New Roman"/>
          <w:color w:val="auto"/>
          <w:sz w:val="32"/>
          <w:szCs w:val="30"/>
          <w:highlight w:val="none"/>
          <w:lang w:eastAsia="zh-CN"/>
        </w:rPr>
        <w:t>服务活动场次</w:t>
      </w:r>
      <w:r>
        <w:rPr>
          <w:rFonts w:hint="default" w:ascii="Times New Roman" w:hAnsi="Times New Roman" w:eastAsia="仿宋_GB2312" w:cs="Times New Roman"/>
          <w:color w:val="auto"/>
          <w:sz w:val="32"/>
          <w:szCs w:val="30"/>
          <w:highlight w:val="none"/>
        </w:rPr>
        <w:t>”、“培训学员</w:t>
      </w:r>
      <w:r>
        <w:rPr>
          <w:rFonts w:hint="default" w:ascii="Times New Roman" w:hAnsi="Times New Roman" w:eastAsia="仿宋_GB2312" w:cs="Times New Roman"/>
          <w:color w:val="auto"/>
          <w:sz w:val="32"/>
          <w:szCs w:val="30"/>
          <w:highlight w:val="none"/>
          <w:lang w:eastAsia="zh-CN"/>
        </w:rPr>
        <w:t>人次</w:t>
      </w:r>
      <w:r>
        <w:rPr>
          <w:rFonts w:hint="default" w:ascii="Times New Roman" w:hAnsi="Times New Roman" w:eastAsia="仿宋_GB2312" w:cs="Times New Roman"/>
          <w:color w:val="auto"/>
          <w:sz w:val="32"/>
          <w:szCs w:val="30"/>
          <w:highlight w:val="none"/>
        </w:rPr>
        <w:t>”、“</w:t>
      </w:r>
      <w:r>
        <w:rPr>
          <w:rFonts w:hint="default" w:ascii="Times New Roman" w:hAnsi="Times New Roman" w:eastAsia="仿宋_GB2312" w:cs="Times New Roman"/>
          <w:color w:val="auto"/>
          <w:sz w:val="32"/>
          <w:szCs w:val="30"/>
          <w:highlight w:val="none"/>
          <w:lang w:eastAsia="zh-CN"/>
        </w:rPr>
        <w:t>在孵企业数量</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2.</w:t>
      </w:r>
      <w:r>
        <w:rPr>
          <w:rFonts w:hint="default" w:ascii="Times New Roman" w:hAnsi="Times New Roman" w:eastAsia="仿宋_GB2312" w:cs="Times New Roman"/>
          <w:b/>
          <w:bCs/>
          <w:color w:val="auto"/>
          <w:sz w:val="32"/>
          <w:szCs w:val="30"/>
          <w:highlight w:val="none"/>
        </w:rPr>
        <w:t>质量指标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反映预期提供的公共产品和服务达到的标准、水平和效果，如“培训合格率”、“</w:t>
      </w:r>
      <w:r>
        <w:rPr>
          <w:rFonts w:hint="default" w:ascii="Times New Roman" w:hAnsi="Times New Roman" w:eastAsia="仿宋_GB2312" w:cs="Times New Roman"/>
          <w:color w:val="auto"/>
          <w:sz w:val="32"/>
          <w:szCs w:val="30"/>
          <w:highlight w:val="none"/>
          <w:lang w:eastAsia="zh-CN"/>
        </w:rPr>
        <w:t>项目对接率</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3.</w:t>
      </w:r>
      <w:r>
        <w:rPr>
          <w:rFonts w:hint="default" w:ascii="Times New Roman" w:hAnsi="Times New Roman" w:eastAsia="仿宋_GB2312" w:cs="Times New Roman"/>
          <w:b/>
          <w:bCs/>
          <w:color w:val="auto"/>
          <w:sz w:val="32"/>
          <w:szCs w:val="30"/>
          <w:highlight w:val="none"/>
        </w:rPr>
        <w:t>时效指标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反映预期提供公共产品和服务的及时程度和效率情况，如“培训</w:t>
      </w:r>
      <w:r>
        <w:rPr>
          <w:rFonts w:hint="default" w:ascii="Times New Roman" w:hAnsi="Times New Roman" w:eastAsia="仿宋_GB2312" w:cs="Times New Roman"/>
          <w:color w:val="auto"/>
          <w:sz w:val="32"/>
          <w:szCs w:val="30"/>
          <w:highlight w:val="none"/>
          <w:lang w:eastAsia="zh-CN"/>
        </w:rPr>
        <w:t>时限完成率</w:t>
      </w:r>
      <w:r>
        <w:rPr>
          <w:rFonts w:hint="default" w:ascii="Times New Roman" w:hAnsi="Times New Roman" w:eastAsia="仿宋_GB2312" w:cs="Times New Roman"/>
          <w:color w:val="auto"/>
          <w:sz w:val="32"/>
          <w:szCs w:val="30"/>
          <w:highlight w:val="none"/>
        </w:rPr>
        <w:t>”</w:t>
      </w:r>
      <w:r>
        <w:rPr>
          <w:rFonts w:hint="default" w:ascii="Times New Roman" w:hAnsi="Times New Roman" w:eastAsia="仿宋_GB2312" w:cs="Times New Roman"/>
          <w:color w:val="auto"/>
          <w:sz w:val="32"/>
          <w:szCs w:val="30"/>
          <w:highlight w:val="none"/>
          <w:lang w:eastAsia="zh-CN"/>
        </w:rPr>
        <w:t>、“活动开展及时率”</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楷体_GB2312" w:cs="Times New Roman"/>
          <w:color w:val="auto"/>
          <w:sz w:val="32"/>
          <w:szCs w:val="30"/>
          <w:highlight w:val="none"/>
          <w:lang w:eastAsia="zh-CN"/>
        </w:rPr>
      </w:pPr>
      <w:r>
        <w:rPr>
          <w:rFonts w:hint="default" w:ascii="Times New Roman" w:hAnsi="Times New Roman" w:eastAsia="楷体_GB2312" w:cs="Times New Roman"/>
          <w:color w:val="auto"/>
          <w:sz w:val="32"/>
          <w:szCs w:val="30"/>
          <w:highlight w:val="none"/>
          <w:lang w:eastAsia="zh-CN"/>
        </w:rPr>
        <w:t>　　（二）效果指标。</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color w:val="auto"/>
          <w:sz w:val="32"/>
          <w:szCs w:val="30"/>
          <w:highlight w:val="none"/>
          <w:lang w:eastAsia="zh-CN"/>
        </w:rPr>
        <w:t>　　</w:t>
      </w:r>
      <w:r>
        <w:rPr>
          <w:rFonts w:hint="default" w:ascii="Times New Roman" w:hAnsi="Times New Roman" w:eastAsia="仿宋_GB2312" w:cs="Times New Roman"/>
          <w:color w:val="auto"/>
          <w:sz w:val="32"/>
          <w:szCs w:val="30"/>
          <w:highlight w:val="none"/>
        </w:rPr>
        <w:t>反映与既定绩效目标相关的、前述相关产出所带来的预期效果的实现程度。可进一步细分为：</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1.</w:t>
      </w:r>
      <w:r>
        <w:rPr>
          <w:rFonts w:hint="default" w:ascii="Times New Roman" w:hAnsi="Times New Roman" w:eastAsia="仿宋_GB2312" w:cs="Times New Roman"/>
          <w:b/>
          <w:bCs/>
          <w:color w:val="auto"/>
          <w:sz w:val="32"/>
          <w:szCs w:val="30"/>
          <w:highlight w:val="none"/>
        </w:rPr>
        <w:t>经济效益指标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反映相关产出对经济发展带来的影响和效果，如“</w:t>
      </w:r>
      <w:r>
        <w:rPr>
          <w:rFonts w:hint="default" w:ascii="Times New Roman" w:hAnsi="Times New Roman" w:eastAsia="仿宋_GB2312" w:cs="Times New Roman"/>
          <w:color w:val="auto"/>
          <w:sz w:val="32"/>
          <w:szCs w:val="30"/>
          <w:highlight w:val="none"/>
          <w:lang w:eastAsia="zh-CN"/>
        </w:rPr>
        <w:t>在孵企业运营费用同比降低率</w:t>
      </w:r>
      <w:r>
        <w:rPr>
          <w:rFonts w:hint="default" w:ascii="Times New Roman" w:hAnsi="Times New Roman" w:eastAsia="仿宋_GB2312" w:cs="Times New Roman"/>
          <w:color w:val="auto"/>
          <w:sz w:val="32"/>
          <w:szCs w:val="30"/>
          <w:highlight w:val="none"/>
        </w:rPr>
        <w:t>”</w:t>
      </w:r>
      <w:r>
        <w:rPr>
          <w:rFonts w:hint="default" w:ascii="Times New Roman" w:hAnsi="Times New Roman" w:eastAsia="仿宋_GB2312" w:cs="Times New Roman"/>
          <w:color w:val="auto"/>
          <w:sz w:val="32"/>
          <w:szCs w:val="30"/>
          <w:highlight w:val="none"/>
          <w:lang w:eastAsia="zh-CN"/>
        </w:rPr>
        <w:t>、“受益企业销售收入增长率”</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2.</w:t>
      </w:r>
      <w:r>
        <w:rPr>
          <w:rFonts w:hint="default" w:ascii="Times New Roman" w:hAnsi="Times New Roman" w:eastAsia="仿宋_GB2312" w:cs="Times New Roman"/>
          <w:b/>
          <w:bCs/>
          <w:color w:val="auto"/>
          <w:sz w:val="32"/>
          <w:szCs w:val="30"/>
          <w:highlight w:val="none"/>
        </w:rPr>
        <w:t>社会效益指标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反映相关产出对社会发展带来的影响和效果，如“</w:t>
      </w:r>
      <w:r>
        <w:rPr>
          <w:rFonts w:hint="default" w:ascii="Times New Roman" w:hAnsi="Times New Roman" w:eastAsia="仿宋_GB2312" w:cs="Times New Roman"/>
          <w:color w:val="auto"/>
          <w:sz w:val="32"/>
          <w:szCs w:val="30"/>
          <w:highlight w:val="none"/>
          <w:lang w:eastAsia="zh-CN"/>
        </w:rPr>
        <w:t>服务对象政策知晓率</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lang w:eastAsia="zh-CN"/>
        </w:rPr>
      </w:pPr>
      <w:r>
        <w:rPr>
          <w:rFonts w:hint="default" w:ascii="Times New Roman" w:hAnsi="Times New Roman" w:eastAsia="仿宋_GB2312" w:cs="Times New Roman"/>
          <w:b/>
          <w:bCs/>
          <w:color w:val="auto"/>
          <w:sz w:val="32"/>
          <w:szCs w:val="30"/>
          <w:highlight w:val="none"/>
          <w:lang w:val="en-US" w:eastAsia="zh-CN"/>
        </w:rPr>
        <w:t>　　3.</w:t>
      </w:r>
      <w:r>
        <w:rPr>
          <w:rFonts w:hint="default" w:ascii="Times New Roman" w:hAnsi="Times New Roman" w:eastAsia="仿宋_GB2312" w:cs="Times New Roman"/>
          <w:b/>
          <w:bCs/>
          <w:color w:val="auto"/>
          <w:sz w:val="32"/>
          <w:szCs w:val="30"/>
          <w:highlight w:val="none"/>
        </w:rPr>
        <w:t>可持续影响指标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反映相关产出带来影响的可持续期限，如“</w:t>
      </w:r>
      <w:r>
        <w:rPr>
          <w:rFonts w:hint="default" w:ascii="Times New Roman" w:hAnsi="Times New Roman" w:eastAsia="仿宋_GB2312" w:cs="Times New Roman"/>
          <w:color w:val="auto"/>
          <w:sz w:val="32"/>
          <w:szCs w:val="30"/>
          <w:highlight w:val="none"/>
          <w:lang w:eastAsia="zh-CN"/>
        </w:rPr>
        <w:t>提升服务功能</w:t>
      </w:r>
      <w:r>
        <w:rPr>
          <w:rFonts w:hint="default" w:ascii="Times New Roman" w:hAnsi="Times New Roman" w:eastAsia="仿宋_GB2312" w:cs="Times New Roman"/>
          <w:color w:val="auto"/>
          <w:sz w:val="32"/>
          <w:szCs w:val="30"/>
          <w:highlight w:val="none"/>
        </w:rPr>
        <w:t>”、“对本行业未来可持续发展的影响”等</w:t>
      </w:r>
      <w:r>
        <w:rPr>
          <w:rFonts w:hint="default" w:ascii="Times New Roman" w:hAnsi="Times New Roman" w:eastAsia="仿宋_GB2312" w:cs="Times New Roman"/>
          <w:color w:val="auto"/>
          <w:sz w:val="32"/>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4.</w:t>
      </w:r>
      <w:r>
        <w:rPr>
          <w:rFonts w:hint="default" w:ascii="Times New Roman" w:hAnsi="Times New Roman" w:eastAsia="仿宋_GB2312" w:cs="Times New Roman"/>
          <w:b/>
          <w:bCs/>
          <w:color w:val="auto"/>
          <w:sz w:val="32"/>
          <w:szCs w:val="30"/>
          <w:highlight w:val="none"/>
        </w:rPr>
        <w:t>满意度指标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反映服务对象或项目受益人对相关产出及其影响的认可程度，如“</w:t>
      </w:r>
      <w:r>
        <w:rPr>
          <w:rFonts w:hint="default" w:ascii="Times New Roman" w:hAnsi="Times New Roman" w:eastAsia="仿宋_GB2312" w:cs="Times New Roman"/>
          <w:color w:val="auto"/>
          <w:sz w:val="32"/>
          <w:szCs w:val="30"/>
          <w:highlight w:val="none"/>
          <w:lang w:eastAsia="zh-CN"/>
        </w:rPr>
        <w:t>受益对象</w:t>
      </w:r>
      <w:r>
        <w:rPr>
          <w:rFonts w:hint="default" w:ascii="Times New Roman" w:hAnsi="Times New Roman" w:eastAsia="仿宋_GB2312" w:cs="Times New Roman"/>
          <w:color w:val="auto"/>
          <w:sz w:val="32"/>
          <w:szCs w:val="30"/>
          <w:highlight w:val="none"/>
        </w:rPr>
        <w:t>满意度”等。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　　</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_GBK" w:cs="Times New Roman"/>
          <w:snapToGrid w:val="0"/>
          <w:color w:val="auto"/>
          <w:sz w:val="44"/>
          <w:szCs w:val="44"/>
          <w:highlight w:val="none"/>
          <w:lang w:val="en-US" w:eastAsia="zh-CN"/>
        </w:rPr>
        <w:sectPr>
          <w:headerReference r:id="rId9" w:type="default"/>
          <w:footerReference r:id="rId10" w:type="default"/>
          <w:pgSz w:w="11907" w:h="16840"/>
          <w:pgMar w:top="1531" w:right="1417" w:bottom="1417" w:left="1474" w:header="851" w:footer="1418" w:gutter="0"/>
          <w:paperSrc w:first="7" w:other="7"/>
          <w:pgBorders>
            <w:top w:val="none" w:sz="0" w:space="0"/>
            <w:left w:val="none" w:sz="0" w:space="0"/>
            <w:bottom w:val="none" w:sz="0" w:space="0"/>
            <w:right w:val="none" w:sz="0" w:space="0"/>
          </w:pgBorders>
          <w:cols w:space="720" w:num="1"/>
          <w:docGrid w:type="lines" w:linePitch="579" w:charSpace="0"/>
        </w:sectPr>
      </w:pPr>
    </w:p>
    <w:p>
      <w:pPr>
        <w:pStyle w:val="29"/>
        <w:keepNext w:val="0"/>
        <w:keepLines w:val="0"/>
        <w:pageBreakBefore w:val="0"/>
        <w:widowControl w:val="0"/>
        <w:kinsoku/>
        <w:overflowPunct/>
        <w:topLinePunct w:val="0"/>
        <w:autoSpaceDE/>
        <w:autoSpaceDN/>
        <w:bidi w:val="0"/>
        <w:adjustRightInd w:val="0"/>
        <w:textAlignment w:val="auto"/>
        <w:rPr>
          <w:rFonts w:hint="eastAsia" w:ascii="Times New Roman" w:hAnsi="Times New Roman" w:eastAsia="黑体" w:cs="Times New Roman"/>
          <w:snapToGrid w:val="0"/>
          <w:color w:val="auto"/>
          <w:szCs w:val="32"/>
          <w:highlight w:val="none"/>
          <w:lang w:val="en-US" w:eastAsia="zh-CN"/>
        </w:rPr>
      </w:pPr>
      <w:r>
        <w:rPr>
          <w:rFonts w:hint="default" w:ascii="Times New Roman" w:hAnsi="Times New Roman" w:eastAsia="黑体" w:cs="Times New Roman"/>
          <w:snapToGrid w:val="0"/>
          <w:color w:val="auto"/>
          <w:szCs w:val="32"/>
          <w:highlight w:val="none"/>
        </w:rPr>
        <w:t>附件</w:t>
      </w:r>
      <w:r>
        <w:rPr>
          <w:rFonts w:hint="eastAsia" w:ascii="Times New Roman" w:hAnsi="Times New Roman" w:eastAsia="黑体" w:cs="Times New Roman"/>
          <w:snapToGrid w:val="0"/>
          <w:color w:val="auto"/>
          <w:szCs w:val="32"/>
          <w:highlight w:val="none"/>
          <w:lang w:val="en-US" w:eastAsia="zh-CN"/>
        </w:rPr>
        <w:t>8</w:t>
      </w:r>
      <w:bookmarkStart w:id="0" w:name="_GoBack"/>
      <w:bookmarkEnd w:id="0"/>
    </w:p>
    <w:p>
      <w:pPr>
        <w:pStyle w:val="9"/>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p>
      <w:pPr>
        <w:pStyle w:val="29"/>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color w:val="auto"/>
          <w:szCs w:val="42"/>
          <w:highlight w:val="none"/>
        </w:rPr>
      </w:pPr>
      <w:r>
        <w:rPr>
          <w:rFonts w:hint="default" w:ascii="Times New Roman" w:hAnsi="Times New Roman" w:eastAsia="方正小标宋_GBK" w:cs="Times New Roman"/>
          <w:snapToGrid w:val="0"/>
          <w:color w:val="auto"/>
          <w:sz w:val="44"/>
          <w:szCs w:val="44"/>
          <w:highlight w:val="none"/>
        </w:rPr>
        <w:t>202</w:t>
      </w:r>
      <w:r>
        <w:rPr>
          <w:rFonts w:hint="eastAsia" w:ascii="Times New Roman" w:hAnsi="Times New Roman" w:eastAsia="方正小标宋_GBK" w:cs="Times New Roman"/>
          <w:snapToGrid w:val="0"/>
          <w:color w:val="auto"/>
          <w:sz w:val="44"/>
          <w:szCs w:val="44"/>
          <w:highlight w:val="none"/>
          <w:lang w:val="en-US" w:eastAsia="zh-CN"/>
        </w:rPr>
        <w:t>4</w:t>
      </w:r>
      <w:r>
        <w:rPr>
          <w:rFonts w:hint="default" w:ascii="Times New Roman" w:hAnsi="Times New Roman" w:eastAsia="方正小标宋_GBK" w:cs="Times New Roman"/>
          <w:snapToGrid w:val="0"/>
          <w:color w:val="auto"/>
          <w:sz w:val="44"/>
          <w:szCs w:val="44"/>
          <w:highlight w:val="none"/>
        </w:rPr>
        <w:t>年度省级中小企业</w:t>
      </w:r>
      <w:r>
        <w:rPr>
          <w:rFonts w:hint="eastAsia" w:ascii="Times New Roman" w:hAnsi="Times New Roman" w:eastAsia="方正小标宋_GBK" w:cs="Times New Roman"/>
          <w:snapToGrid w:val="0"/>
          <w:color w:val="auto"/>
          <w:sz w:val="44"/>
          <w:szCs w:val="44"/>
          <w:highlight w:val="none"/>
          <w:lang w:eastAsia="zh-CN"/>
        </w:rPr>
        <w:t>和民营经济</w:t>
      </w:r>
      <w:r>
        <w:rPr>
          <w:rFonts w:hint="default" w:ascii="Times New Roman" w:hAnsi="Times New Roman" w:eastAsia="方正小标宋_GBK" w:cs="Times New Roman"/>
          <w:snapToGrid w:val="0"/>
          <w:color w:val="auto"/>
          <w:sz w:val="44"/>
          <w:szCs w:val="44"/>
          <w:highlight w:val="none"/>
        </w:rPr>
        <w:t>发展专项资金申报项目汇总表</w:t>
      </w:r>
    </w:p>
    <w:p>
      <w:pPr>
        <w:pStyle w:val="29"/>
        <w:keepNext w:val="0"/>
        <w:keepLines w:val="0"/>
        <w:pageBreakBefore w:val="0"/>
        <w:widowControl w:val="0"/>
        <w:kinsoku/>
        <w:overflowPunct/>
        <w:topLinePunct w:val="0"/>
        <w:autoSpaceDE/>
        <w:autoSpaceDN/>
        <w:bidi w:val="0"/>
        <w:adjustRightInd w:val="0"/>
        <w:snapToGrid w:val="0"/>
        <w:jc w:val="left"/>
        <w:textAlignment w:val="auto"/>
        <w:rPr>
          <w:rFonts w:hint="default" w:ascii="Times New Roman" w:hAnsi="Times New Roman" w:eastAsia="仿宋_GB2312" w:cs="Times New Roman"/>
          <w:snapToGrid w:val="0"/>
          <w:color w:val="auto"/>
          <w:sz w:val="21"/>
          <w:szCs w:val="21"/>
          <w:highlight w:val="none"/>
        </w:rPr>
      </w:pPr>
      <w:r>
        <w:rPr>
          <w:rFonts w:hint="eastAsia" w:ascii="Times New Roman" w:hAnsi="Times New Roman" w:eastAsia="仿宋_GB2312" w:cs="Times New Roman"/>
          <w:snapToGrid w:val="0"/>
          <w:color w:val="auto"/>
          <w:sz w:val="21"/>
          <w:szCs w:val="21"/>
          <w:highlight w:val="none"/>
          <w:lang w:val="en-US" w:eastAsia="zh-CN"/>
        </w:rPr>
        <w:t xml:space="preserve">各县市区、开发区工信、财政（盖章）：                                                                                 </w:t>
      </w:r>
      <w:r>
        <w:rPr>
          <w:rFonts w:hint="default" w:ascii="Times New Roman" w:hAnsi="Times New Roman" w:eastAsia="仿宋_GB2312" w:cs="Times New Roman"/>
          <w:snapToGrid w:val="0"/>
          <w:color w:val="auto"/>
          <w:sz w:val="21"/>
          <w:szCs w:val="21"/>
          <w:highlight w:val="none"/>
        </w:rPr>
        <w:t>单位：万元</w:t>
      </w:r>
    </w:p>
    <w:tbl>
      <w:tblPr>
        <w:tblStyle w:val="25"/>
        <w:tblW w:w="138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2336"/>
        <w:gridCol w:w="711"/>
        <w:gridCol w:w="1104"/>
        <w:gridCol w:w="1918"/>
        <w:gridCol w:w="2598"/>
        <w:gridCol w:w="942"/>
        <w:gridCol w:w="534"/>
        <w:gridCol w:w="572"/>
        <w:gridCol w:w="611"/>
        <w:gridCol w:w="509"/>
        <w:gridCol w:w="654"/>
        <w:gridCol w:w="555"/>
        <w:gridCol w:w="8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681" w:hRule="atLeast"/>
          <w:tblHeader/>
          <w:jc w:val="center"/>
        </w:trPr>
        <w:tc>
          <w:tcPr>
            <w:tcW w:w="2336"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项目类别</w:t>
            </w:r>
          </w:p>
        </w:tc>
        <w:tc>
          <w:tcPr>
            <w:tcW w:w="711"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序号</w:t>
            </w:r>
          </w:p>
        </w:tc>
        <w:tc>
          <w:tcPr>
            <w:tcW w:w="1104"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企业名称</w:t>
            </w:r>
          </w:p>
        </w:tc>
        <w:tc>
          <w:tcPr>
            <w:tcW w:w="1918"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项目名称</w:t>
            </w:r>
          </w:p>
        </w:tc>
        <w:tc>
          <w:tcPr>
            <w:tcW w:w="2598"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项目建设主要内容及规模</w:t>
            </w:r>
          </w:p>
        </w:tc>
        <w:tc>
          <w:tcPr>
            <w:tcW w:w="942"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项目建设</w:t>
            </w: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起止年限</w:t>
            </w:r>
          </w:p>
        </w:tc>
        <w:tc>
          <w:tcPr>
            <w:tcW w:w="534"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w:t>
            </w: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总投资</w:t>
            </w:r>
          </w:p>
        </w:tc>
        <w:tc>
          <w:tcPr>
            <w:tcW w:w="572"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银行</w:t>
            </w:r>
          </w:p>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贷款</w:t>
            </w:r>
          </w:p>
        </w:tc>
        <w:tc>
          <w:tcPr>
            <w:tcW w:w="611"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截止目前已完成投资</w:t>
            </w:r>
          </w:p>
        </w:tc>
        <w:tc>
          <w:tcPr>
            <w:tcW w:w="509"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lang w:eastAsia="zh-CN"/>
              </w:rPr>
              <w:t>2023</w:t>
            </w:r>
            <w:r>
              <w:rPr>
                <w:rFonts w:hint="default" w:ascii="Times New Roman" w:hAnsi="Times New Roman" w:eastAsia="黑体" w:cs="Times New Roman"/>
                <w:snapToGrid w:val="0"/>
                <w:color w:val="auto"/>
                <w:kern w:val="0"/>
                <w:sz w:val="15"/>
                <w:szCs w:val="18"/>
                <w:highlight w:val="none"/>
              </w:rPr>
              <w:t>年计划投资</w:t>
            </w:r>
          </w:p>
        </w:tc>
        <w:tc>
          <w:tcPr>
            <w:tcW w:w="654"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拟申请财政资金额度</w:t>
            </w:r>
          </w:p>
        </w:tc>
        <w:tc>
          <w:tcPr>
            <w:tcW w:w="555"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联系人及电话</w:t>
            </w:r>
          </w:p>
        </w:tc>
        <w:tc>
          <w:tcPr>
            <w:tcW w:w="810"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所属行业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tcBorders>
              <w:top w:val="nil"/>
              <w:left w:val="single" w:color="auto" w:sz="4" w:space="0"/>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cs="Times New Roman"/>
                <w:snapToGrid w:val="0"/>
                <w:color w:val="auto"/>
                <w:kern w:val="0"/>
                <w:sz w:val="15"/>
                <w:szCs w:val="18"/>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合计: ×××项</w:t>
            </w: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restart"/>
            <w:tcBorders>
              <w:top w:val="single" w:color="auto" w:sz="4" w:space="0"/>
              <w:left w:val="single" w:color="auto" w:sz="4" w:space="0"/>
              <w:bottom w:val="nil"/>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eastAsia="zh-CN"/>
              </w:rPr>
            </w:pPr>
            <w:r>
              <w:rPr>
                <w:rFonts w:hint="default" w:ascii="Times New Roman" w:hAnsi="Times New Roman" w:eastAsia="黑体" w:cs="Times New Roman"/>
                <w:snapToGrid w:val="0"/>
                <w:color w:val="auto"/>
                <w:kern w:val="0"/>
                <w:sz w:val="15"/>
                <w:szCs w:val="18"/>
                <w:highlight w:val="none"/>
                <w:lang w:eastAsia="zh-CN"/>
              </w:rPr>
              <w:t>创业孵化基地项目</w:t>
            </w: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小计:  ×××项</w:t>
            </w: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top w:val="single" w:color="auto" w:sz="4" w:space="0"/>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1</w:t>
            </w: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top w:val="single" w:color="auto" w:sz="4" w:space="0"/>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2</w:t>
            </w: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restart"/>
            <w:tcBorders>
              <w:top w:val="single" w:color="auto" w:sz="4" w:space="0"/>
              <w:left w:val="single" w:color="auto" w:sz="4" w:space="0"/>
              <w:bottom w:val="nil"/>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eastAsia="zh-CN"/>
              </w:rPr>
            </w:pPr>
            <w:r>
              <w:rPr>
                <w:rFonts w:hint="default" w:ascii="Times New Roman" w:hAnsi="Times New Roman" w:eastAsia="黑体" w:cs="Times New Roman"/>
                <w:snapToGrid w:val="0"/>
                <w:color w:val="auto"/>
                <w:kern w:val="0"/>
                <w:sz w:val="15"/>
                <w:szCs w:val="18"/>
                <w:highlight w:val="none"/>
                <w:lang w:eastAsia="zh-CN"/>
              </w:rPr>
              <w:t>中小企业公共服务项目</w:t>
            </w: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小计:  ×××项</w:t>
            </w: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top w:val="single" w:color="auto" w:sz="4" w:space="0"/>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1</w:t>
            </w: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top w:val="single" w:color="auto" w:sz="4" w:space="0"/>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2</w:t>
            </w: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37" w:hRule="atLeast"/>
          <w:jc w:val="center"/>
        </w:trPr>
        <w:tc>
          <w:tcPr>
            <w:tcW w:w="2336" w:type="dxa"/>
            <w:vMerge w:val="restart"/>
            <w:tcBorders>
              <w:top w:val="single" w:color="auto" w:sz="4" w:space="0"/>
              <w:left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eastAsia="黑体" w:cs="Times New Roman"/>
                <w:snapToGrid w:val="0"/>
                <w:color w:val="auto"/>
                <w:sz w:val="15"/>
                <w:szCs w:val="15"/>
                <w:highlight w:val="none"/>
                <w:lang w:eastAsia="zh-CN"/>
              </w:rPr>
            </w:pPr>
            <w:r>
              <w:rPr>
                <w:rFonts w:hint="default" w:ascii="Times New Roman" w:hAnsi="Times New Roman" w:eastAsia="黑体" w:cs="Times New Roman"/>
                <w:snapToGrid w:val="0"/>
                <w:color w:val="auto"/>
                <w:sz w:val="15"/>
                <w:szCs w:val="15"/>
                <w:highlight w:val="none"/>
                <w:lang w:eastAsia="zh-CN"/>
              </w:rPr>
              <w:t>中小微企业融资服务平台</w:t>
            </w:r>
          </w:p>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15"/>
                <w:szCs w:val="15"/>
                <w:highlight w:val="none"/>
                <w:lang w:eastAsia="zh-CN"/>
              </w:rPr>
              <w:t>和股权交易平台项目</w:t>
            </w: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小计:  ×××项</w:t>
            </w: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left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1</w:t>
            </w: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2</w:t>
            </w:r>
          </w:p>
        </w:tc>
        <w:tc>
          <w:tcPr>
            <w:tcW w:w="110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91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restart"/>
            <w:tcBorders>
              <w:top w:val="single" w:color="auto" w:sz="4" w:space="0"/>
              <w:left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lang w:val="en-US" w:eastAsia="zh-CN" w:bidi="ar-SA"/>
              </w:rPr>
              <w:t>中小企业精益管理项目</w:t>
            </w:r>
          </w:p>
        </w:tc>
        <w:tc>
          <w:tcPr>
            <w:tcW w:w="711"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小计: ×××项</w:t>
            </w:r>
          </w:p>
        </w:tc>
        <w:tc>
          <w:tcPr>
            <w:tcW w:w="1918"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2598"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942"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53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572"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611"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509"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65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555"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810"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1</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918"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2598"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942"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3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72"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611"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09"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55"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810"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2</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918"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2598"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942"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3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72"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611"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09"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55"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810" w:type="dxa"/>
            <w:tcBorders>
              <w:top w:val="single" w:color="auto" w:sz="4" w:space="0"/>
              <w:left w:val="single" w:color="auto" w:sz="4" w:space="0"/>
              <w:bottom w:val="single" w:color="auto" w:sz="4" w:space="0"/>
              <w:right w:val="single" w:color="auto" w:sz="4" w:space="0"/>
            </w:tcBorders>
            <w:noWrap w:val="0"/>
            <w:vAlign w:val="center"/>
          </w:tcPr>
          <w:p>
            <w:pPr>
              <w:pStyle w:val="29"/>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r>
    </w:tbl>
    <w:p>
      <w:pPr>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sectPr>
      <w:pgSz w:w="16839" w:h="11907"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539613-4A06-4841-847C-4B8072DAC5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04B33F7F-31F0-4D0B-A836-79755CB67425}"/>
  </w:font>
  <w:font w:name="仿宋_GB2312">
    <w:altName w:val="仿宋"/>
    <w:panose1 w:val="02010609030101010101"/>
    <w:charset w:val="86"/>
    <w:family w:val="auto"/>
    <w:pitch w:val="default"/>
    <w:sig w:usb0="00000000" w:usb1="00000000" w:usb2="00000000" w:usb3="00000000" w:csb0="00040000" w:csb1="00000000"/>
    <w:embedRegular r:id="rId3" w:fontKey="{3DC105BA-A10B-4B1D-8653-1DDBA9F88B43}"/>
  </w:font>
  <w:font w:name="楷体_GB2312">
    <w:altName w:val="楷体"/>
    <w:panose1 w:val="02010609030101010101"/>
    <w:charset w:val="86"/>
    <w:family w:val="auto"/>
    <w:pitch w:val="default"/>
    <w:sig w:usb0="00000000" w:usb1="00000000" w:usb2="00000000" w:usb3="00000000" w:csb0="00040000" w:csb1="00000000"/>
    <w:embedRegular r:id="rId4" w:fontKey="{35055D01-9623-4A30-8C3A-3A1005FB3166}"/>
  </w:font>
  <w:font w:name="方正黑体_GBK">
    <w:altName w:val="微软雅黑"/>
    <w:panose1 w:val="02000000000000000000"/>
    <w:charset w:val="86"/>
    <w:family w:val="auto"/>
    <w:pitch w:val="default"/>
    <w:sig w:usb0="00000000" w:usb1="00000000" w:usb2="00000000" w:usb3="00000000" w:csb0="00040000" w:csb1="00000000"/>
    <w:embedRegular r:id="rId5" w:fontKey="{B720D4E8-6FD4-4362-8BF9-8A33BEC3AB13}"/>
  </w:font>
  <w:font w:name="微软雅黑">
    <w:panose1 w:val="020B0503020204020204"/>
    <w:charset w:val="86"/>
    <w:family w:val="auto"/>
    <w:pitch w:val="default"/>
    <w:sig w:usb0="80000287" w:usb1="2ACF3C50" w:usb2="00000016" w:usb3="00000000" w:csb0="0004001F" w:csb1="00000000"/>
    <w:embedRegular r:id="rId6" w:fontKey="{63E3F57B-1DE1-4E09-A890-2C27143EE363}"/>
  </w:font>
  <w:font w:name="仿宋">
    <w:panose1 w:val="02010609060101010101"/>
    <w:charset w:val="86"/>
    <w:family w:val="auto"/>
    <w:pitch w:val="default"/>
    <w:sig w:usb0="800002BF" w:usb1="38CF7CFA" w:usb2="00000016" w:usb3="00000000" w:csb0="00040001" w:csb1="00000000"/>
    <w:embedRegular r:id="rId7" w:fontKey="{F7E3EA9A-CAA2-4E51-B180-004E1EDD248C}"/>
  </w:font>
  <w:font w:name="楷体">
    <w:panose1 w:val="02010609060101010101"/>
    <w:charset w:val="86"/>
    <w:family w:val="auto"/>
    <w:pitch w:val="default"/>
    <w:sig w:usb0="800002BF" w:usb1="38CF7CFA" w:usb2="00000016" w:usb3="00000000" w:csb0="00040001" w:csb1="00000000"/>
    <w:embedRegular r:id="rId8" w:fontKey="{2AE2F34A-2897-47CD-B0CB-0A573E368AC5}"/>
  </w:font>
  <w:font w:name="方正小标宋简体">
    <w:panose1 w:val="02000000000000000000"/>
    <w:charset w:val="86"/>
    <w:family w:val="auto"/>
    <w:pitch w:val="default"/>
    <w:sig w:usb0="00000001" w:usb1="08000000" w:usb2="00000000" w:usb3="00000000" w:csb0="00040000" w:csb1="00000000"/>
    <w:embedRegular r:id="rId9" w:fontKey="{92EBCF49-ED91-4D77-8245-93379CA4B1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right" w:pos="8307"/>
        <w:tab w:val="clear" w:pos="8306"/>
      </w:tabs>
      <w:ind w:left="420" w:leftChars="200" w:right="420" w:rightChars="200"/>
      <w:jc w:val="right"/>
      <w:rPr>
        <w:rFonts w:asci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5"/>
                            <w:tabs>
                              <w:tab w:val="right" w:pos="8307"/>
                              <w:tab w:val="clear" w:pos="8306"/>
                            </w:tabs>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7</w:t>
                          </w:r>
                          <w:r>
                            <w:rPr>
                              <w:rFonts w:ascii="宋体"/>
                              <w:sz w:val="28"/>
                              <w:szCs w:val="28"/>
                            </w:rPr>
                            <w:fldChar w:fldCharType="end"/>
                          </w:r>
                          <w:r>
                            <w:rPr>
                              <w:rFonts w:hint="eastAsia" w:ascii="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pPr>
                      <w:pStyle w:val="15"/>
                      <w:tabs>
                        <w:tab w:val="right" w:pos="8307"/>
                        <w:tab w:val="clear" w:pos="8306"/>
                      </w:tabs>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7</w:t>
                    </w:r>
                    <w:r>
                      <w:rPr>
                        <w:rFonts w:ascii="宋体"/>
                        <w:sz w:val="28"/>
                        <w:szCs w:val="28"/>
                      </w:rPr>
                      <w:fldChar w:fldCharType="end"/>
                    </w:r>
                    <w:r>
                      <w:rPr>
                        <w:rFonts w:hint="eastAsia" w:ascii="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right" w:pos="8307"/>
        <w:tab w:val="clear" w:pos="8306"/>
      </w:tabs>
      <w:ind w:left="420" w:leftChars="200" w:right="420" w:rightChars="200"/>
      <w:rPr>
        <w:rFonts w:ascii="宋体"/>
        <w:sz w:val="28"/>
        <w:szCs w:val="28"/>
      </w:rPr>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8</w:t>
    </w:r>
    <w:r>
      <w:rPr>
        <w:rFonts w:ascii="宋体"/>
        <w:sz w:val="28"/>
        <w:szCs w:val="28"/>
      </w:rPr>
      <w:fldChar w:fldCharType="end"/>
    </w:r>
    <w:r>
      <w:rPr>
        <w:rFonts w:hint="eastAsia" w:asci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right" w:pos="8307"/>
        <w:tab w:val="clear" w:pos="8306"/>
      </w:tabs>
      <w:ind w:left="420" w:leftChars="200" w:right="420" w:rightChars="200"/>
      <w:jc w:val="right"/>
      <w:rPr>
        <w:rFonts w:asci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5"/>
                            <w:tabs>
                              <w:tab w:val="right" w:pos="8307"/>
                              <w:tab w:val="clear" w:pos="8306"/>
                            </w:tabs>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pPr>
                      <w:pStyle w:val="15"/>
                      <w:tabs>
                        <w:tab w:val="right" w:pos="8307"/>
                        <w:tab w:val="clear" w:pos="8306"/>
                      </w:tabs>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align>top</wp:align>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height:144pt;width:144pt;mso-position-horizontal:center;mso-position-horizontal-relative:margin;mso-position-vertical:top;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420" w:leftChars="200" w:right="420" w:rightChars="200"/>
      <w:jc w:val="right"/>
      <w:rPr>
        <w:rFonts w:asci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Bb705AgAAbw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vBb705AgAAbwQAAA4AAAAAAAAAAQAgAAAAHwEAAGRycy9lMm9Eb2Mu&#10;eG1sUEsFBgAAAAAGAAYAWQEAAMoFAAAAAA==&#10;">
              <v:fill on="f" focussize="0,0"/>
              <v:stroke on="f" weight="0.5pt"/>
              <v:imagedata o:title=""/>
              <o:lock v:ext="edit" aspectratio="f"/>
              <v:textbox inset="0mm,0mm,0mm,0mm" style="mso-fit-shape-to-text:t;">
                <w:txbxContent>
                  <w:p>
                    <w:pPr>
                      <w:pStyle w:val="15"/>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4D4E0E"/>
    <w:multiLevelType w:val="singleLevel"/>
    <w:tmpl w:val="DE4D4E0E"/>
    <w:lvl w:ilvl="0" w:tentative="0">
      <w:start w:val="1"/>
      <w:numFmt w:val="decimal"/>
      <w:suff w:val="space"/>
      <w:lvlText w:val="%1."/>
      <w:lvlJc w:val="left"/>
    </w:lvl>
  </w:abstractNum>
  <w:abstractNum w:abstractNumId="1">
    <w:nsid w:val="0FFFFF7D"/>
    <w:multiLevelType w:val="singleLevel"/>
    <w:tmpl w:val="0FFFFF7D"/>
    <w:lvl w:ilvl="0" w:tentative="0">
      <w:start w:val="1"/>
      <w:numFmt w:val="decimal"/>
      <w:pStyle w:val="14"/>
      <w:lvlText w:val="%1."/>
      <w:lvlJc w:val="left"/>
      <w:pPr>
        <w:tabs>
          <w:tab w:val="left" w:pos="1620"/>
        </w:tabs>
        <w:ind w:left="1620" w:hanging="360"/>
      </w:pPr>
    </w:lvl>
  </w:abstractNum>
  <w:abstractNum w:abstractNumId="2">
    <w:nsid w:val="0FFFFF7F"/>
    <w:multiLevelType w:val="singleLevel"/>
    <w:tmpl w:val="0FFFFF7F"/>
    <w:lvl w:ilvl="0" w:tentative="0">
      <w:start w:val="1"/>
      <w:numFmt w:val="decimal"/>
      <w:pStyle w:val="6"/>
      <w:lvlText w:val="%1."/>
      <w:lvlJc w:val="left"/>
      <w:pPr>
        <w:tabs>
          <w:tab w:val="left" w:pos="780"/>
        </w:tabs>
        <w:ind w:left="780" w:hanging="360"/>
      </w:pPr>
    </w:lvl>
  </w:abstractNum>
  <w:abstractNum w:abstractNumId="3">
    <w:nsid w:val="0FFFFF83"/>
    <w:multiLevelType w:val="singleLevel"/>
    <w:tmpl w:val="0FFFFF83"/>
    <w:lvl w:ilvl="0" w:tentative="0">
      <w:start w:val="1"/>
      <w:numFmt w:val="bullet"/>
      <w:pStyle w:val="11"/>
      <w:lvlText w:val=""/>
      <w:lvlJc w:val="left"/>
      <w:pPr>
        <w:tabs>
          <w:tab w:val="left" w:pos="780"/>
        </w:tabs>
        <w:ind w:left="780" w:hanging="360"/>
      </w:pPr>
      <w:rPr>
        <w:rFonts w:hint="default" w:ascii="Wingdings" w:hAnsi="Wingdings"/>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NotDisplayPageBoundaries w:val="1"/>
  <w:displayBackgroundShape w:val="1"/>
  <w:bordersDoNotSurroundHeader w:val="0"/>
  <w:bordersDoNotSurroundFooter w:val="0"/>
  <w:documentProtection w:enforcement="0"/>
  <w:defaultTabStop w:val="420"/>
  <w:hyphenationZone w:val="360"/>
  <w:drawingGridHorizontalSpacing w:val="157"/>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hZGYwODJiNzE2MjYxYWYzYWRjNjU2NmM1OTEwMTAifQ=="/>
    <w:docVar w:name="KSO_WPS_MARK_KEY" w:val="007aff02-2641-48ef-b3a7-d60627bae337"/>
  </w:docVars>
  <w:rsids>
    <w:rsidRoot w:val="00000000"/>
    <w:rsid w:val="00836AB6"/>
    <w:rsid w:val="038F78A2"/>
    <w:rsid w:val="0A9F33D1"/>
    <w:rsid w:val="0C8D2950"/>
    <w:rsid w:val="0DFFBD82"/>
    <w:rsid w:val="0F43351F"/>
    <w:rsid w:val="124D6436"/>
    <w:rsid w:val="155B1241"/>
    <w:rsid w:val="177B5394"/>
    <w:rsid w:val="17FACD0B"/>
    <w:rsid w:val="1ACD2773"/>
    <w:rsid w:val="1B7D9839"/>
    <w:rsid w:val="1BB5CD86"/>
    <w:rsid w:val="1CB1086C"/>
    <w:rsid w:val="1EF38AF7"/>
    <w:rsid w:val="1FB3E4A6"/>
    <w:rsid w:val="1FBE45F4"/>
    <w:rsid w:val="1FFDF16F"/>
    <w:rsid w:val="230764B3"/>
    <w:rsid w:val="236E4AFD"/>
    <w:rsid w:val="24260247"/>
    <w:rsid w:val="25597390"/>
    <w:rsid w:val="26FB2FBF"/>
    <w:rsid w:val="271433BD"/>
    <w:rsid w:val="277CF31D"/>
    <w:rsid w:val="28372C46"/>
    <w:rsid w:val="2A322A72"/>
    <w:rsid w:val="2BFBD0CF"/>
    <w:rsid w:val="2DAF48E9"/>
    <w:rsid w:val="2FBFB60D"/>
    <w:rsid w:val="2FC279D2"/>
    <w:rsid w:val="319157CB"/>
    <w:rsid w:val="33B7311B"/>
    <w:rsid w:val="33D730CA"/>
    <w:rsid w:val="33F54B68"/>
    <w:rsid w:val="34B7BC65"/>
    <w:rsid w:val="376B3A86"/>
    <w:rsid w:val="37E795B3"/>
    <w:rsid w:val="37FD71DC"/>
    <w:rsid w:val="3926159A"/>
    <w:rsid w:val="39DD1145"/>
    <w:rsid w:val="39FFAFA3"/>
    <w:rsid w:val="3AFD0265"/>
    <w:rsid w:val="3BFF00B1"/>
    <w:rsid w:val="3BFF1333"/>
    <w:rsid w:val="3BFFD231"/>
    <w:rsid w:val="3C5FDDE1"/>
    <w:rsid w:val="3C6810AA"/>
    <w:rsid w:val="3CBDC137"/>
    <w:rsid w:val="3D75B5FC"/>
    <w:rsid w:val="3DED4430"/>
    <w:rsid w:val="3E7726D7"/>
    <w:rsid w:val="3E9360C7"/>
    <w:rsid w:val="3EFF885E"/>
    <w:rsid w:val="3FBD47FA"/>
    <w:rsid w:val="3FBF912F"/>
    <w:rsid w:val="3FEF6CE4"/>
    <w:rsid w:val="3FEFF7A3"/>
    <w:rsid w:val="3FF7F62A"/>
    <w:rsid w:val="3FFBE13D"/>
    <w:rsid w:val="3FFEB011"/>
    <w:rsid w:val="41D36C98"/>
    <w:rsid w:val="433D1A1D"/>
    <w:rsid w:val="486F1C9D"/>
    <w:rsid w:val="48DA1BA8"/>
    <w:rsid w:val="49B10EC4"/>
    <w:rsid w:val="4B127729"/>
    <w:rsid w:val="4D0519BE"/>
    <w:rsid w:val="4DBB184D"/>
    <w:rsid w:val="4ECD7A4D"/>
    <w:rsid w:val="51DD0AA1"/>
    <w:rsid w:val="51FA5C0C"/>
    <w:rsid w:val="53DF74A2"/>
    <w:rsid w:val="57D70096"/>
    <w:rsid w:val="59F26994"/>
    <w:rsid w:val="5C642147"/>
    <w:rsid w:val="5DBBF186"/>
    <w:rsid w:val="5DD78A11"/>
    <w:rsid w:val="5DF51B4C"/>
    <w:rsid w:val="5DF98FC5"/>
    <w:rsid w:val="5EF77A61"/>
    <w:rsid w:val="5EFD45A2"/>
    <w:rsid w:val="5F262A6E"/>
    <w:rsid w:val="5FB7B17E"/>
    <w:rsid w:val="5FBB7FC7"/>
    <w:rsid w:val="5FBE219C"/>
    <w:rsid w:val="5FD7D461"/>
    <w:rsid w:val="5FF75393"/>
    <w:rsid w:val="5FFD541E"/>
    <w:rsid w:val="606C4210"/>
    <w:rsid w:val="61A73872"/>
    <w:rsid w:val="62267A7E"/>
    <w:rsid w:val="627A11CF"/>
    <w:rsid w:val="639C2195"/>
    <w:rsid w:val="63BE3A35"/>
    <w:rsid w:val="63FBD8BE"/>
    <w:rsid w:val="6617F389"/>
    <w:rsid w:val="66AF059C"/>
    <w:rsid w:val="66BAFB83"/>
    <w:rsid w:val="66DB30B7"/>
    <w:rsid w:val="675320CE"/>
    <w:rsid w:val="67ECAAF4"/>
    <w:rsid w:val="685609A0"/>
    <w:rsid w:val="693EC3E8"/>
    <w:rsid w:val="6A9D1416"/>
    <w:rsid w:val="6CCB8D51"/>
    <w:rsid w:val="6CEE0FC0"/>
    <w:rsid w:val="6CF3C12F"/>
    <w:rsid w:val="6DFDC444"/>
    <w:rsid w:val="6E793B03"/>
    <w:rsid w:val="6EFFB3A7"/>
    <w:rsid w:val="6F59FDA8"/>
    <w:rsid w:val="6FBF5D00"/>
    <w:rsid w:val="6FBFB185"/>
    <w:rsid w:val="6FCDDD04"/>
    <w:rsid w:val="6FDE0F50"/>
    <w:rsid w:val="6FE15BD7"/>
    <w:rsid w:val="6FE429FF"/>
    <w:rsid w:val="6FEA891E"/>
    <w:rsid w:val="6FF3D3A7"/>
    <w:rsid w:val="6FFB9CB4"/>
    <w:rsid w:val="6FFF9382"/>
    <w:rsid w:val="712F3571"/>
    <w:rsid w:val="72530C28"/>
    <w:rsid w:val="732F6935"/>
    <w:rsid w:val="73A7B9A8"/>
    <w:rsid w:val="73FDD451"/>
    <w:rsid w:val="756EF5C9"/>
    <w:rsid w:val="758F7050"/>
    <w:rsid w:val="75DB9AE2"/>
    <w:rsid w:val="75DBD3F2"/>
    <w:rsid w:val="76062641"/>
    <w:rsid w:val="768D3EB9"/>
    <w:rsid w:val="76BECCE3"/>
    <w:rsid w:val="76EB6A25"/>
    <w:rsid w:val="777F0FF2"/>
    <w:rsid w:val="779FDB73"/>
    <w:rsid w:val="77DB58AC"/>
    <w:rsid w:val="77F2B823"/>
    <w:rsid w:val="77F5CDCE"/>
    <w:rsid w:val="77F6BCD8"/>
    <w:rsid w:val="77FB829F"/>
    <w:rsid w:val="77FD1C50"/>
    <w:rsid w:val="77FFF327"/>
    <w:rsid w:val="78805AFF"/>
    <w:rsid w:val="78FF8BD7"/>
    <w:rsid w:val="797F3F6A"/>
    <w:rsid w:val="79FF66B1"/>
    <w:rsid w:val="7A05505E"/>
    <w:rsid w:val="7AAFC20E"/>
    <w:rsid w:val="7AFF6461"/>
    <w:rsid w:val="7B7A48C1"/>
    <w:rsid w:val="7BBF3425"/>
    <w:rsid w:val="7BBFF14D"/>
    <w:rsid w:val="7BCCE7F3"/>
    <w:rsid w:val="7BE97AEA"/>
    <w:rsid w:val="7C5E33CD"/>
    <w:rsid w:val="7CFE467D"/>
    <w:rsid w:val="7D1990C2"/>
    <w:rsid w:val="7D6F3DA9"/>
    <w:rsid w:val="7D72DD3B"/>
    <w:rsid w:val="7DB5CB3C"/>
    <w:rsid w:val="7DBF2FBE"/>
    <w:rsid w:val="7DEF6568"/>
    <w:rsid w:val="7DF40602"/>
    <w:rsid w:val="7DF495BC"/>
    <w:rsid w:val="7DF7B23A"/>
    <w:rsid w:val="7DFFFE7D"/>
    <w:rsid w:val="7E3DEF1C"/>
    <w:rsid w:val="7EAD56E2"/>
    <w:rsid w:val="7EE7FAFD"/>
    <w:rsid w:val="7EEF1A4E"/>
    <w:rsid w:val="7EF354FF"/>
    <w:rsid w:val="7EF77D5D"/>
    <w:rsid w:val="7F57A8E3"/>
    <w:rsid w:val="7F5F4091"/>
    <w:rsid w:val="7F764F2B"/>
    <w:rsid w:val="7F77EC66"/>
    <w:rsid w:val="7F786191"/>
    <w:rsid w:val="7F7873BE"/>
    <w:rsid w:val="7F7B8DA4"/>
    <w:rsid w:val="7F7D29E3"/>
    <w:rsid w:val="7F7D98F8"/>
    <w:rsid w:val="7F8BAC72"/>
    <w:rsid w:val="7F9BB021"/>
    <w:rsid w:val="7FA774DA"/>
    <w:rsid w:val="7FBD0801"/>
    <w:rsid w:val="7FDFA916"/>
    <w:rsid w:val="7FDFBFEE"/>
    <w:rsid w:val="7FF5B7B0"/>
    <w:rsid w:val="7FF5C858"/>
    <w:rsid w:val="7FF779AD"/>
    <w:rsid w:val="7FF933BA"/>
    <w:rsid w:val="7FFB31BD"/>
    <w:rsid w:val="7FFC22D8"/>
    <w:rsid w:val="7FFDC07D"/>
    <w:rsid w:val="7FFF90A4"/>
    <w:rsid w:val="7FFFAC74"/>
    <w:rsid w:val="7FFFB0E4"/>
    <w:rsid w:val="846FD012"/>
    <w:rsid w:val="8DFE3B15"/>
    <w:rsid w:val="8F9EEB79"/>
    <w:rsid w:val="92F4DA0C"/>
    <w:rsid w:val="93CF2E53"/>
    <w:rsid w:val="99C26C31"/>
    <w:rsid w:val="9DDFB628"/>
    <w:rsid w:val="9DFD33B1"/>
    <w:rsid w:val="9E5E589B"/>
    <w:rsid w:val="9F36D8C4"/>
    <w:rsid w:val="9FB798D5"/>
    <w:rsid w:val="9FFF1539"/>
    <w:rsid w:val="A3FC53F6"/>
    <w:rsid w:val="A41F59C7"/>
    <w:rsid w:val="AB6FD8D9"/>
    <w:rsid w:val="ABE7DE62"/>
    <w:rsid w:val="ADBDFFB4"/>
    <w:rsid w:val="ADFB1935"/>
    <w:rsid w:val="AFE3CC80"/>
    <w:rsid w:val="B30E37E2"/>
    <w:rsid w:val="B6F5EDEF"/>
    <w:rsid w:val="B7F510D1"/>
    <w:rsid w:val="B9ED5FD9"/>
    <w:rsid w:val="BABD8E71"/>
    <w:rsid w:val="BBAB5BAF"/>
    <w:rsid w:val="BBFFF5C1"/>
    <w:rsid w:val="BC713EC1"/>
    <w:rsid w:val="BDFFDF31"/>
    <w:rsid w:val="BEEE9A76"/>
    <w:rsid w:val="BF2FDE3A"/>
    <w:rsid w:val="BFB6C0F3"/>
    <w:rsid w:val="BFBF098F"/>
    <w:rsid w:val="BFD35B5E"/>
    <w:rsid w:val="BFF77540"/>
    <w:rsid w:val="BFFD32A6"/>
    <w:rsid w:val="CBD7189B"/>
    <w:rsid w:val="CDBE3BB8"/>
    <w:rsid w:val="CEF948AB"/>
    <w:rsid w:val="CF7EDA15"/>
    <w:rsid w:val="CFED34EE"/>
    <w:rsid w:val="D1AD70D4"/>
    <w:rsid w:val="D2FF9E79"/>
    <w:rsid w:val="D4BDE486"/>
    <w:rsid w:val="D4EF6AAF"/>
    <w:rsid w:val="D76FC88F"/>
    <w:rsid w:val="D7B71621"/>
    <w:rsid w:val="D7EF6D9B"/>
    <w:rsid w:val="D7FF626E"/>
    <w:rsid w:val="DACDC50F"/>
    <w:rsid w:val="DC7BF5B6"/>
    <w:rsid w:val="DDBBBEE7"/>
    <w:rsid w:val="DEE7A678"/>
    <w:rsid w:val="DFBFD142"/>
    <w:rsid w:val="DFD72793"/>
    <w:rsid w:val="DFDB57AA"/>
    <w:rsid w:val="DFEAAB12"/>
    <w:rsid w:val="DFFEFF1B"/>
    <w:rsid w:val="DFFF0390"/>
    <w:rsid w:val="E1931DAE"/>
    <w:rsid w:val="E6E7A5C4"/>
    <w:rsid w:val="E6F33E7E"/>
    <w:rsid w:val="E6FFE33F"/>
    <w:rsid w:val="E73BAD17"/>
    <w:rsid w:val="E7F336BB"/>
    <w:rsid w:val="E8AF790A"/>
    <w:rsid w:val="E9F76048"/>
    <w:rsid w:val="EB7F03B6"/>
    <w:rsid w:val="EBBF1E52"/>
    <w:rsid w:val="EDFF7925"/>
    <w:rsid w:val="EEEF3072"/>
    <w:rsid w:val="EEFF05FC"/>
    <w:rsid w:val="EF2EA841"/>
    <w:rsid w:val="EFBEE664"/>
    <w:rsid w:val="EFC71E50"/>
    <w:rsid w:val="EFCED011"/>
    <w:rsid w:val="EFF67371"/>
    <w:rsid w:val="EFF7A0E4"/>
    <w:rsid w:val="EFFFE045"/>
    <w:rsid w:val="F2E6B2EA"/>
    <w:rsid w:val="F5E33621"/>
    <w:rsid w:val="F5E7F4B2"/>
    <w:rsid w:val="F5FC914F"/>
    <w:rsid w:val="F68E2D31"/>
    <w:rsid w:val="F6CB1CF9"/>
    <w:rsid w:val="F6F37374"/>
    <w:rsid w:val="F6F8BF5A"/>
    <w:rsid w:val="F76C0B76"/>
    <w:rsid w:val="F7874BF0"/>
    <w:rsid w:val="F7DCC13B"/>
    <w:rsid w:val="F7FE0764"/>
    <w:rsid w:val="F7FFF0C4"/>
    <w:rsid w:val="F83F2A22"/>
    <w:rsid w:val="F9073B15"/>
    <w:rsid w:val="F9FF85F8"/>
    <w:rsid w:val="FA751D66"/>
    <w:rsid w:val="FABD514F"/>
    <w:rsid w:val="FAF38543"/>
    <w:rsid w:val="FAFFC7B7"/>
    <w:rsid w:val="FB2364FC"/>
    <w:rsid w:val="FB5FBBAD"/>
    <w:rsid w:val="FB7DD425"/>
    <w:rsid w:val="FBBEEB5C"/>
    <w:rsid w:val="FBDC866D"/>
    <w:rsid w:val="FBF9A277"/>
    <w:rsid w:val="FBFF02FE"/>
    <w:rsid w:val="FCB633CB"/>
    <w:rsid w:val="FD3F105A"/>
    <w:rsid w:val="FD7FDBE7"/>
    <w:rsid w:val="FD9F23CA"/>
    <w:rsid w:val="FDFBE1E1"/>
    <w:rsid w:val="FE7A0D69"/>
    <w:rsid w:val="FE7FB088"/>
    <w:rsid w:val="FECF5022"/>
    <w:rsid w:val="FEF1CD3E"/>
    <w:rsid w:val="FF6B99C4"/>
    <w:rsid w:val="FF7784EC"/>
    <w:rsid w:val="FF9EC8DA"/>
    <w:rsid w:val="FF9F45B1"/>
    <w:rsid w:val="FF9F6C4C"/>
    <w:rsid w:val="FFBA0D52"/>
    <w:rsid w:val="FFBD04A3"/>
    <w:rsid w:val="FFBF711B"/>
    <w:rsid w:val="FFCF62A7"/>
    <w:rsid w:val="FFD76BFD"/>
    <w:rsid w:val="FFD7B570"/>
    <w:rsid w:val="FFECC127"/>
    <w:rsid w:val="FFEDCB31"/>
    <w:rsid w:val="FFF42E6F"/>
    <w:rsid w:val="FFF8C9CD"/>
    <w:rsid w:val="FFFC8714"/>
    <w:rsid w:val="FFFD0EE2"/>
    <w:rsid w:val="FFFD3B93"/>
    <w:rsid w:val="FFFE0D2F"/>
    <w:rsid w:val="FFFE677A"/>
    <w:rsid w:val="FFFF7359"/>
    <w:rsid w:val="FFFFC93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qFormat="1"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qFormat="1"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semiHidden="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8" w:lineRule="auto"/>
      <w:outlineLvl w:val="0"/>
    </w:pPr>
    <w:rPr>
      <w:b/>
      <w:kern w:val="44"/>
      <w:sz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b/>
      <w:sz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27">
    <w:name w:val="Default Paragraph Font"/>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rPr>
      <w:rFonts w:ascii="Times New Roman" w:hAnsi="Times New Roman" w:cs="Times New Roman"/>
      <w:kern w:val="0"/>
      <w:sz w:val="18"/>
      <w:szCs w:val="20"/>
    </w:rPr>
  </w:style>
  <w:style w:type="paragraph" w:styleId="6">
    <w:name w:val="List Number 2"/>
    <w:basedOn w:val="1"/>
    <w:qFormat/>
    <w:uiPriority w:val="0"/>
    <w:pPr>
      <w:numPr>
        <w:ilvl w:val="0"/>
        <w:numId w:val="1"/>
      </w:numPr>
    </w:pPr>
  </w:style>
  <w:style w:type="paragraph" w:styleId="7">
    <w:name w:val="index 8"/>
    <w:basedOn w:val="1"/>
    <w:next w:val="1"/>
    <w:qFormat/>
    <w:uiPriority w:val="0"/>
    <w:pPr>
      <w:tabs>
        <w:tab w:val="left" w:pos="540"/>
        <w:tab w:val="left" w:pos="900"/>
      </w:tabs>
      <w:jc w:val="center"/>
    </w:pPr>
    <w:rPr>
      <w:rFonts w:ascii="宋体" w:hAnsi="宋体" w:cs="宋体"/>
      <w:color w:val="000000"/>
      <w:sz w:val="32"/>
      <w:szCs w:val="32"/>
    </w:rPr>
  </w:style>
  <w:style w:type="paragraph" w:styleId="8">
    <w:name w:val="index 5"/>
    <w:basedOn w:val="1"/>
    <w:next w:val="1"/>
    <w:qFormat/>
    <w:uiPriority w:val="0"/>
    <w:pPr>
      <w:ind w:left="1680"/>
    </w:pPr>
  </w:style>
  <w:style w:type="paragraph" w:styleId="9">
    <w:name w:val="index 6"/>
    <w:basedOn w:val="1"/>
    <w:next w:val="1"/>
    <w:qFormat/>
    <w:uiPriority w:val="0"/>
    <w:pPr>
      <w:ind w:left="2100"/>
    </w:pPr>
  </w:style>
  <w:style w:type="paragraph" w:styleId="10">
    <w:name w:val="Body Text Indent"/>
    <w:basedOn w:val="1"/>
    <w:unhideWhenUsed/>
    <w:qFormat/>
    <w:uiPriority w:val="99"/>
    <w:pPr>
      <w:spacing w:after="120"/>
      <w:ind w:left="420" w:leftChars="200"/>
    </w:pPr>
  </w:style>
  <w:style w:type="paragraph" w:styleId="11">
    <w:name w:val="List Bullet 2"/>
    <w:basedOn w:val="1"/>
    <w:qFormat/>
    <w:uiPriority w:val="0"/>
    <w:pPr>
      <w:numPr>
        <w:ilvl w:val="0"/>
        <w:numId w:val="2"/>
      </w:numPr>
    </w:pPr>
  </w:style>
  <w:style w:type="paragraph" w:styleId="12">
    <w:name w:val="toc 5"/>
    <w:basedOn w:val="1"/>
    <w:next w:val="1"/>
    <w:qFormat/>
    <w:uiPriority w:val="0"/>
    <w:pPr>
      <w:ind w:left="1680"/>
    </w:pPr>
  </w:style>
  <w:style w:type="paragraph" w:styleId="13">
    <w:name w:val="toc 3"/>
    <w:basedOn w:val="1"/>
    <w:next w:val="1"/>
    <w:qFormat/>
    <w:uiPriority w:val="0"/>
    <w:pPr>
      <w:ind w:left="840"/>
    </w:pPr>
  </w:style>
  <w:style w:type="paragraph" w:styleId="14">
    <w:name w:val="List Number 4"/>
    <w:basedOn w:val="1"/>
    <w:qFormat/>
    <w:uiPriority w:val="0"/>
    <w:pPr>
      <w:numPr>
        <w:ilvl w:val="0"/>
        <w:numId w:val="3"/>
      </w:numPr>
    </w:pPr>
  </w:style>
  <w:style w:type="paragraph" w:styleId="15">
    <w:name w:val="footer"/>
    <w:basedOn w:val="1"/>
    <w:qFormat/>
    <w:uiPriority w:val="0"/>
    <w:pPr>
      <w:widowControl w:val="0"/>
      <w:tabs>
        <w:tab w:val="center" w:pos="4153"/>
        <w:tab w:val="right" w:pos="8306"/>
      </w:tabs>
      <w:snapToGrid w:val="0"/>
      <w:jc w:val="left"/>
    </w:pPr>
    <w:rPr>
      <w:rFonts w:ascii="Times New Roman" w:hAnsi="Times New Roman" w:eastAsia="宋体" w:cs="Times New Roman"/>
      <w:kern w:val="2"/>
      <w:sz w:val="18"/>
      <w:lang w:val="en-US" w:eastAsia="zh-CN" w:bidi="ar-SA"/>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Signature"/>
    <w:basedOn w:val="1"/>
    <w:qFormat/>
    <w:uiPriority w:val="0"/>
    <w:pPr>
      <w:ind w:left="4320"/>
    </w:pPr>
  </w:style>
  <w:style w:type="paragraph" w:styleId="18">
    <w:name w:val="toc 4"/>
    <w:basedOn w:val="1"/>
    <w:next w:val="1"/>
    <w:qFormat/>
    <w:uiPriority w:val="0"/>
    <w:pPr>
      <w:ind w:left="1260"/>
    </w:pPr>
  </w:style>
  <w:style w:type="paragraph" w:styleId="19">
    <w:name w:val="List"/>
    <w:basedOn w:val="1"/>
    <w:qFormat/>
    <w:uiPriority w:val="0"/>
    <w:pPr>
      <w:ind w:left="420" w:hanging="420"/>
    </w:pPr>
  </w:style>
  <w:style w:type="paragraph" w:styleId="20">
    <w:name w:val="footnote text"/>
    <w:basedOn w:val="1"/>
    <w:qFormat/>
    <w:uiPriority w:val="0"/>
    <w:pPr>
      <w:snapToGrid w:val="0"/>
      <w:jc w:val="left"/>
    </w:pPr>
    <w:rPr>
      <w:sz w:val="18"/>
    </w:rPr>
  </w:style>
  <w:style w:type="paragraph" w:styleId="21">
    <w:name w:val="List 5"/>
    <w:basedOn w:val="1"/>
    <w:qFormat/>
    <w:uiPriority w:val="0"/>
    <w:pPr>
      <w:ind w:left="2100" w:hanging="420"/>
    </w:pPr>
  </w:style>
  <w:style w:type="paragraph" w:styleId="22">
    <w:name w:val="toc 2"/>
    <w:basedOn w:val="1"/>
    <w:next w:val="1"/>
    <w:qFormat/>
    <w:uiPriority w:val="0"/>
    <w:pPr>
      <w:ind w:left="420"/>
    </w:pPr>
  </w:style>
  <w:style w:type="paragraph" w:styleId="2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4">
    <w:name w:val="Body Text First Indent 2"/>
    <w:basedOn w:val="10"/>
    <w:qFormat/>
    <w:uiPriority w:val="0"/>
    <w:pPr>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8">
    <w:name w:val="正文 New New New New New New New New New New New"/>
    <w:next w:val="20"/>
    <w:qFormat/>
    <w:uiPriority w:val="0"/>
    <w:pPr>
      <w:widowControl w:val="0"/>
      <w:jc w:val="both"/>
    </w:pPr>
    <w:rPr>
      <w:rFonts w:ascii="Calibri" w:hAnsi="Calibri" w:eastAsia="宋体" w:cs="黑体"/>
      <w:kern w:val="2"/>
      <w:sz w:val="21"/>
      <w:szCs w:val="24"/>
      <w:lang w:val="en-US" w:eastAsia="zh-CN" w:bidi="ar-SA"/>
    </w:rPr>
  </w:style>
  <w:style w:type="paragraph" w:customStyle="1" w:styleId="29">
    <w:name w:val="正文 New"/>
    <w:next w:val="9"/>
    <w:qFormat/>
    <w:uiPriority w:val="0"/>
    <w:pPr>
      <w:widowControl w:val="0"/>
      <w:jc w:val="both"/>
    </w:pPr>
    <w:rPr>
      <w:rFonts w:ascii="Calibri" w:hAnsi="Calibri" w:eastAsia="宋体" w:cs="黑体"/>
      <w:kern w:val="2"/>
      <w:sz w:val="32"/>
      <w:szCs w:val="24"/>
      <w:lang w:val="en-US" w:eastAsia="zh-CN" w:bidi="ar-SA"/>
    </w:rPr>
  </w:style>
  <w:style w:type="paragraph" w:customStyle="1" w:styleId="30">
    <w:name w:val="Normal (Web)"/>
    <w:next w:val="8"/>
    <w:qFormat/>
    <w:uiPriority w:val="0"/>
    <w:pPr>
      <w:widowControl/>
      <w:spacing w:before="100" w:beforeAutospacing="1" w:after="100" w:afterAutospacing="1"/>
      <w:jc w:val="left"/>
    </w:pPr>
    <w:rPr>
      <w:rFonts w:ascii="宋体" w:hAnsi="Times New Roman" w:eastAsia="宋体" w:cs="宋体"/>
      <w:kern w:val="0"/>
      <w:sz w:val="24"/>
      <w:szCs w:val="24"/>
      <w:lang w:val="en-US" w:eastAsia="zh-CN" w:bidi="ar-SA"/>
    </w:rPr>
  </w:style>
  <w:style w:type="paragraph" w:customStyle="1" w:styleId="31">
    <w:name w:val="正文 New New New New New New New New New New New New New New New New New New New New"/>
    <w:next w:val="11"/>
    <w:qFormat/>
    <w:uiPriority w:val="0"/>
    <w:pPr>
      <w:widowControl w:val="0"/>
      <w:jc w:val="both"/>
    </w:pPr>
    <w:rPr>
      <w:rFonts w:ascii="Calibri" w:hAnsi="Calibri" w:eastAsia="宋体" w:cs="黑体"/>
      <w:kern w:val="2"/>
      <w:sz w:val="21"/>
      <w:szCs w:val="24"/>
      <w:lang w:val="en-US" w:eastAsia="zh-CN" w:bidi="ar-SA"/>
    </w:rPr>
  </w:style>
  <w:style w:type="paragraph" w:customStyle="1" w:styleId="32">
    <w:name w:val="Normal (Web)1"/>
    <w:next w:val="21"/>
    <w:qFormat/>
    <w:uiPriority w:val="0"/>
    <w:pPr>
      <w:widowControl/>
      <w:spacing w:beforeAutospacing="1" w:afterAutospacing="1"/>
      <w:jc w:val="left"/>
    </w:pPr>
    <w:rPr>
      <w:rFonts w:ascii="宋体" w:hAnsi="Times New Roman" w:eastAsia="宋体" w:cs="宋体"/>
      <w:kern w:val="0"/>
      <w:sz w:val="24"/>
      <w:szCs w:val="24"/>
      <w:lang w:val="en-US" w:eastAsia="zh-CN" w:bidi="ar-SA"/>
    </w:rPr>
  </w:style>
  <w:style w:type="paragraph" w:customStyle="1" w:styleId="33">
    <w:name w:val="正文 New New New New New New New New New New New New New New New"/>
    <w:next w:val="22"/>
    <w:qFormat/>
    <w:uiPriority w:val="0"/>
    <w:pPr>
      <w:widowControl w:val="0"/>
      <w:jc w:val="both"/>
    </w:pPr>
    <w:rPr>
      <w:rFonts w:ascii="Calibri" w:hAnsi="Calibri" w:eastAsia="宋体" w:cs="黑体"/>
      <w:kern w:val="2"/>
      <w:sz w:val="21"/>
      <w:szCs w:val="24"/>
      <w:lang w:val="en-US" w:eastAsia="zh-CN" w:bidi="ar-SA"/>
    </w:rPr>
  </w:style>
  <w:style w:type="paragraph" w:customStyle="1" w:styleId="34">
    <w:name w:val="正文 New New New New"/>
    <w:next w:val="19"/>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w:next w:val="6"/>
    <w:qFormat/>
    <w:uiPriority w:val="0"/>
    <w:pPr>
      <w:widowControl w:val="0"/>
      <w:jc w:val="both"/>
    </w:pPr>
    <w:rPr>
      <w:rFonts w:ascii="Calibri" w:hAnsi="Calibri" w:eastAsia="宋体" w:cs="黑体"/>
      <w:kern w:val="2"/>
      <w:sz w:val="21"/>
      <w:szCs w:val="24"/>
      <w:lang w:val="en-US" w:eastAsia="zh-CN" w:bidi="ar-SA"/>
    </w:rPr>
  </w:style>
  <w:style w:type="paragraph" w:customStyle="1" w:styleId="36">
    <w:name w:val="正文 New New New New New New New New New New New New New New New New New New New New New New New New New New New New New New New New New New New New New New New New New New New New"/>
    <w:next w:val="1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7">
    <w:name w:val="正文 New New New New New New New"/>
    <w:next w:val="1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正文 New New New New New New New New"/>
    <w:next w:val="14"/>
    <w:qFormat/>
    <w:uiPriority w:val="0"/>
    <w:pPr>
      <w:widowControl w:val="0"/>
      <w:jc w:val="both"/>
    </w:pPr>
    <w:rPr>
      <w:rFonts w:ascii="Calibri" w:hAnsi="Calibri" w:eastAsia="宋体" w:cs="黑体"/>
      <w:kern w:val="2"/>
      <w:sz w:val="21"/>
      <w:szCs w:val="24"/>
      <w:lang w:val="en-US" w:eastAsia="zh-CN" w:bidi="ar-SA"/>
    </w:rPr>
  </w:style>
  <w:style w:type="paragraph" w:styleId="39">
    <w:name w:val="List Paragraph"/>
    <w:basedOn w:val="1"/>
    <w:qFormat/>
    <w:uiPriority w:val="34"/>
    <w:pPr>
      <w:ind w:firstLine="420"/>
    </w:pPr>
  </w:style>
  <w:style w:type="paragraph" w:customStyle="1" w:styleId="40">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xx</Company>
  <Pages>30</Pages>
  <Words>8652</Words>
  <Characters>9012</Characters>
  <Lines>947</Lines>
  <Paragraphs>385</Paragraphs>
  <TotalTime>2</TotalTime>
  <ScaleCrop>false</ScaleCrop>
  <LinksUpToDate>false</LinksUpToDate>
  <CharactersWithSpaces>9909</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2020-05-05T00:30:00Z</dcterms:created>
  <dc:creator>xzjd</dc:creator>
  <cp:lastModifiedBy>马龙</cp:lastModifiedBy>
  <cp:lastPrinted>2024-06-20T13:51:00Z</cp:lastPrinted>
  <dcterms:modified xsi:type="dcterms:W3CDTF">2024-06-21T02:12:30Z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F20A8F713B7A45929F4DAC217E75FA29</vt:lpwstr>
  </property>
</Properties>
</file>