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揭榜挂帅各专题省市联系名录</w:t>
      </w:r>
    </w:p>
    <w:tbl>
      <w:tblPr>
        <w:tblStyle w:val="4"/>
        <w:tblpPr w:leftFromText="180" w:rightFromText="180" w:vertAnchor="page" w:horzAnchor="page" w:tblpX="953" w:tblpY="13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260"/>
        <w:gridCol w:w="3570"/>
        <w:gridCol w:w="2730"/>
        <w:gridCol w:w="1695"/>
        <w:gridCol w:w="2285"/>
        <w:gridCol w:w="945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75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方向</w:t>
            </w:r>
          </w:p>
        </w:tc>
        <w:tc>
          <w:tcPr>
            <w:tcW w:w="357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专题</w:t>
            </w:r>
          </w:p>
        </w:tc>
        <w:tc>
          <w:tcPr>
            <w:tcW w:w="2730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省厅处室</w:t>
            </w:r>
          </w:p>
        </w:tc>
        <w:tc>
          <w:tcPr>
            <w:tcW w:w="169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228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市局科室</w:t>
            </w:r>
          </w:p>
        </w:tc>
        <w:tc>
          <w:tcPr>
            <w:tcW w:w="94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1776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未来产业</w:t>
            </w: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人形机器人与具身智能技术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数字产业促进处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020-83135812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智能机器人产业科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陈子丰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0757-83997345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原子级制造技术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制造业创新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020-83133425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技术创新与人才科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李鹏基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0757-83980141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生物制造高性能分离纯化装备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消费品工业处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020-83133468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消费品与材料产业科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段家炜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0757-83206615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类脑智能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数字产业促进处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020-83135812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激光制造前沿技术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装备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工业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020-83133277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工业发展科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黄锦欣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0757-83981171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装备制造</w:t>
            </w: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节水技术装备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工业节能和综合利用处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020-83134277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综合协调与节能科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冯震宇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0757-83994960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智能制造系统解决方案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装备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工业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020-83135943</w:t>
            </w:r>
          </w:p>
        </w:tc>
        <w:tc>
          <w:tcPr>
            <w:tcW w:w="22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工业发展科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黄锦欣</w:t>
            </w:r>
          </w:p>
        </w:tc>
        <w:tc>
          <w:tcPr>
            <w:tcW w:w="17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0757-83981171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文物保护装备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装备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工业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020-83135943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工业发展科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黄锦欣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0757-83981171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先进电力装备技术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装备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工业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020-83133277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工业发展科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黄锦欣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0757-83981171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汽车行业绿色制冷装备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工业节能和综合利用处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020-83134277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综合协调与节能科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冯震宇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0757-83994960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信息技术</w:t>
            </w: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工业专用软件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信息化与软件服务业处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83134279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大数据技术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数字产业促进处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020-83134257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元宇宙技术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数字产业促进处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020-83134288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金融信息技术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数字产业促进处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831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33284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虚拟现实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数字产业促进处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020-83134288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通信</w:t>
            </w: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通信设备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电子信息处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020-83133253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算力高质量发展技术</w:t>
            </w:r>
          </w:p>
        </w:tc>
        <w:tc>
          <w:tcPr>
            <w:tcW w:w="27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信息化与软件服务业处</w:t>
            </w:r>
          </w:p>
        </w:tc>
        <w:tc>
          <w:tcPr>
            <w:tcW w:w="169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020-831342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信息通信业数据要素利用技术</w:t>
            </w:r>
          </w:p>
        </w:tc>
        <w:tc>
          <w:tcPr>
            <w:tcW w:w="27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基础电信网络安全科技创新技术</w:t>
            </w:r>
          </w:p>
        </w:tc>
        <w:tc>
          <w:tcPr>
            <w:tcW w:w="27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26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人工智能</w:t>
            </w: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基础底座技术</w:t>
            </w:r>
          </w:p>
        </w:tc>
        <w:tc>
          <w:tcPr>
            <w:tcW w:w="27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数字产业促进处</w:t>
            </w:r>
          </w:p>
        </w:tc>
        <w:tc>
          <w:tcPr>
            <w:tcW w:w="169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020-83132742</w:t>
            </w:r>
          </w:p>
        </w:tc>
        <w:tc>
          <w:tcPr>
            <w:tcW w:w="22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赋能应用技术</w:t>
            </w:r>
          </w:p>
        </w:tc>
        <w:tc>
          <w:tcPr>
            <w:tcW w:w="27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智能产品装备</w:t>
            </w:r>
          </w:p>
        </w:tc>
        <w:tc>
          <w:tcPr>
            <w:tcW w:w="27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智能机器人产业科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陈子丰</w:t>
            </w:r>
          </w:p>
        </w:tc>
        <w:tc>
          <w:tcPr>
            <w:tcW w:w="17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0757-83997345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26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共性基础支撑技术</w:t>
            </w:r>
          </w:p>
        </w:tc>
        <w:tc>
          <w:tcPr>
            <w:tcW w:w="27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信息软件与工业互联网科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钟彬</w:t>
            </w:r>
          </w:p>
        </w:tc>
        <w:tc>
          <w:tcPr>
            <w:tcW w:w="17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0757-83385216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消费品</w:t>
            </w:r>
          </w:p>
        </w:tc>
        <w:tc>
          <w:tcPr>
            <w:tcW w:w="35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化纤油剂技术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消费品工业处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020-83135951</w:t>
            </w:r>
          </w:p>
        </w:tc>
        <w:tc>
          <w:tcPr>
            <w:tcW w:w="22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消费品与材料产业科</w:t>
            </w: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段家炜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0757-83206615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E03A9"/>
    <w:rsid w:val="04A8174A"/>
    <w:rsid w:val="12B3193A"/>
    <w:rsid w:val="14FD11FB"/>
    <w:rsid w:val="1E2E71AF"/>
    <w:rsid w:val="22487515"/>
    <w:rsid w:val="2864422F"/>
    <w:rsid w:val="337BF18F"/>
    <w:rsid w:val="37ED50F2"/>
    <w:rsid w:val="3AEF908A"/>
    <w:rsid w:val="3DF4378E"/>
    <w:rsid w:val="3FFD0FEA"/>
    <w:rsid w:val="40AD58A7"/>
    <w:rsid w:val="44582BAC"/>
    <w:rsid w:val="44BD30FB"/>
    <w:rsid w:val="4CB41720"/>
    <w:rsid w:val="4FEFB71C"/>
    <w:rsid w:val="4FFF79ED"/>
    <w:rsid w:val="57F9CCC7"/>
    <w:rsid w:val="5AFF7C33"/>
    <w:rsid w:val="5BAF33A4"/>
    <w:rsid w:val="5BC012D5"/>
    <w:rsid w:val="5BDED066"/>
    <w:rsid w:val="5D4441A0"/>
    <w:rsid w:val="5DFC2918"/>
    <w:rsid w:val="5EEFC8A5"/>
    <w:rsid w:val="6173525A"/>
    <w:rsid w:val="61D60920"/>
    <w:rsid w:val="637E03A9"/>
    <w:rsid w:val="6FFBD7C5"/>
    <w:rsid w:val="7308513B"/>
    <w:rsid w:val="737EE410"/>
    <w:rsid w:val="747F6A6F"/>
    <w:rsid w:val="77BE6AD6"/>
    <w:rsid w:val="77F27771"/>
    <w:rsid w:val="7A7D726F"/>
    <w:rsid w:val="7D5680A0"/>
    <w:rsid w:val="7EFF64ED"/>
    <w:rsid w:val="7FF66ED0"/>
    <w:rsid w:val="7FFF0D02"/>
    <w:rsid w:val="7FFF5407"/>
    <w:rsid w:val="9DDFAB80"/>
    <w:rsid w:val="A75FC75F"/>
    <w:rsid w:val="BD1E9579"/>
    <w:rsid w:val="BD5D70BF"/>
    <w:rsid w:val="BE9BFE7D"/>
    <w:rsid w:val="BFDB0307"/>
    <w:rsid w:val="CEBB6D60"/>
    <w:rsid w:val="DABB54E9"/>
    <w:rsid w:val="DDAE63F3"/>
    <w:rsid w:val="DDFEC30D"/>
    <w:rsid w:val="DFC1B4E1"/>
    <w:rsid w:val="DFE9F975"/>
    <w:rsid w:val="DFFE6B69"/>
    <w:rsid w:val="ED6D11FA"/>
    <w:rsid w:val="EDDE1225"/>
    <w:rsid w:val="EDFECA33"/>
    <w:rsid w:val="EFE2DC71"/>
    <w:rsid w:val="EFFF1B95"/>
    <w:rsid w:val="F38B0F62"/>
    <w:rsid w:val="F6DF620D"/>
    <w:rsid w:val="FA3C8542"/>
    <w:rsid w:val="FA5DB690"/>
    <w:rsid w:val="FAB5B492"/>
    <w:rsid w:val="FD772722"/>
    <w:rsid w:val="FF977DBE"/>
    <w:rsid w:val="FFD526B0"/>
    <w:rsid w:val="FFF76982"/>
    <w:rsid w:val="FFFF8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2026-08-09T03:28:00Z</dcterms:created>
  <dc:creator>林倩</dc:creator>
  <cp:lastModifiedBy>李鹏基</cp:lastModifiedBy>
  <dcterms:modified xsi:type="dcterms:W3CDTF">2026-08-12T14:43:48Z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49970F56484526259782796A945B0A8B</vt:lpwstr>
  </property>
</Properties>
</file>