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C39A4"/>
    <w:p w14:paraId="10A3CFA6"/>
    <w:p w14:paraId="30F989AE"/>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14:paraId="0104E29A">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14:paraId="348DC1B6">
            <w:pPr>
              <w:jc w:val="center"/>
              <w:rPr>
                <w:rFonts w:cs="Arial"/>
                <w:b/>
                <w:bCs/>
                <w:color w:val="000000"/>
                <w:sz w:val="40"/>
                <w:szCs w:val="40"/>
              </w:rPr>
            </w:pPr>
            <w:r>
              <w:rPr>
                <w:rFonts w:hint="eastAsia" w:cs="Arial"/>
                <w:b/>
                <w:bCs/>
                <w:color w:val="000000"/>
                <w:sz w:val="40"/>
                <w:szCs w:val="40"/>
              </w:rPr>
              <w:t>苏州市级财政支出项目绩效自评价报告</w:t>
            </w:r>
          </w:p>
        </w:tc>
      </w:tr>
      <w:tr w14:paraId="56B60211">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A79F036">
            <w:pPr>
              <w:jc w:val="center"/>
              <w:rPr>
                <w:rFonts w:cs="Arial"/>
                <w:b/>
                <w:bCs/>
                <w:color w:val="000000"/>
                <w:sz w:val="36"/>
                <w:szCs w:val="36"/>
              </w:rPr>
            </w:pPr>
            <w:r>
              <w:rPr>
                <w:rFonts w:hint="eastAsia" w:cs="Arial"/>
                <w:b/>
                <w:bCs/>
                <w:color w:val="000000"/>
                <w:sz w:val="36"/>
                <w:szCs w:val="36"/>
              </w:rPr>
              <w:t>苏州市级财政支出项目绩效自评表</w:t>
            </w:r>
          </w:p>
        </w:tc>
      </w:tr>
      <w:tr w14:paraId="15960BBB">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ADA9C10">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4943DD2">
            <w:pPr>
              <w:jc w:val="center"/>
              <w:rPr>
                <w:rFonts w:cs="Arial"/>
                <w:color w:val="000000"/>
                <w:sz w:val="22"/>
              </w:rPr>
            </w:pPr>
            <w:r>
              <w:rPr>
                <w:rFonts w:hint="eastAsia" w:ascii="宋体" w:hAnsi="宋体"/>
                <w:sz w:val="22"/>
              </w:rPr>
              <w:t>市级打造先进制造业基地专项资金</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EF29DA5">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F56101D">
            <w:pPr>
              <w:jc w:val="center"/>
              <w:rPr>
                <w:rFonts w:cs="Arial"/>
                <w:color w:val="000000"/>
                <w:sz w:val="22"/>
              </w:rPr>
            </w:pPr>
            <w:r>
              <w:rPr>
                <w:rFonts w:hint="eastAsia" w:ascii="宋体" w:hAnsi="宋体"/>
                <w:sz w:val="22"/>
              </w:rPr>
              <w:t>2</w:t>
            </w:r>
            <w:r>
              <w:rPr>
                <w:rFonts w:ascii="宋体" w:hAnsi="宋体"/>
                <w:sz w:val="22"/>
              </w:rPr>
              <w:t>02</w:t>
            </w:r>
            <w:r>
              <w:rPr>
                <w:rFonts w:hint="eastAsia" w:ascii="宋体" w:hAnsi="宋体"/>
                <w:sz w:val="22"/>
              </w:rPr>
              <w:t>5</w:t>
            </w:r>
          </w:p>
        </w:tc>
      </w:tr>
      <w:tr w14:paraId="459E93D6">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DE431CC">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9254232">
            <w:pPr>
              <w:jc w:val="center"/>
              <w:rPr>
                <w:rFonts w:cs="Arial"/>
                <w:color w:val="000000"/>
                <w:sz w:val="22"/>
              </w:rPr>
            </w:pPr>
            <w:r>
              <w:rPr>
                <w:rFonts w:hint="eastAsia" w:ascii="宋体" w:hAnsi="宋体"/>
                <w:sz w:val="22"/>
              </w:rPr>
              <w:t>苏州市工业和信息化局</w:t>
            </w:r>
          </w:p>
        </w:tc>
      </w:tr>
      <w:tr w14:paraId="2D8D2347">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72C5D8B">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1EF72FF">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EACCF09">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14:paraId="1E82D48B">
            <w:pPr>
              <w:jc w:val="center"/>
              <w:rPr>
                <w:rFonts w:cs="Arial"/>
                <w:color w:val="000000"/>
                <w:sz w:val="22"/>
              </w:rPr>
            </w:pPr>
            <w:r>
              <w:rPr>
                <w:rFonts w:hint="eastAsia"/>
                <w:snapToGrid w:val="0"/>
                <w:color w:val="000000"/>
                <w:spacing w:val="-10"/>
                <w:kern w:val="0"/>
                <w:sz w:val="24"/>
                <w:szCs w:val="28"/>
              </w:rPr>
              <w:t>结转及当年预算追加追减数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DF1720B">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758D2CE4">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641C390">
            <w:pPr>
              <w:jc w:val="center"/>
              <w:rPr>
                <w:rFonts w:cs="Arial"/>
                <w:color w:val="000000"/>
                <w:sz w:val="22"/>
              </w:rPr>
            </w:pPr>
            <w:r>
              <w:rPr>
                <w:rFonts w:hint="eastAsia" w:cs="Arial"/>
                <w:color w:val="000000"/>
                <w:sz w:val="22"/>
              </w:rPr>
              <w:t>指标结余收回数</w:t>
            </w:r>
          </w:p>
        </w:tc>
      </w:tr>
      <w:tr w14:paraId="71227B1F">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14:paraId="237092E1">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BD71749">
            <w:pPr>
              <w:jc w:val="center"/>
              <w:rPr>
                <w:rFonts w:cs="Arial"/>
                <w:color w:val="000000"/>
                <w:sz w:val="22"/>
              </w:rPr>
            </w:pPr>
            <w:r>
              <w:rPr>
                <w:rFonts w:hint="eastAsia" w:ascii="宋体" w:hAnsi="宋体"/>
                <w:sz w:val="22"/>
              </w:rPr>
              <w:t>93547</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01E9167">
            <w:pPr>
              <w:jc w:val="center"/>
              <w:rPr>
                <w:rFonts w:cs="Arial"/>
                <w:color w:val="000000"/>
                <w:sz w:val="22"/>
              </w:rPr>
            </w:pPr>
            <w:r>
              <w:rPr>
                <w:rFonts w:hint="eastAsia" w:ascii="宋体" w:hAnsi="宋体"/>
                <w:sz w:val="22"/>
              </w:rPr>
              <w:t>-9000</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CB2F5C1">
            <w:pPr>
              <w:jc w:val="center"/>
              <w:rPr>
                <w:rFonts w:cs="Arial"/>
                <w:color w:val="000000"/>
                <w:sz w:val="22"/>
              </w:rPr>
            </w:pPr>
            <w:r>
              <w:rPr>
                <w:rFonts w:hint="eastAsia" w:ascii="宋体" w:hAnsi="宋体"/>
                <w:sz w:val="22"/>
              </w:rPr>
              <w:t>83882.44474</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45760305">
            <w:pPr>
              <w:jc w:val="center"/>
              <w:rPr>
                <w:rFonts w:cs="Arial"/>
                <w:color w:val="000000"/>
                <w:sz w:val="22"/>
              </w:rPr>
            </w:pPr>
            <w:r>
              <w:rPr>
                <w:rFonts w:hint="eastAsia" w:ascii="宋体" w:hAnsi="宋体"/>
                <w:sz w:val="22"/>
              </w:rPr>
              <w:t>664.55526</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6C7E65D">
            <w:pPr>
              <w:jc w:val="center"/>
              <w:rPr>
                <w:rFonts w:cs="Arial"/>
                <w:color w:val="000000"/>
                <w:sz w:val="22"/>
              </w:rPr>
            </w:pPr>
            <w:r>
              <w:rPr>
                <w:rFonts w:hint="eastAsia" w:ascii="宋体" w:hAnsi="宋体"/>
                <w:sz w:val="22"/>
              </w:rPr>
              <w:t>664.55526</w:t>
            </w:r>
          </w:p>
        </w:tc>
      </w:tr>
      <w:tr w14:paraId="35A29895">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F93B14">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F5FAEDA">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FBCD65B">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70A2E56">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84F45DC">
            <w:pPr>
              <w:jc w:val="center"/>
              <w:rPr>
                <w:rFonts w:cs="Arial"/>
                <w:color w:val="000000"/>
                <w:sz w:val="22"/>
              </w:rPr>
            </w:pPr>
            <w:r>
              <w:rPr>
                <w:rFonts w:hint="eastAsia" w:cs="Arial"/>
                <w:color w:val="000000"/>
                <w:sz w:val="22"/>
              </w:rPr>
              <w:t>其中：</w:t>
            </w:r>
          </w:p>
        </w:tc>
      </w:tr>
      <w:tr w14:paraId="18D7260F">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14:paraId="2393D7EA">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14:paraId="3355621B">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14:paraId="677E6CDC">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50E430DA">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13053C1">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0CB4DBB">
            <w:pPr>
              <w:jc w:val="center"/>
              <w:rPr>
                <w:rFonts w:cs="Arial"/>
                <w:color w:val="000000"/>
                <w:sz w:val="22"/>
              </w:rPr>
            </w:pPr>
            <w:r>
              <w:rPr>
                <w:rFonts w:hint="eastAsia" w:cs="Arial"/>
                <w:color w:val="000000"/>
                <w:sz w:val="22"/>
              </w:rPr>
              <w:t>财政收回数</w:t>
            </w:r>
          </w:p>
        </w:tc>
      </w:tr>
      <w:tr w14:paraId="6EC288B3">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14:paraId="13FAC703">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6B1E801">
            <w:pPr>
              <w:jc w:val="center"/>
              <w:rPr>
                <w:rFonts w:cs="Arial"/>
                <w:color w:val="000000"/>
                <w:sz w:val="22"/>
              </w:rPr>
            </w:pPr>
            <w:r>
              <w:rPr>
                <w:rFonts w:hint="eastAsia" w:ascii="宋体" w:hAnsi="宋体"/>
                <w:sz w:val="22"/>
              </w:rPr>
              <w:t>83882.44474</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637C11D">
            <w:pPr>
              <w:jc w:val="center"/>
              <w:rPr>
                <w:rFonts w:cs="Arial"/>
                <w:color w:val="000000"/>
                <w:sz w:val="22"/>
              </w:rPr>
            </w:pPr>
            <w:r>
              <w:rPr>
                <w:rFonts w:hint="eastAsia" w:ascii="宋体" w:hAnsi="宋体"/>
                <w:sz w:val="22"/>
              </w:rPr>
              <w:t>83882.44474</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FC74782">
            <w:pPr>
              <w:jc w:val="center"/>
              <w:rPr>
                <w:rFonts w:cs="Arial"/>
                <w:color w:val="000000"/>
                <w:sz w:val="22"/>
              </w:rPr>
            </w:pPr>
            <w:r>
              <w:rPr>
                <w:rFonts w:hint="eastAsia" w:ascii="宋体" w:hAnsi="宋体"/>
                <w:sz w:val="22"/>
              </w:rPr>
              <w:t>0</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7839E9A">
            <w:pPr>
              <w:jc w:val="center"/>
              <w:rPr>
                <w:rFonts w:cs="Arial"/>
                <w:color w:val="000000"/>
                <w:sz w:val="22"/>
              </w:rPr>
            </w:pPr>
            <w:bookmarkStart w:id="0" w:name="_GoBack"/>
            <w:bookmarkEnd w:id="0"/>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8CE0D06">
            <w:pPr>
              <w:jc w:val="center"/>
              <w:rPr>
                <w:rFonts w:cs="Arial"/>
                <w:color w:val="000000"/>
                <w:sz w:val="22"/>
              </w:rPr>
            </w:pPr>
          </w:p>
        </w:tc>
      </w:tr>
      <w:tr w14:paraId="2B70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14:paraId="4BC69025">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14:paraId="2D60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02ED5D81">
            <w:pPr>
              <w:widowControl/>
              <w:jc w:val="center"/>
              <w:rPr>
                <w:rFonts w:ascii="宋体" w:hAnsi="宋体" w:cs="Arial"/>
                <w:color w:val="000000"/>
                <w:kern w:val="0"/>
                <w:sz w:val="20"/>
                <w:szCs w:val="20"/>
              </w:rPr>
            </w:pPr>
            <w:r>
              <w:rPr>
                <w:rFonts w:hint="eastAsia" w:ascii="宋体" w:hAnsi="宋体" w:cs="Arial"/>
                <w:color w:val="000000"/>
                <w:kern w:val="0"/>
                <w:sz w:val="20"/>
                <w:szCs w:val="20"/>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157148BE">
            <w:pPr>
              <w:widowControl/>
              <w:jc w:val="center"/>
              <w:rPr>
                <w:rFonts w:ascii="宋体" w:hAnsi="宋体" w:cs="Arial"/>
                <w:color w:val="000000"/>
                <w:kern w:val="0"/>
                <w:sz w:val="20"/>
                <w:szCs w:val="20"/>
              </w:rPr>
            </w:pPr>
            <w:r>
              <w:rPr>
                <w:rFonts w:hint="eastAsia" w:ascii="宋体" w:hAnsi="宋体" w:cs="Arial"/>
                <w:color w:val="000000"/>
                <w:kern w:val="0"/>
                <w:sz w:val="20"/>
                <w:szCs w:val="20"/>
              </w:rPr>
              <w:t>调整预算数（万元）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6E0DC364">
            <w:pPr>
              <w:widowControl/>
              <w:jc w:val="center"/>
              <w:rPr>
                <w:rFonts w:ascii="宋体" w:hAnsi="宋体" w:cs="Arial"/>
                <w:color w:val="000000"/>
                <w:kern w:val="0"/>
                <w:sz w:val="20"/>
                <w:szCs w:val="20"/>
              </w:rPr>
            </w:pPr>
            <w:r>
              <w:rPr>
                <w:rFonts w:hint="eastAsia" w:ascii="宋体" w:hAnsi="宋体" w:cs="Arial"/>
                <w:color w:val="000000"/>
                <w:kern w:val="0"/>
                <w:sz w:val="20"/>
                <w:szCs w:val="20"/>
              </w:rPr>
              <w:t>实际支出数（万元）</w:t>
            </w:r>
          </w:p>
        </w:tc>
      </w:tr>
      <w:tr w14:paraId="6A8A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6A8A2670">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68FF7157">
            <w:pPr>
              <w:widowControl/>
              <w:jc w:val="left"/>
              <w:rPr>
                <w:rFonts w:ascii="宋体" w:hAnsi="宋体" w:cs="Arial"/>
                <w:color w:val="000000"/>
                <w:kern w:val="0"/>
                <w:sz w:val="20"/>
                <w:szCs w:val="20"/>
              </w:rPr>
            </w:pPr>
            <w:r>
              <w:rPr>
                <w:rFonts w:hint="eastAsia" w:ascii="宋体" w:hAnsi="宋体" w:cs="Arial"/>
                <w:color w:val="000000"/>
                <w:kern w:val="0"/>
                <w:sz w:val="20"/>
                <w:szCs w:val="20"/>
              </w:rPr>
              <w:t>93547</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6D9453B5">
            <w:pPr>
              <w:widowControl/>
              <w:jc w:val="left"/>
              <w:rPr>
                <w:rFonts w:ascii="宋体" w:hAnsi="宋体" w:cs="Arial"/>
                <w:color w:val="000000"/>
                <w:kern w:val="0"/>
                <w:sz w:val="20"/>
                <w:szCs w:val="20"/>
              </w:rPr>
            </w:pPr>
            <w:r>
              <w:rPr>
                <w:rFonts w:hint="eastAsia" w:ascii="宋体" w:hAnsi="宋体" w:cs="Arial"/>
                <w:color w:val="000000"/>
                <w:kern w:val="0"/>
                <w:sz w:val="20"/>
                <w:szCs w:val="20"/>
              </w:rPr>
              <w:t>83882.44474</w:t>
            </w:r>
          </w:p>
        </w:tc>
      </w:tr>
      <w:tr w14:paraId="2355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20E0AAF9">
            <w:pPr>
              <w:widowControl/>
              <w:jc w:val="left"/>
              <w:rPr>
                <w:rFonts w:ascii="宋体" w:hAnsi="宋体" w:cs="Arial"/>
                <w:color w:val="000000"/>
                <w:kern w:val="0"/>
                <w:sz w:val="20"/>
                <w:szCs w:val="20"/>
              </w:rPr>
            </w:pPr>
            <w:r>
              <w:rPr>
                <w:rFonts w:hint="eastAsia" w:ascii="宋体" w:hAnsi="宋体" w:cs="Arial"/>
                <w:color w:val="000000"/>
                <w:kern w:val="0"/>
                <w:sz w:val="20"/>
                <w:szCs w:val="20"/>
              </w:rPr>
              <w:t>制造业转型升级“四合一”</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74D76430">
            <w:pPr>
              <w:widowControl/>
              <w:jc w:val="left"/>
              <w:rPr>
                <w:rFonts w:ascii="宋体" w:hAnsi="宋体" w:cs="Arial"/>
                <w:color w:val="000000"/>
                <w:kern w:val="0"/>
                <w:sz w:val="20"/>
                <w:szCs w:val="20"/>
              </w:rPr>
            </w:pPr>
            <w:r>
              <w:rPr>
                <w:rFonts w:hint="eastAsia" w:ascii="宋体" w:hAnsi="宋体" w:cs="Arial"/>
                <w:color w:val="000000"/>
                <w:kern w:val="0"/>
                <w:sz w:val="20"/>
                <w:szCs w:val="20"/>
              </w:rPr>
              <w:t>48329.5</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56DBF6AB">
            <w:pPr>
              <w:widowControl/>
              <w:jc w:val="left"/>
              <w:rPr>
                <w:rFonts w:ascii="宋体" w:hAnsi="宋体" w:cs="Arial"/>
                <w:color w:val="000000"/>
                <w:kern w:val="0"/>
                <w:sz w:val="20"/>
                <w:szCs w:val="20"/>
              </w:rPr>
            </w:pPr>
            <w:r>
              <w:rPr>
                <w:rFonts w:hint="eastAsia" w:ascii="宋体" w:hAnsi="宋体" w:cs="Arial"/>
                <w:color w:val="000000"/>
                <w:kern w:val="0"/>
                <w:sz w:val="20"/>
                <w:szCs w:val="20"/>
              </w:rPr>
              <w:t>38030.03164</w:t>
            </w:r>
          </w:p>
        </w:tc>
      </w:tr>
      <w:tr w14:paraId="37E2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612BE1EE">
            <w:pPr>
              <w:widowControl/>
              <w:jc w:val="left"/>
              <w:rPr>
                <w:rFonts w:ascii="宋体" w:hAnsi="宋体" w:cs="Arial"/>
                <w:color w:val="000000"/>
                <w:kern w:val="0"/>
                <w:sz w:val="20"/>
                <w:szCs w:val="20"/>
              </w:rPr>
            </w:pPr>
            <w:r>
              <w:rPr>
                <w:rFonts w:hint="eastAsia" w:ascii="宋体" w:hAnsi="宋体" w:cs="Arial"/>
                <w:color w:val="000000"/>
                <w:kern w:val="0"/>
                <w:sz w:val="20"/>
                <w:szCs w:val="20"/>
              </w:rPr>
              <w:t>“1030”产业体系发展</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7B2B23E0">
            <w:pPr>
              <w:widowControl/>
              <w:jc w:val="left"/>
              <w:rPr>
                <w:rFonts w:ascii="宋体" w:hAnsi="宋体" w:cs="Arial"/>
                <w:color w:val="000000"/>
                <w:kern w:val="0"/>
                <w:sz w:val="20"/>
                <w:szCs w:val="20"/>
              </w:rPr>
            </w:pPr>
            <w:r>
              <w:rPr>
                <w:rFonts w:hint="eastAsia" w:ascii="宋体" w:hAnsi="宋体" w:cs="Arial"/>
                <w:color w:val="000000"/>
                <w:kern w:val="0"/>
                <w:sz w:val="20"/>
                <w:szCs w:val="20"/>
              </w:rPr>
              <w:t>19574</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09DFA27A">
            <w:pPr>
              <w:widowControl/>
              <w:jc w:val="left"/>
              <w:rPr>
                <w:rFonts w:ascii="宋体" w:hAnsi="宋体" w:cs="Arial"/>
                <w:color w:val="000000"/>
                <w:kern w:val="0"/>
                <w:sz w:val="20"/>
                <w:szCs w:val="20"/>
              </w:rPr>
            </w:pPr>
            <w:r>
              <w:rPr>
                <w:rFonts w:hint="eastAsia" w:ascii="宋体" w:hAnsi="宋体" w:cs="Arial"/>
                <w:color w:val="000000"/>
                <w:kern w:val="0"/>
                <w:sz w:val="20"/>
                <w:szCs w:val="20"/>
              </w:rPr>
              <w:t>24200.85</w:t>
            </w:r>
          </w:p>
        </w:tc>
      </w:tr>
      <w:tr w14:paraId="69BF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22D9776B">
            <w:pPr>
              <w:widowControl/>
              <w:jc w:val="left"/>
              <w:rPr>
                <w:rFonts w:ascii="宋体" w:hAnsi="宋体" w:cs="Arial"/>
                <w:color w:val="000000"/>
                <w:kern w:val="0"/>
                <w:sz w:val="20"/>
                <w:szCs w:val="20"/>
              </w:rPr>
            </w:pPr>
            <w:r>
              <w:rPr>
                <w:rFonts w:hint="eastAsia" w:ascii="宋体" w:hAnsi="宋体" w:cs="Arial"/>
                <w:color w:val="000000"/>
                <w:kern w:val="0"/>
                <w:sz w:val="20"/>
                <w:szCs w:val="20"/>
              </w:rPr>
              <w:t>服务体系及平台建设</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134A53AA">
            <w:pPr>
              <w:widowControl/>
              <w:jc w:val="left"/>
              <w:rPr>
                <w:rFonts w:ascii="宋体" w:hAnsi="宋体" w:cs="Arial"/>
                <w:color w:val="000000"/>
                <w:kern w:val="0"/>
                <w:sz w:val="20"/>
                <w:szCs w:val="20"/>
              </w:rPr>
            </w:pPr>
            <w:r>
              <w:rPr>
                <w:rFonts w:hint="eastAsia" w:ascii="宋体" w:hAnsi="宋体" w:cs="Arial"/>
                <w:color w:val="000000"/>
                <w:kern w:val="0"/>
                <w:sz w:val="20"/>
                <w:szCs w:val="20"/>
              </w:rPr>
              <w:t>25643.5</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4A699A74">
            <w:pPr>
              <w:widowControl/>
              <w:jc w:val="left"/>
              <w:rPr>
                <w:rFonts w:ascii="宋体" w:hAnsi="宋体" w:cs="Arial"/>
                <w:color w:val="000000"/>
                <w:kern w:val="0"/>
                <w:sz w:val="20"/>
                <w:szCs w:val="20"/>
              </w:rPr>
            </w:pPr>
            <w:r>
              <w:rPr>
                <w:rFonts w:hint="eastAsia" w:ascii="宋体" w:hAnsi="宋体" w:cs="Arial"/>
                <w:color w:val="000000"/>
                <w:kern w:val="0"/>
                <w:sz w:val="20"/>
                <w:szCs w:val="20"/>
              </w:rPr>
              <w:t>21651.5631</w:t>
            </w:r>
          </w:p>
        </w:tc>
      </w:tr>
      <w:tr w14:paraId="5CD5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03B7E203">
            <w:pPr>
              <w:widowControl/>
              <w:jc w:val="center"/>
              <w:rPr>
                <w:rFonts w:ascii="宋体" w:hAnsi="宋体" w:cs="Arial"/>
                <w:color w:val="000000"/>
                <w:kern w:val="0"/>
                <w:sz w:val="20"/>
                <w:szCs w:val="20"/>
              </w:rPr>
            </w:pPr>
            <w:r>
              <w:rPr>
                <w:rFonts w:hint="eastAsia" w:ascii="宋体" w:hAnsi="宋体" w:cs="Arial"/>
                <w:color w:val="000000"/>
                <w:kern w:val="0"/>
                <w:sz w:val="20"/>
                <w:szCs w:val="20"/>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5B11B966">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1FD60A97">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16EB9B3A">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613EE6DC">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0CB01949">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14:paraId="4367C1E3">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14:paraId="3F0C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14:paraId="7136CE1A">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项目绩效实现情况（72分）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5623E3B9">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1D0FE2B">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D24BF23">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C4F9170">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923756B">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599A9CDF">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49F1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CF2BF42">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829598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01F3C60">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5FD1991">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58EF12B">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00640D5">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ACFA1C9">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5939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132168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C382A2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8EA63BC">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59CE3F3">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3088033">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358DBC6">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FD3458B">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2967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3B3070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75A433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D867278">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85A1024">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5639EDC">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DE3C60E">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7B8452D">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445D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AAD433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B284A7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AEDD391">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233CBD4">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917AF06">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BA5EDC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74B3AC8">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3189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21C540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8D3956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193AC40">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D11CA94">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EBC8EC1">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0C29B1F">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3A524776">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52BA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8CAEC27">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0550B741">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D2B3922">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CC3E6D3">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EDA4090">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4C18A7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5E1B4B30">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6012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12BE55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904BEB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CEAE2F0">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3EF7E01">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BDDFFF8">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EDDCA03">
            <w:pPr>
              <w:widowControl/>
              <w:jc w:val="left"/>
              <w:rPr>
                <w:rFonts w:ascii="宋体" w:hAnsi="宋体" w:cs="Arial"/>
                <w:color w:val="000000"/>
                <w:kern w:val="0"/>
                <w:sz w:val="20"/>
                <w:szCs w:val="20"/>
              </w:rPr>
            </w:pPr>
            <w:r>
              <w:rPr>
                <w:rFonts w:hint="eastAsia" w:ascii="宋体" w:hAnsi="宋体" w:cs="Arial"/>
                <w:color w:val="000000"/>
                <w:kern w:val="0"/>
                <w:sz w:val="20"/>
                <w:szCs w:val="20"/>
              </w:rPr>
              <w:t>99.2%</w:t>
            </w:r>
          </w:p>
        </w:tc>
        <w:tc>
          <w:tcPr>
            <w:tcW w:w="1215" w:type="dxa"/>
            <w:tcBorders>
              <w:top w:val="single" w:color="auto" w:sz="4" w:space="0"/>
              <w:left w:val="single" w:color="auto" w:sz="4" w:space="0"/>
              <w:bottom w:val="single" w:color="auto" w:sz="4" w:space="0"/>
              <w:right w:val="single" w:color="auto" w:sz="4" w:space="0"/>
            </w:tcBorders>
            <w:vAlign w:val="center"/>
          </w:tcPr>
          <w:p w14:paraId="0F45CCBF">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r>
      <w:tr w14:paraId="623D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345ACF8">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C3E6FF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B428D3D">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CA216BA">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E27B67E">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D6E81FB">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3936B32">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2DBE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075B5A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8695B9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6D1A93F">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6D0F414">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E9FAEB2">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8AEA03C">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36AC546">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07D2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36DED5F">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AD750E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FB6A06E">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07E7C01">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5D39327">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B42B1E">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35B82C01">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7A33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6548390">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53B41914">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A91A7EE">
            <w:pPr>
              <w:widowControl/>
              <w:jc w:val="left"/>
              <w:rPr>
                <w:rFonts w:ascii="宋体" w:hAnsi="宋体" w:cs="Arial"/>
                <w:color w:val="000000"/>
                <w:kern w:val="0"/>
                <w:sz w:val="20"/>
                <w:szCs w:val="20"/>
              </w:rPr>
            </w:pPr>
            <w:r>
              <w:rPr>
                <w:rFonts w:hint="eastAsia" w:ascii="宋体" w:hAnsi="宋体" w:cs="Arial"/>
                <w:color w:val="000000"/>
                <w:kern w:val="0"/>
                <w:sz w:val="20"/>
                <w:szCs w:val="20"/>
              </w:rPr>
              <w:t>工信部制造业高质量发展专项奖励数量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AA7A9E4">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3B01194">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BFA4719">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78BC8456">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68A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F9D7FA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CDD0BE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E9CA388">
            <w:pPr>
              <w:widowControl/>
              <w:jc w:val="left"/>
              <w:rPr>
                <w:rFonts w:ascii="宋体" w:hAnsi="宋体" w:cs="Arial"/>
                <w:color w:val="000000"/>
                <w:kern w:val="0"/>
                <w:sz w:val="20"/>
                <w:szCs w:val="20"/>
              </w:rPr>
            </w:pPr>
            <w:r>
              <w:rPr>
                <w:rFonts w:hint="eastAsia" w:ascii="宋体" w:hAnsi="宋体" w:cs="Arial"/>
                <w:color w:val="000000"/>
                <w:kern w:val="0"/>
                <w:sz w:val="20"/>
                <w:szCs w:val="20"/>
              </w:rPr>
              <w:t>中小企业公共服务示范平台奖励数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B8B4078">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E186C57">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AB46C4B">
            <w:pPr>
              <w:widowControl/>
              <w:jc w:val="left"/>
              <w:rPr>
                <w:rFonts w:ascii="宋体" w:hAnsi="宋体" w:cs="Arial"/>
                <w:color w:val="000000"/>
                <w:kern w:val="0"/>
                <w:sz w:val="20"/>
                <w:szCs w:val="20"/>
              </w:rPr>
            </w:pPr>
            <w:r>
              <w:rPr>
                <w:rFonts w:hint="eastAsia" w:ascii="宋体" w:hAnsi="宋体" w:cs="Arial"/>
                <w:color w:val="000000"/>
                <w:kern w:val="0"/>
                <w:sz w:val="20"/>
                <w:szCs w:val="20"/>
              </w:rPr>
              <w:t>10个</w:t>
            </w:r>
          </w:p>
        </w:tc>
        <w:tc>
          <w:tcPr>
            <w:tcW w:w="1215" w:type="dxa"/>
            <w:tcBorders>
              <w:top w:val="single" w:color="auto" w:sz="4" w:space="0"/>
              <w:left w:val="single" w:color="auto" w:sz="4" w:space="0"/>
              <w:bottom w:val="single" w:color="auto" w:sz="4" w:space="0"/>
              <w:right w:val="single" w:color="auto" w:sz="4" w:space="0"/>
            </w:tcBorders>
            <w:vAlign w:val="center"/>
          </w:tcPr>
          <w:p w14:paraId="7BA7E7EF">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26E9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936158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CE2C72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ACF2599">
            <w:pPr>
              <w:widowControl/>
              <w:jc w:val="left"/>
              <w:rPr>
                <w:rFonts w:ascii="宋体" w:hAnsi="宋体" w:cs="Arial"/>
                <w:color w:val="000000"/>
                <w:kern w:val="0"/>
                <w:sz w:val="20"/>
                <w:szCs w:val="20"/>
              </w:rPr>
            </w:pPr>
            <w:r>
              <w:rPr>
                <w:rFonts w:hint="eastAsia" w:ascii="宋体" w:hAnsi="宋体" w:cs="Arial"/>
                <w:color w:val="000000"/>
                <w:kern w:val="0"/>
                <w:sz w:val="20"/>
                <w:szCs w:val="20"/>
              </w:rPr>
              <w:t>集成电路公共服务平台奖励数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CF1B58E">
            <w:pPr>
              <w:widowControl/>
              <w:jc w:val="left"/>
              <w:rPr>
                <w:rFonts w:ascii="宋体" w:hAnsi="宋体" w:cs="Arial"/>
                <w:color w:val="000000"/>
                <w:kern w:val="0"/>
                <w:sz w:val="20"/>
                <w:szCs w:val="20"/>
              </w:rPr>
            </w:pPr>
            <w:r>
              <w:rPr>
                <w:rFonts w:hint="eastAsia" w:ascii="宋体" w:hAnsi="宋体" w:cs="Arial"/>
                <w:color w:val="000000"/>
                <w:kern w:val="0"/>
                <w:sz w:val="20"/>
                <w:szCs w:val="20"/>
              </w:rPr>
              <w:t>=4个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577BFDF">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1E61100">
            <w:pPr>
              <w:widowControl/>
              <w:jc w:val="left"/>
              <w:rPr>
                <w:rFonts w:ascii="宋体" w:hAnsi="宋体" w:cs="Arial"/>
                <w:color w:val="000000"/>
                <w:kern w:val="0"/>
                <w:sz w:val="20"/>
                <w:szCs w:val="20"/>
              </w:rPr>
            </w:pPr>
            <w:r>
              <w:rPr>
                <w:rFonts w:hint="eastAsia" w:ascii="宋体" w:hAnsi="宋体" w:cs="Arial"/>
                <w:color w:val="000000"/>
                <w:kern w:val="0"/>
                <w:sz w:val="20"/>
                <w:szCs w:val="20"/>
              </w:rPr>
              <w:t>4个</w:t>
            </w:r>
          </w:p>
        </w:tc>
        <w:tc>
          <w:tcPr>
            <w:tcW w:w="1215" w:type="dxa"/>
            <w:tcBorders>
              <w:top w:val="single" w:color="auto" w:sz="4" w:space="0"/>
              <w:left w:val="single" w:color="auto" w:sz="4" w:space="0"/>
              <w:bottom w:val="single" w:color="auto" w:sz="4" w:space="0"/>
              <w:right w:val="single" w:color="auto" w:sz="4" w:space="0"/>
            </w:tcBorders>
            <w:vAlign w:val="center"/>
          </w:tcPr>
          <w:p w14:paraId="1FDDFCDE">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0E0F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5BA35B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5ABAA9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E4C5FCE">
            <w:pPr>
              <w:widowControl/>
              <w:jc w:val="left"/>
              <w:rPr>
                <w:rFonts w:ascii="宋体" w:hAnsi="宋体" w:cs="Arial"/>
                <w:color w:val="000000"/>
                <w:kern w:val="0"/>
                <w:sz w:val="20"/>
                <w:szCs w:val="20"/>
              </w:rPr>
            </w:pPr>
            <w:r>
              <w:rPr>
                <w:rFonts w:hint="eastAsia" w:ascii="宋体" w:hAnsi="宋体" w:cs="Arial"/>
                <w:color w:val="000000"/>
                <w:kern w:val="0"/>
                <w:sz w:val="20"/>
                <w:szCs w:val="20"/>
              </w:rPr>
              <w:t>零碳工厂奖励数量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5261478">
            <w:pPr>
              <w:widowControl/>
              <w:jc w:val="left"/>
              <w:rPr>
                <w:rFonts w:ascii="宋体" w:hAnsi="宋体" w:cs="Arial"/>
                <w:color w:val="000000"/>
                <w:kern w:val="0"/>
                <w:sz w:val="20"/>
                <w:szCs w:val="20"/>
              </w:rPr>
            </w:pPr>
            <w:r>
              <w:rPr>
                <w:rFonts w:hint="eastAsia" w:ascii="宋体" w:hAnsi="宋体" w:cs="Arial"/>
                <w:color w:val="000000"/>
                <w:kern w:val="0"/>
                <w:sz w:val="20"/>
                <w:szCs w:val="20"/>
              </w:rPr>
              <w:t>=2家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A5F454D">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5BE04B3">
            <w:pPr>
              <w:widowControl/>
              <w:jc w:val="left"/>
              <w:rPr>
                <w:rFonts w:ascii="宋体" w:hAnsi="宋体" w:cs="Arial"/>
                <w:color w:val="000000"/>
                <w:kern w:val="0"/>
                <w:sz w:val="20"/>
                <w:szCs w:val="20"/>
              </w:rPr>
            </w:pPr>
            <w:r>
              <w:rPr>
                <w:rFonts w:hint="eastAsia" w:ascii="宋体" w:hAnsi="宋体" w:cs="Arial"/>
                <w:color w:val="000000"/>
                <w:kern w:val="0"/>
                <w:sz w:val="20"/>
                <w:szCs w:val="20"/>
              </w:rPr>
              <w:t>2家</w:t>
            </w:r>
          </w:p>
        </w:tc>
        <w:tc>
          <w:tcPr>
            <w:tcW w:w="1215" w:type="dxa"/>
            <w:tcBorders>
              <w:top w:val="single" w:color="auto" w:sz="4" w:space="0"/>
              <w:left w:val="single" w:color="auto" w:sz="4" w:space="0"/>
              <w:bottom w:val="single" w:color="auto" w:sz="4" w:space="0"/>
              <w:right w:val="single" w:color="auto" w:sz="4" w:space="0"/>
            </w:tcBorders>
            <w:vAlign w:val="center"/>
          </w:tcPr>
          <w:p w14:paraId="3A59E80D">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D97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BC7322F">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204024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186F328">
            <w:pPr>
              <w:widowControl/>
              <w:jc w:val="left"/>
              <w:rPr>
                <w:rFonts w:ascii="宋体" w:hAnsi="宋体" w:cs="Arial"/>
                <w:color w:val="000000"/>
                <w:kern w:val="0"/>
                <w:sz w:val="20"/>
                <w:szCs w:val="20"/>
              </w:rPr>
            </w:pPr>
            <w:r>
              <w:rPr>
                <w:rFonts w:hint="eastAsia" w:ascii="宋体" w:hAnsi="宋体" w:cs="Arial"/>
                <w:color w:val="000000"/>
                <w:kern w:val="0"/>
                <w:sz w:val="20"/>
                <w:szCs w:val="20"/>
              </w:rPr>
              <w:t>工业设计重大项目奖励数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D75A59E">
            <w:pPr>
              <w:widowControl/>
              <w:jc w:val="left"/>
              <w:rPr>
                <w:rFonts w:ascii="宋体" w:hAnsi="宋体" w:cs="Arial"/>
                <w:color w:val="000000"/>
                <w:kern w:val="0"/>
                <w:sz w:val="20"/>
                <w:szCs w:val="20"/>
              </w:rPr>
            </w:pPr>
            <w:r>
              <w:rPr>
                <w:rFonts w:hint="eastAsia" w:ascii="宋体" w:hAnsi="宋体" w:cs="Arial"/>
                <w:color w:val="000000"/>
                <w:kern w:val="0"/>
                <w:sz w:val="20"/>
                <w:szCs w:val="20"/>
              </w:rPr>
              <w:t>=1家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0634D82">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7906926">
            <w:pPr>
              <w:widowControl/>
              <w:jc w:val="left"/>
              <w:rPr>
                <w:rFonts w:ascii="宋体" w:hAnsi="宋体" w:cs="Arial"/>
                <w:color w:val="000000"/>
                <w:kern w:val="0"/>
                <w:sz w:val="20"/>
                <w:szCs w:val="20"/>
              </w:rPr>
            </w:pPr>
            <w:r>
              <w:rPr>
                <w:rFonts w:hint="eastAsia" w:ascii="宋体" w:hAnsi="宋体" w:cs="Arial"/>
                <w:color w:val="000000"/>
                <w:kern w:val="0"/>
                <w:sz w:val="20"/>
                <w:szCs w:val="20"/>
              </w:rPr>
              <w:t>1家</w:t>
            </w:r>
          </w:p>
        </w:tc>
        <w:tc>
          <w:tcPr>
            <w:tcW w:w="1215" w:type="dxa"/>
            <w:tcBorders>
              <w:top w:val="single" w:color="auto" w:sz="4" w:space="0"/>
              <w:left w:val="single" w:color="auto" w:sz="4" w:space="0"/>
              <w:bottom w:val="single" w:color="auto" w:sz="4" w:space="0"/>
              <w:right w:val="single" w:color="auto" w:sz="4" w:space="0"/>
            </w:tcBorders>
            <w:vAlign w:val="center"/>
          </w:tcPr>
          <w:p w14:paraId="064809B1">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16BC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E75196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4143C3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E2BFEDB">
            <w:pPr>
              <w:widowControl/>
              <w:jc w:val="left"/>
              <w:rPr>
                <w:rFonts w:ascii="宋体" w:hAnsi="宋体" w:cs="Arial"/>
                <w:color w:val="000000"/>
                <w:kern w:val="0"/>
                <w:sz w:val="20"/>
                <w:szCs w:val="20"/>
              </w:rPr>
            </w:pPr>
            <w:r>
              <w:rPr>
                <w:rFonts w:hint="eastAsia" w:ascii="宋体" w:hAnsi="宋体" w:cs="Arial"/>
                <w:color w:val="000000"/>
                <w:kern w:val="0"/>
                <w:sz w:val="20"/>
                <w:szCs w:val="20"/>
              </w:rPr>
              <w:t>软件创新应用研究院建设奖励数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F8941D2">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859CDAB">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A6B58B1">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3B6CA043">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0E2A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072F33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320F6A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DE0FD19">
            <w:pPr>
              <w:widowControl/>
              <w:jc w:val="left"/>
              <w:rPr>
                <w:rFonts w:ascii="宋体" w:hAnsi="宋体" w:cs="Arial"/>
                <w:color w:val="000000"/>
                <w:kern w:val="0"/>
                <w:sz w:val="20"/>
                <w:szCs w:val="20"/>
              </w:rPr>
            </w:pPr>
            <w:r>
              <w:rPr>
                <w:rFonts w:hint="eastAsia" w:ascii="宋体" w:hAnsi="宋体" w:cs="Arial"/>
                <w:color w:val="000000"/>
                <w:kern w:val="0"/>
                <w:sz w:val="20"/>
                <w:szCs w:val="20"/>
              </w:rPr>
              <w:t>优质中小企业培育分析报告数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0F4A38D">
            <w:pPr>
              <w:widowControl/>
              <w:jc w:val="left"/>
              <w:rPr>
                <w:rFonts w:ascii="宋体" w:hAnsi="宋体" w:cs="Arial"/>
                <w:color w:val="000000"/>
                <w:kern w:val="0"/>
                <w:sz w:val="20"/>
                <w:szCs w:val="20"/>
              </w:rPr>
            </w:pPr>
            <w:r>
              <w:rPr>
                <w:rFonts w:hint="eastAsia" w:ascii="宋体" w:hAnsi="宋体" w:cs="Arial"/>
                <w:color w:val="000000"/>
                <w:kern w:val="0"/>
                <w:sz w:val="20"/>
                <w:szCs w:val="20"/>
              </w:rPr>
              <w:t>=1份</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E23F982">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CDDB347">
            <w:pPr>
              <w:widowControl/>
              <w:jc w:val="left"/>
              <w:rPr>
                <w:rFonts w:ascii="宋体" w:hAnsi="宋体" w:cs="Arial"/>
                <w:color w:val="000000"/>
                <w:kern w:val="0"/>
                <w:sz w:val="20"/>
                <w:szCs w:val="20"/>
              </w:rPr>
            </w:pPr>
            <w:r>
              <w:rPr>
                <w:rFonts w:hint="eastAsia" w:ascii="宋体" w:hAnsi="宋体" w:cs="Arial"/>
                <w:color w:val="000000"/>
                <w:kern w:val="0"/>
                <w:sz w:val="20"/>
                <w:szCs w:val="20"/>
              </w:rPr>
              <w:t>1份</w:t>
            </w:r>
          </w:p>
        </w:tc>
        <w:tc>
          <w:tcPr>
            <w:tcW w:w="1215" w:type="dxa"/>
            <w:tcBorders>
              <w:top w:val="single" w:color="auto" w:sz="4" w:space="0"/>
              <w:left w:val="single" w:color="auto" w:sz="4" w:space="0"/>
              <w:bottom w:val="single" w:color="auto" w:sz="4" w:space="0"/>
              <w:right w:val="single" w:color="auto" w:sz="4" w:space="0"/>
            </w:tcBorders>
            <w:vAlign w:val="center"/>
          </w:tcPr>
          <w:p w14:paraId="71521092">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50D4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C89CB1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67519B9">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FDF0E2D">
            <w:pPr>
              <w:widowControl/>
              <w:jc w:val="left"/>
              <w:rPr>
                <w:rFonts w:ascii="宋体" w:hAnsi="宋体" w:cs="Arial"/>
                <w:color w:val="000000"/>
                <w:kern w:val="0"/>
                <w:sz w:val="20"/>
                <w:szCs w:val="20"/>
              </w:rPr>
            </w:pPr>
            <w:r>
              <w:rPr>
                <w:rFonts w:hint="eastAsia" w:ascii="宋体" w:hAnsi="宋体" w:cs="Arial"/>
                <w:color w:val="000000"/>
                <w:kern w:val="0"/>
                <w:sz w:val="20"/>
                <w:szCs w:val="20"/>
              </w:rPr>
              <w:t>先进技术研究院奖励数量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4DD9980">
            <w:pPr>
              <w:widowControl/>
              <w:jc w:val="left"/>
              <w:rPr>
                <w:rFonts w:ascii="宋体" w:hAnsi="宋体" w:cs="Arial"/>
                <w:color w:val="000000"/>
                <w:kern w:val="0"/>
                <w:sz w:val="20"/>
                <w:szCs w:val="20"/>
              </w:rPr>
            </w:pPr>
            <w:r>
              <w:rPr>
                <w:rFonts w:hint="eastAsia" w:ascii="宋体" w:hAnsi="宋体" w:cs="Arial"/>
                <w:color w:val="000000"/>
                <w:kern w:val="0"/>
                <w:sz w:val="20"/>
                <w:szCs w:val="20"/>
              </w:rPr>
              <w:t>=28个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9A137FB">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770B9C7">
            <w:pPr>
              <w:widowControl/>
              <w:jc w:val="left"/>
              <w:rPr>
                <w:rFonts w:ascii="宋体" w:hAnsi="宋体" w:cs="Arial"/>
                <w:color w:val="000000"/>
                <w:kern w:val="0"/>
                <w:sz w:val="20"/>
                <w:szCs w:val="20"/>
              </w:rPr>
            </w:pPr>
            <w:r>
              <w:rPr>
                <w:rFonts w:hint="eastAsia" w:ascii="宋体" w:hAnsi="宋体" w:cs="Arial"/>
                <w:color w:val="000000"/>
                <w:kern w:val="0"/>
                <w:sz w:val="20"/>
                <w:szCs w:val="20"/>
              </w:rPr>
              <w:t>29个</w:t>
            </w:r>
          </w:p>
        </w:tc>
        <w:tc>
          <w:tcPr>
            <w:tcW w:w="1215" w:type="dxa"/>
            <w:tcBorders>
              <w:top w:val="single" w:color="auto" w:sz="4" w:space="0"/>
              <w:left w:val="single" w:color="auto" w:sz="4" w:space="0"/>
              <w:bottom w:val="single" w:color="auto" w:sz="4" w:space="0"/>
              <w:right w:val="single" w:color="auto" w:sz="4" w:space="0"/>
            </w:tcBorders>
            <w:vAlign w:val="center"/>
          </w:tcPr>
          <w:p w14:paraId="0C68640F">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5538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4A3A492">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0D605E9">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00838BB">
            <w:pPr>
              <w:widowControl/>
              <w:jc w:val="left"/>
              <w:rPr>
                <w:rFonts w:ascii="宋体" w:hAnsi="宋体" w:cs="Arial"/>
                <w:color w:val="000000"/>
                <w:kern w:val="0"/>
                <w:sz w:val="20"/>
                <w:szCs w:val="20"/>
              </w:rPr>
            </w:pPr>
            <w:r>
              <w:rPr>
                <w:rFonts w:hint="eastAsia" w:ascii="宋体" w:hAnsi="宋体" w:cs="Arial"/>
                <w:color w:val="000000"/>
                <w:kern w:val="0"/>
                <w:sz w:val="20"/>
                <w:szCs w:val="20"/>
              </w:rPr>
              <w:t>人工智能应用场景奖励数量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B1B8C63">
            <w:pPr>
              <w:widowControl/>
              <w:jc w:val="left"/>
              <w:rPr>
                <w:rFonts w:ascii="宋体" w:hAnsi="宋体" w:cs="Arial"/>
                <w:color w:val="000000"/>
                <w:kern w:val="0"/>
                <w:sz w:val="20"/>
                <w:szCs w:val="20"/>
              </w:rPr>
            </w:pPr>
            <w:r>
              <w:rPr>
                <w:rFonts w:hint="eastAsia" w:ascii="宋体" w:hAnsi="宋体" w:cs="Arial"/>
                <w:color w:val="000000"/>
                <w:kern w:val="0"/>
                <w:sz w:val="20"/>
                <w:szCs w:val="20"/>
              </w:rPr>
              <w:t>=20个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73BADAE">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CD9F71A">
            <w:pPr>
              <w:widowControl/>
              <w:jc w:val="left"/>
              <w:rPr>
                <w:rFonts w:ascii="宋体" w:hAnsi="宋体" w:cs="Arial"/>
                <w:color w:val="000000"/>
                <w:kern w:val="0"/>
                <w:sz w:val="20"/>
                <w:szCs w:val="20"/>
              </w:rPr>
            </w:pPr>
            <w:r>
              <w:rPr>
                <w:rFonts w:hint="eastAsia" w:ascii="宋体" w:hAnsi="宋体" w:cs="Arial"/>
                <w:color w:val="000000"/>
                <w:kern w:val="0"/>
                <w:sz w:val="20"/>
                <w:szCs w:val="20"/>
              </w:rPr>
              <w:t>20个</w:t>
            </w:r>
          </w:p>
        </w:tc>
        <w:tc>
          <w:tcPr>
            <w:tcW w:w="1215" w:type="dxa"/>
            <w:tcBorders>
              <w:top w:val="single" w:color="auto" w:sz="4" w:space="0"/>
              <w:left w:val="single" w:color="auto" w:sz="4" w:space="0"/>
              <w:bottom w:val="single" w:color="auto" w:sz="4" w:space="0"/>
              <w:right w:val="single" w:color="auto" w:sz="4" w:space="0"/>
            </w:tcBorders>
            <w:vAlign w:val="center"/>
          </w:tcPr>
          <w:p w14:paraId="74C3332B">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58B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364AB4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EDBEB3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66ED73B">
            <w:pPr>
              <w:widowControl/>
              <w:jc w:val="left"/>
              <w:rPr>
                <w:rFonts w:ascii="宋体" w:hAnsi="宋体" w:cs="Arial"/>
                <w:color w:val="000000"/>
                <w:kern w:val="0"/>
                <w:sz w:val="20"/>
                <w:szCs w:val="20"/>
              </w:rPr>
            </w:pPr>
            <w:r>
              <w:rPr>
                <w:rFonts w:hint="eastAsia" w:ascii="宋体" w:hAnsi="宋体" w:cs="Arial"/>
                <w:color w:val="000000"/>
                <w:kern w:val="0"/>
                <w:sz w:val="20"/>
                <w:szCs w:val="20"/>
              </w:rPr>
              <w:t>生物医药国家集中带量采购奖励数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46912D5">
            <w:pPr>
              <w:widowControl/>
              <w:jc w:val="left"/>
              <w:rPr>
                <w:rFonts w:ascii="宋体" w:hAnsi="宋体" w:cs="Arial"/>
                <w:color w:val="000000"/>
                <w:kern w:val="0"/>
                <w:sz w:val="20"/>
                <w:szCs w:val="20"/>
              </w:rPr>
            </w:pPr>
            <w:r>
              <w:rPr>
                <w:rFonts w:hint="eastAsia" w:ascii="宋体" w:hAnsi="宋体" w:cs="Arial"/>
                <w:color w:val="000000"/>
                <w:kern w:val="0"/>
                <w:sz w:val="20"/>
                <w:szCs w:val="20"/>
              </w:rPr>
              <w:t>=14个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AF6018C">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B59095E">
            <w:pPr>
              <w:widowControl/>
              <w:jc w:val="left"/>
              <w:rPr>
                <w:rFonts w:ascii="宋体" w:hAnsi="宋体" w:cs="Arial"/>
                <w:color w:val="000000"/>
                <w:kern w:val="0"/>
                <w:sz w:val="20"/>
                <w:szCs w:val="20"/>
              </w:rPr>
            </w:pPr>
            <w:r>
              <w:rPr>
                <w:rFonts w:hint="eastAsia" w:ascii="宋体" w:hAnsi="宋体" w:cs="Arial"/>
                <w:color w:val="000000"/>
                <w:kern w:val="0"/>
                <w:sz w:val="20"/>
                <w:szCs w:val="20"/>
              </w:rPr>
              <w:t>17个</w:t>
            </w:r>
          </w:p>
        </w:tc>
        <w:tc>
          <w:tcPr>
            <w:tcW w:w="1215" w:type="dxa"/>
            <w:tcBorders>
              <w:top w:val="single" w:color="auto" w:sz="4" w:space="0"/>
              <w:left w:val="single" w:color="auto" w:sz="4" w:space="0"/>
              <w:bottom w:val="single" w:color="auto" w:sz="4" w:space="0"/>
              <w:right w:val="single" w:color="auto" w:sz="4" w:space="0"/>
            </w:tcBorders>
            <w:vAlign w:val="center"/>
          </w:tcPr>
          <w:p w14:paraId="0A10DAEA">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3F7E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5618FD2">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A60B3B9">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73D3F77">
            <w:pPr>
              <w:widowControl/>
              <w:jc w:val="left"/>
              <w:rPr>
                <w:rFonts w:ascii="宋体" w:hAnsi="宋体" w:cs="Arial"/>
                <w:color w:val="000000"/>
                <w:kern w:val="0"/>
                <w:sz w:val="20"/>
                <w:szCs w:val="20"/>
              </w:rPr>
            </w:pPr>
            <w:r>
              <w:rPr>
                <w:rFonts w:hint="eastAsia" w:ascii="宋体" w:hAnsi="宋体" w:cs="Arial"/>
                <w:color w:val="000000"/>
                <w:kern w:val="0"/>
                <w:sz w:val="20"/>
                <w:szCs w:val="20"/>
              </w:rPr>
              <w:t>人工智能算力使用奖励数量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CC14BB9">
            <w:pPr>
              <w:widowControl/>
              <w:jc w:val="left"/>
              <w:rPr>
                <w:rFonts w:ascii="宋体" w:hAnsi="宋体" w:cs="Arial"/>
                <w:color w:val="000000"/>
                <w:kern w:val="0"/>
                <w:sz w:val="20"/>
                <w:szCs w:val="20"/>
              </w:rPr>
            </w:pPr>
            <w:r>
              <w:rPr>
                <w:rFonts w:hint="eastAsia" w:ascii="宋体" w:hAnsi="宋体" w:cs="Arial"/>
                <w:color w:val="000000"/>
                <w:kern w:val="0"/>
                <w:sz w:val="20"/>
                <w:szCs w:val="20"/>
              </w:rPr>
              <w:t>=3个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B9481BB">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7A9378E">
            <w:pPr>
              <w:widowControl/>
              <w:jc w:val="left"/>
              <w:rPr>
                <w:rFonts w:ascii="宋体" w:hAnsi="宋体" w:cs="Arial"/>
                <w:color w:val="000000"/>
                <w:kern w:val="0"/>
                <w:sz w:val="20"/>
                <w:szCs w:val="20"/>
              </w:rPr>
            </w:pPr>
            <w:r>
              <w:rPr>
                <w:rFonts w:hint="eastAsia" w:ascii="宋体" w:hAnsi="宋体" w:cs="Arial"/>
                <w:color w:val="000000"/>
                <w:kern w:val="0"/>
                <w:sz w:val="20"/>
                <w:szCs w:val="20"/>
              </w:rPr>
              <w:t>3个</w:t>
            </w:r>
          </w:p>
        </w:tc>
        <w:tc>
          <w:tcPr>
            <w:tcW w:w="1215" w:type="dxa"/>
            <w:tcBorders>
              <w:top w:val="single" w:color="auto" w:sz="4" w:space="0"/>
              <w:left w:val="single" w:color="auto" w:sz="4" w:space="0"/>
              <w:bottom w:val="single" w:color="auto" w:sz="4" w:space="0"/>
              <w:right w:val="single" w:color="auto" w:sz="4" w:space="0"/>
            </w:tcBorders>
            <w:vAlign w:val="center"/>
          </w:tcPr>
          <w:p w14:paraId="031EFC07">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383F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42426C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3CC03A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9B1462F">
            <w:pPr>
              <w:widowControl/>
              <w:jc w:val="left"/>
              <w:rPr>
                <w:rFonts w:ascii="宋体" w:hAnsi="宋体" w:cs="Arial"/>
                <w:color w:val="000000"/>
                <w:kern w:val="0"/>
                <w:sz w:val="20"/>
                <w:szCs w:val="20"/>
              </w:rPr>
            </w:pPr>
            <w:r>
              <w:rPr>
                <w:rFonts w:hint="eastAsia" w:ascii="宋体" w:hAnsi="宋体" w:cs="Arial"/>
                <w:color w:val="000000"/>
                <w:kern w:val="0"/>
                <w:sz w:val="20"/>
                <w:szCs w:val="20"/>
              </w:rPr>
              <w:t>国家专精特新“小巨人”企业奖励数量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D282775">
            <w:pPr>
              <w:widowControl/>
              <w:jc w:val="left"/>
              <w:rPr>
                <w:rFonts w:ascii="宋体" w:hAnsi="宋体" w:cs="Arial"/>
                <w:color w:val="000000"/>
                <w:kern w:val="0"/>
                <w:sz w:val="20"/>
                <w:szCs w:val="20"/>
              </w:rPr>
            </w:pPr>
            <w:r>
              <w:rPr>
                <w:rFonts w:hint="eastAsia" w:ascii="宋体" w:hAnsi="宋体" w:cs="Arial"/>
                <w:color w:val="000000"/>
                <w:kern w:val="0"/>
                <w:sz w:val="20"/>
                <w:szCs w:val="20"/>
              </w:rPr>
              <w:t>=150家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FC14317">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C21038D">
            <w:pPr>
              <w:widowControl/>
              <w:jc w:val="left"/>
              <w:rPr>
                <w:rFonts w:ascii="宋体" w:hAnsi="宋体" w:cs="Arial"/>
                <w:color w:val="000000"/>
                <w:kern w:val="0"/>
                <w:sz w:val="20"/>
                <w:szCs w:val="20"/>
              </w:rPr>
            </w:pPr>
            <w:r>
              <w:rPr>
                <w:rFonts w:hint="eastAsia" w:ascii="宋体" w:hAnsi="宋体" w:cs="Arial"/>
                <w:color w:val="000000"/>
                <w:kern w:val="0"/>
                <w:sz w:val="20"/>
                <w:szCs w:val="20"/>
              </w:rPr>
              <w:t>150家</w:t>
            </w:r>
          </w:p>
        </w:tc>
        <w:tc>
          <w:tcPr>
            <w:tcW w:w="1215" w:type="dxa"/>
            <w:tcBorders>
              <w:top w:val="single" w:color="auto" w:sz="4" w:space="0"/>
              <w:left w:val="single" w:color="auto" w:sz="4" w:space="0"/>
              <w:bottom w:val="single" w:color="auto" w:sz="4" w:space="0"/>
              <w:right w:val="single" w:color="auto" w:sz="4" w:space="0"/>
            </w:tcBorders>
            <w:vAlign w:val="center"/>
          </w:tcPr>
          <w:p w14:paraId="4B29CA15">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0EC7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4EDD37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F11F01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6B23799">
            <w:pPr>
              <w:widowControl/>
              <w:jc w:val="left"/>
              <w:rPr>
                <w:rFonts w:ascii="宋体" w:hAnsi="宋体" w:cs="Arial"/>
                <w:color w:val="000000"/>
                <w:kern w:val="0"/>
                <w:sz w:val="20"/>
                <w:szCs w:val="20"/>
              </w:rPr>
            </w:pPr>
            <w:r>
              <w:rPr>
                <w:rFonts w:hint="eastAsia" w:ascii="宋体" w:hAnsi="宋体" w:cs="Arial"/>
                <w:color w:val="000000"/>
                <w:kern w:val="0"/>
                <w:sz w:val="20"/>
                <w:szCs w:val="20"/>
              </w:rPr>
              <w:t>完成苏州市创建新型工业化示范区实施方案数量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E051671">
            <w:pPr>
              <w:widowControl/>
              <w:jc w:val="left"/>
              <w:rPr>
                <w:rFonts w:ascii="宋体" w:hAnsi="宋体" w:cs="Arial"/>
                <w:color w:val="000000"/>
                <w:kern w:val="0"/>
                <w:sz w:val="20"/>
                <w:szCs w:val="20"/>
              </w:rPr>
            </w:pPr>
            <w:r>
              <w:rPr>
                <w:rFonts w:hint="eastAsia" w:ascii="宋体" w:hAnsi="宋体" w:cs="Arial"/>
                <w:color w:val="000000"/>
                <w:kern w:val="0"/>
                <w:sz w:val="20"/>
                <w:szCs w:val="20"/>
              </w:rPr>
              <w:t>=1份</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DB7FB10">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B15D071">
            <w:pPr>
              <w:widowControl/>
              <w:jc w:val="left"/>
              <w:rPr>
                <w:rFonts w:ascii="宋体" w:hAnsi="宋体" w:cs="Arial"/>
                <w:color w:val="000000"/>
                <w:kern w:val="0"/>
                <w:sz w:val="20"/>
                <w:szCs w:val="20"/>
              </w:rPr>
            </w:pPr>
            <w:r>
              <w:rPr>
                <w:rFonts w:hint="eastAsia" w:ascii="宋体" w:hAnsi="宋体" w:cs="Arial"/>
                <w:color w:val="000000"/>
                <w:kern w:val="0"/>
                <w:sz w:val="20"/>
                <w:szCs w:val="20"/>
              </w:rPr>
              <w:t>1份</w:t>
            </w:r>
          </w:p>
        </w:tc>
        <w:tc>
          <w:tcPr>
            <w:tcW w:w="1215" w:type="dxa"/>
            <w:tcBorders>
              <w:top w:val="single" w:color="auto" w:sz="4" w:space="0"/>
              <w:left w:val="single" w:color="auto" w:sz="4" w:space="0"/>
              <w:bottom w:val="single" w:color="auto" w:sz="4" w:space="0"/>
              <w:right w:val="single" w:color="auto" w:sz="4" w:space="0"/>
            </w:tcBorders>
            <w:vAlign w:val="center"/>
          </w:tcPr>
          <w:p w14:paraId="7ABCD09F">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6951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4E65D6E">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ED5A1B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FBA5111">
            <w:pPr>
              <w:widowControl/>
              <w:jc w:val="left"/>
              <w:rPr>
                <w:rFonts w:ascii="宋体" w:hAnsi="宋体" w:cs="Arial"/>
                <w:color w:val="000000"/>
                <w:kern w:val="0"/>
                <w:sz w:val="20"/>
                <w:szCs w:val="20"/>
              </w:rPr>
            </w:pPr>
            <w:r>
              <w:rPr>
                <w:rFonts w:hint="eastAsia" w:ascii="宋体" w:hAnsi="宋体" w:cs="Arial"/>
                <w:color w:val="000000"/>
                <w:kern w:val="0"/>
                <w:sz w:val="20"/>
                <w:szCs w:val="20"/>
              </w:rPr>
              <w:t>算力应用软件信创适配奖励项目数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583619B">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4B74A6D">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6B1C175">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2A5A8B70">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6FC4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446602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FBD162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E5D2AA2">
            <w:pPr>
              <w:widowControl/>
              <w:jc w:val="left"/>
              <w:rPr>
                <w:rFonts w:ascii="宋体" w:hAnsi="宋体" w:cs="Arial"/>
                <w:color w:val="000000"/>
                <w:kern w:val="0"/>
                <w:sz w:val="20"/>
                <w:szCs w:val="20"/>
              </w:rPr>
            </w:pPr>
            <w:r>
              <w:rPr>
                <w:rFonts w:hint="eastAsia" w:ascii="宋体" w:hAnsi="宋体" w:cs="Arial"/>
                <w:color w:val="000000"/>
                <w:kern w:val="0"/>
                <w:sz w:val="20"/>
                <w:szCs w:val="20"/>
              </w:rPr>
              <w:t>工业软件应用场景开放建设项目奖励数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1A8AC92">
            <w:pPr>
              <w:widowControl/>
              <w:jc w:val="left"/>
              <w:rPr>
                <w:rFonts w:ascii="宋体" w:hAnsi="宋体" w:cs="Arial"/>
                <w:color w:val="000000"/>
                <w:kern w:val="0"/>
                <w:sz w:val="20"/>
                <w:szCs w:val="20"/>
              </w:rPr>
            </w:pPr>
            <w:r>
              <w:rPr>
                <w:rFonts w:hint="eastAsia" w:ascii="宋体" w:hAnsi="宋体" w:cs="Arial"/>
                <w:color w:val="000000"/>
                <w:kern w:val="0"/>
                <w:sz w:val="20"/>
                <w:szCs w:val="20"/>
              </w:rPr>
              <w:t>=20个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DC427C3">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98E9339">
            <w:pPr>
              <w:widowControl/>
              <w:jc w:val="left"/>
              <w:rPr>
                <w:rFonts w:ascii="宋体" w:hAnsi="宋体" w:cs="Arial"/>
                <w:color w:val="000000"/>
                <w:kern w:val="0"/>
                <w:sz w:val="20"/>
                <w:szCs w:val="20"/>
              </w:rPr>
            </w:pPr>
            <w:r>
              <w:rPr>
                <w:rFonts w:hint="eastAsia" w:ascii="宋体" w:hAnsi="宋体" w:cs="Arial"/>
                <w:color w:val="000000"/>
                <w:kern w:val="0"/>
                <w:sz w:val="20"/>
                <w:szCs w:val="20"/>
              </w:rPr>
              <w:t>23个</w:t>
            </w:r>
          </w:p>
        </w:tc>
        <w:tc>
          <w:tcPr>
            <w:tcW w:w="1215" w:type="dxa"/>
            <w:tcBorders>
              <w:top w:val="single" w:color="auto" w:sz="4" w:space="0"/>
              <w:left w:val="single" w:color="auto" w:sz="4" w:space="0"/>
              <w:bottom w:val="single" w:color="auto" w:sz="4" w:space="0"/>
              <w:right w:val="single" w:color="auto" w:sz="4" w:space="0"/>
            </w:tcBorders>
            <w:vAlign w:val="center"/>
          </w:tcPr>
          <w:p w14:paraId="6B441FB5">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62B0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60305F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4F202F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A5C8080">
            <w:pPr>
              <w:widowControl/>
              <w:jc w:val="left"/>
              <w:rPr>
                <w:rFonts w:ascii="宋体" w:hAnsi="宋体" w:cs="Arial"/>
                <w:color w:val="000000"/>
                <w:kern w:val="0"/>
                <w:sz w:val="20"/>
                <w:szCs w:val="20"/>
              </w:rPr>
            </w:pPr>
            <w:r>
              <w:rPr>
                <w:rFonts w:hint="eastAsia" w:ascii="宋体" w:hAnsi="宋体" w:cs="Arial"/>
                <w:color w:val="000000"/>
                <w:kern w:val="0"/>
                <w:sz w:val="20"/>
                <w:szCs w:val="20"/>
              </w:rPr>
              <w:t>生物医药CRO/CDMO/CMO奖励数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EA33D6F">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A48D30D">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C614A45">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5" w:type="dxa"/>
            <w:tcBorders>
              <w:top w:val="single" w:color="auto" w:sz="4" w:space="0"/>
              <w:left w:val="single" w:color="auto" w:sz="4" w:space="0"/>
              <w:bottom w:val="single" w:color="auto" w:sz="4" w:space="0"/>
              <w:right w:val="single" w:color="auto" w:sz="4" w:space="0"/>
            </w:tcBorders>
            <w:vAlign w:val="center"/>
          </w:tcPr>
          <w:p w14:paraId="7EC3C5C6">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A5D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5D73DA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8EBB674">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3C01E27">
            <w:pPr>
              <w:widowControl/>
              <w:jc w:val="left"/>
              <w:rPr>
                <w:rFonts w:ascii="宋体" w:hAnsi="宋体" w:cs="Arial"/>
                <w:color w:val="000000"/>
                <w:kern w:val="0"/>
                <w:sz w:val="20"/>
                <w:szCs w:val="20"/>
              </w:rPr>
            </w:pPr>
            <w:r>
              <w:rPr>
                <w:rFonts w:hint="eastAsia" w:ascii="宋体" w:hAnsi="宋体" w:cs="Arial"/>
                <w:color w:val="000000"/>
                <w:kern w:val="0"/>
                <w:sz w:val="20"/>
                <w:szCs w:val="20"/>
              </w:rPr>
              <w:t>国防科技工业资质奖励数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E465053">
            <w:pPr>
              <w:widowControl/>
              <w:jc w:val="left"/>
              <w:rPr>
                <w:rFonts w:ascii="宋体" w:hAnsi="宋体" w:cs="Arial"/>
                <w:color w:val="000000"/>
                <w:kern w:val="0"/>
                <w:sz w:val="20"/>
                <w:szCs w:val="20"/>
              </w:rPr>
            </w:pPr>
            <w:r>
              <w:rPr>
                <w:rFonts w:hint="eastAsia" w:ascii="宋体" w:hAnsi="宋体" w:cs="Arial"/>
                <w:color w:val="000000"/>
                <w:kern w:val="0"/>
                <w:sz w:val="20"/>
                <w:szCs w:val="20"/>
              </w:rPr>
              <w:t>=68个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18BBC5E">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8562DEA">
            <w:pPr>
              <w:widowControl/>
              <w:jc w:val="left"/>
              <w:rPr>
                <w:rFonts w:ascii="宋体" w:hAnsi="宋体" w:cs="Arial"/>
                <w:color w:val="000000"/>
                <w:kern w:val="0"/>
                <w:sz w:val="20"/>
                <w:szCs w:val="20"/>
              </w:rPr>
            </w:pPr>
            <w:r>
              <w:rPr>
                <w:rFonts w:hint="eastAsia" w:ascii="宋体" w:hAnsi="宋体" w:cs="Arial"/>
                <w:color w:val="000000"/>
                <w:kern w:val="0"/>
                <w:sz w:val="20"/>
                <w:szCs w:val="20"/>
              </w:rPr>
              <w:t>68个</w:t>
            </w:r>
          </w:p>
        </w:tc>
        <w:tc>
          <w:tcPr>
            <w:tcW w:w="1215" w:type="dxa"/>
            <w:tcBorders>
              <w:top w:val="single" w:color="auto" w:sz="4" w:space="0"/>
              <w:left w:val="single" w:color="auto" w:sz="4" w:space="0"/>
              <w:bottom w:val="single" w:color="auto" w:sz="4" w:space="0"/>
              <w:right w:val="single" w:color="auto" w:sz="4" w:space="0"/>
            </w:tcBorders>
            <w:vAlign w:val="center"/>
          </w:tcPr>
          <w:p w14:paraId="3CBC7845">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37BF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7C661A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E8BC5E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A4ECEFC">
            <w:pPr>
              <w:widowControl/>
              <w:jc w:val="left"/>
              <w:rPr>
                <w:rFonts w:ascii="宋体" w:hAnsi="宋体" w:cs="Arial"/>
                <w:color w:val="000000"/>
                <w:kern w:val="0"/>
                <w:sz w:val="20"/>
                <w:szCs w:val="20"/>
              </w:rPr>
            </w:pPr>
            <w:r>
              <w:rPr>
                <w:rFonts w:hint="eastAsia" w:ascii="宋体" w:hAnsi="宋体" w:cs="Arial"/>
                <w:color w:val="000000"/>
                <w:kern w:val="0"/>
                <w:sz w:val="20"/>
                <w:szCs w:val="20"/>
              </w:rPr>
              <w:t>国防科技工业发展奖励项目数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F9F9930">
            <w:pPr>
              <w:widowControl/>
              <w:jc w:val="left"/>
              <w:rPr>
                <w:rFonts w:ascii="宋体" w:hAnsi="宋体" w:cs="Arial"/>
                <w:color w:val="000000"/>
                <w:kern w:val="0"/>
                <w:sz w:val="20"/>
                <w:szCs w:val="20"/>
              </w:rPr>
            </w:pPr>
            <w:r>
              <w:rPr>
                <w:rFonts w:hint="eastAsia" w:ascii="宋体" w:hAnsi="宋体" w:cs="Arial"/>
                <w:color w:val="000000"/>
                <w:kern w:val="0"/>
                <w:sz w:val="20"/>
                <w:szCs w:val="20"/>
              </w:rPr>
              <w:t>=7个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4022CC8">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7E24876">
            <w:pPr>
              <w:widowControl/>
              <w:jc w:val="left"/>
              <w:rPr>
                <w:rFonts w:ascii="宋体" w:hAnsi="宋体" w:cs="Arial"/>
                <w:color w:val="000000"/>
                <w:kern w:val="0"/>
                <w:sz w:val="20"/>
                <w:szCs w:val="20"/>
              </w:rPr>
            </w:pPr>
            <w:r>
              <w:rPr>
                <w:rFonts w:hint="eastAsia" w:ascii="宋体" w:hAnsi="宋体" w:cs="Arial"/>
                <w:color w:val="000000"/>
                <w:kern w:val="0"/>
                <w:sz w:val="20"/>
                <w:szCs w:val="20"/>
              </w:rPr>
              <w:t>7个</w:t>
            </w:r>
          </w:p>
        </w:tc>
        <w:tc>
          <w:tcPr>
            <w:tcW w:w="1215" w:type="dxa"/>
            <w:tcBorders>
              <w:top w:val="single" w:color="auto" w:sz="4" w:space="0"/>
              <w:left w:val="single" w:color="auto" w:sz="4" w:space="0"/>
              <w:bottom w:val="single" w:color="auto" w:sz="4" w:space="0"/>
              <w:right w:val="single" w:color="auto" w:sz="4" w:space="0"/>
            </w:tcBorders>
            <w:vAlign w:val="center"/>
          </w:tcPr>
          <w:p w14:paraId="4055F670">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E69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95BCC2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E71147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7675680">
            <w:pPr>
              <w:widowControl/>
              <w:jc w:val="left"/>
              <w:rPr>
                <w:rFonts w:ascii="宋体" w:hAnsi="宋体" w:cs="Arial"/>
                <w:color w:val="000000"/>
                <w:kern w:val="0"/>
                <w:sz w:val="20"/>
                <w:szCs w:val="20"/>
              </w:rPr>
            </w:pPr>
            <w:r>
              <w:rPr>
                <w:rFonts w:hint="eastAsia" w:ascii="宋体" w:hAnsi="宋体" w:cs="Arial"/>
                <w:color w:val="000000"/>
                <w:kern w:val="0"/>
                <w:sz w:val="20"/>
                <w:szCs w:val="20"/>
              </w:rPr>
              <w:t>生物医药龙头企业联合攻关奖励数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66DA416">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=2个 </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FCDF421">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92A66E6">
            <w:pPr>
              <w:widowControl/>
              <w:jc w:val="left"/>
              <w:rPr>
                <w:rFonts w:ascii="宋体" w:hAnsi="宋体" w:cs="Arial"/>
                <w:color w:val="000000"/>
                <w:kern w:val="0"/>
                <w:sz w:val="20"/>
                <w:szCs w:val="20"/>
              </w:rPr>
            </w:pPr>
            <w:r>
              <w:rPr>
                <w:rFonts w:hint="eastAsia" w:ascii="宋体" w:hAnsi="宋体" w:cs="Arial"/>
                <w:color w:val="000000"/>
                <w:kern w:val="0"/>
                <w:sz w:val="20"/>
                <w:szCs w:val="20"/>
              </w:rPr>
              <w:t>2个</w:t>
            </w:r>
          </w:p>
        </w:tc>
        <w:tc>
          <w:tcPr>
            <w:tcW w:w="1215" w:type="dxa"/>
            <w:tcBorders>
              <w:top w:val="single" w:color="auto" w:sz="4" w:space="0"/>
              <w:left w:val="single" w:color="auto" w:sz="4" w:space="0"/>
              <w:bottom w:val="single" w:color="auto" w:sz="4" w:space="0"/>
              <w:right w:val="single" w:color="auto" w:sz="4" w:space="0"/>
            </w:tcBorders>
            <w:vAlign w:val="center"/>
          </w:tcPr>
          <w:p w14:paraId="7E614933">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E45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4B12EB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62B6A77">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75CC829">
            <w:pPr>
              <w:widowControl/>
              <w:jc w:val="left"/>
              <w:rPr>
                <w:rFonts w:ascii="宋体" w:hAnsi="宋体" w:cs="Arial"/>
                <w:color w:val="000000"/>
                <w:kern w:val="0"/>
                <w:sz w:val="20"/>
                <w:szCs w:val="20"/>
              </w:rPr>
            </w:pPr>
            <w:r>
              <w:rPr>
                <w:rFonts w:hint="eastAsia" w:ascii="宋体" w:hAnsi="宋体" w:cs="Arial"/>
                <w:color w:val="000000"/>
                <w:kern w:val="0"/>
                <w:sz w:val="20"/>
                <w:szCs w:val="20"/>
              </w:rPr>
              <w:t>制造业单项冠军奖励数量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68A485F">
            <w:pPr>
              <w:widowControl/>
              <w:jc w:val="left"/>
              <w:rPr>
                <w:rFonts w:ascii="宋体" w:hAnsi="宋体" w:cs="Arial"/>
                <w:color w:val="000000"/>
                <w:kern w:val="0"/>
                <w:sz w:val="20"/>
                <w:szCs w:val="20"/>
              </w:rPr>
            </w:pPr>
            <w:r>
              <w:rPr>
                <w:rFonts w:hint="eastAsia" w:ascii="宋体" w:hAnsi="宋体" w:cs="Arial"/>
                <w:color w:val="000000"/>
                <w:kern w:val="0"/>
                <w:sz w:val="20"/>
                <w:szCs w:val="20"/>
              </w:rPr>
              <w:t>=7个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1E1436C">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F829838">
            <w:pPr>
              <w:widowControl/>
              <w:jc w:val="left"/>
              <w:rPr>
                <w:rFonts w:ascii="宋体" w:hAnsi="宋体" w:cs="Arial"/>
                <w:color w:val="000000"/>
                <w:kern w:val="0"/>
                <w:sz w:val="20"/>
                <w:szCs w:val="20"/>
              </w:rPr>
            </w:pPr>
            <w:r>
              <w:rPr>
                <w:rFonts w:hint="eastAsia" w:ascii="宋体" w:hAnsi="宋体" w:cs="Arial"/>
                <w:color w:val="000000"/>
                <w:kern w:val="0"/>
                <w:sz w:val="20"/>
                <w:szCs w:val="20"/>
              </w:rPr>
              <w:t>7个</w:t>
            </w:r>
          </w:p>
        </w:tc>
        <w:tc>
          <w:tcPr>
            <w:tcW w:w="1215" w:type="dxa"/>
            <w:tcBorders>
              <w:top w:val="single" w:color="auto" w:sz="4" w:space="0"/>
              <w:left w:val="single" w:color="auto" w:sz="4" w:space="0"/>
              <w:bottom w:val="single" w:color="auto" w:sz="4" w:space="0"/>
              <w:right w:val="single" w:color="auto" w:sz="4" w:space="0"/>
            </w:tcBorders>
            <w:vAlign w:val="center"/>
          </w:tcPr>
          <w:p w14:paraId="0EE95D54">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0729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D6989D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D20ACA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F56A1E0">
            <w:pPr>
              <w:widowControl/>
              <w:jc w:val="left"/>
              <w:rPr>
                <w:rFonts w:ascii="宋体" w:hAnsi="宋体" w:cs="Arial"/>
                <w:color w:val="000000"/>
                <w:kern w:val="0"/>
                <w:sz w:val="20"/>
                <w:szCs w:val="20"/>
              </w:rPr>
            </w:pPr>
            <w:r>
              <w:rPr>
                <w:rFonts w:hint="eastAsia" w:ascii="宋体" w:hAnsi="宋体" w:cs="Arial"/>
                <w:color w:val="000000"/>
                <w:kern w:val="0"/>
                <w:sz w:val="20"/>
                <w:szCs w:val="20"/>
              </w:rPr>
              <w:t>奖励国家级企业技术中心数量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CABB78A">
            <w:pPr>
              <w:widowControl/>
              <w:jc w:val="left"/>
              <w:rPr>
                <w:rFonts w:ascii="宋体" w:hAnsi="宋体" w:cs="Arial"/>
                <w:color w:val="000000"/>
                <w:kern w:val="0"/>
                <w:sz w:val="20"/>
                <w:szCs w:val="20"/>
              </w:rPr>
            </w:pPr>
            <w:r>
              <w:rPr>
                <w:rFonts w:hint="eastAsia" w:ascii="宋体" w:hAnsi="宋体" w:cs="Arial"/>
                <w:color w:val="000000"/>
                <w:kern w:val="0"/>
                <w:sz w:val="20"/>
                <w:szCs w:val="20"/>
              </w:rPr>
              <w:t>=4个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D8F66CA">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4CCBD53">
            <w:pPr>
              <w:widowControl/>
              <w:jc w:val="left"/>
              <w:rPr>
                <w:rFonts w:ascii="宋体" w:hAnsi="宋体" w:cs="Arial"/>
                <w:color w:val="000000"/>
                <w:kern w:val="0"/>
                <w:sz w:val="20"/>
                <w:szCs w:val="20"/>
              </w:rPr>
            </w:pPr>
            <w:r>
              <w:rPr>
                <w:rFonts w:hint="eastAsia" w:ascii="宋体" w:hAnsi="宋体" w:cs="Arial"/>
                <w:color w:val="000000"/>
                <w:kern w:val="0"/>
                <w:sz w:val="20"/>
                <w:szCs w:val="20"/>
              </w:rPr>
              <w:t>4个</w:t>
            </w:r>
          </w:p>
        </w:tc>
        <w:tc>
          <w:tcPr>
            <w:tcW w:w="1215" w:type="dxa"/>
            <w:tcBorders>
              <w:top w:val="single" w:color="auto" w:sz="4" w:space="0"/>
              <w:left w:val="single" w:color="auto" w:sz="4" w:space="0"/>
              <w:bottom w:val="single" w:color="auto" w:sz="4" w:space="0"/>
              <w:right w:val="single" w:color="auto" w:sz="4" w:space="0"/>
            </w:tcBorders>
            <w:vAlign w:val="center"/>
          </w:tcPr>
          <w:p w14:paraId="212507BF">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4FE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E3D11F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037D23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3C33C8C">
            <w:pPr>
              <w:widowControl/>
              <w:jc w:val="left"/>
              <w:rPr>
                <w:rFonts w:ascii="宋体" w:hAnsi="宋体" w:cs="Arial"/>
                <w:color w:val="000000"/>
                <w:kern w:val="0"/>
                <w:sz w:val="20"/>
                <w:szCs w:val="20"/>
              </w:rPr>
            </w:pPr>
            <w:r>
              <w:rPr>
                <w:rFonts w:hint="eastAsia" w:ascii="宋体" w:hAnsi="宋体" w:cs="Arial"/>
                <w:color w:val="000000"/>
                <w:kern w:val="0"/>
                <w:sz w:val="20"/>
                <w:szCs w:val="20"/>
              </w:rPr>
              <w:t>新能源汽车充电设施建设验收报告提交率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0B4B1C2">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E943446">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9A410BA">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205E0A49">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5B11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DE24868">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63A137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F78446D">
            <w:pPr>
              <w:widowControl/>
              <w:jc w:val="left"/>
              <w:rPr>
                <w:rFonts w:ascii="宋体" w:hAnsi="宋体" w:cs="Arial"/>
                <w:color w:val="000000"/>
                <w:kern w:val="0"/>
                <w:sz w:val="20"/>
                <w:szCs w:val="20"/>
              </w:rPr>
            </w:pPr>
            <w:r>
              <w:rPr>
                <w:rFonts w:hint="eastAsia" w:ascii="宋体" w:hAnsi="宋体" w:cs="Arial"/>
                <w:color w:val="000000"/>
                <w:kern w:val="0"/>
                <w:sz w:val="20"/>
                <w:szCs w:val="20"/>
              </w:rPr>
              <w:t>支持苏州国有资本投资集团有限公司运转补助支付率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EC7CEF7">
            <w:pPr>
              <w:widowControl/>
              <w:jc w:val="left"/>
              <w:rPr>
                <w:rFonts w:ascii="宋体" w:hAnsi="宋体" w:cs="Arial"/>
                <w:color w:val="000000"/>
                <w:kern w:val="0"/>
                <w:sz w:val="20"/>
                <w:szCs w:val="20"/>
              </w:rPr>
            </w:pPr>
            <w:r>
              <w:rPr>
                <w:rFonts w:hint="eastAsia" w:ascii="宋体" w:hAnsi="宋体" w:cs="Arial"/>
                <w:color w:val="000000"/>
                <w:kern w:val="0"/>
                <w:sz w:val="20"/>
                <w:szCs w:val="20"/>
              </w:rPr>
              <w:t>=50%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77A7673">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731ABC4">
            <w:pPr>
              <w:widowControl/>
              <w:jc w:val="left"/>
              <w:rPr>
                <w:rFonts w:ascii="宋体" w:hAnsi="宋体" w:cs="Arial"/>
                <w:color w:val="000000"/>
                <w:kern w:val="0"/>
                <w:sz w:val="20"/>
                <w:szCs w:val="20"/>
              </w:rPr>
            </w:pPr>
            <w:r>
              <w:rPr>
                <w:rFonts w:hint="eastAsia" w:ascii="宋体" w:hAnsi="宋体" w:cs="Arial"/>
                <w:color w:val="000000"/>
                <w:kern w:val="0"/>
                <w:sz w:val="20"/>
                <w:szCs w:val="20"/>
              </w:rPr>
              <w:t>50%</w:t>
            </w:r>
          </w:p>
        </w:tc>
        <w:tc>
          <w:tcPr>
            <w:tcW w:w="1215" w:type="dxa"/>
            <w:tcBorders>
              <w:top w:val="single" w:color="auto" w:sz="4" w:space="0"/>
              <w:left w:val="single" w:color="auto" w:sz="4" w:space="0"/>
              <w:bottom w:val="single" w:color="auto" w:sz="4" w:space="0"/>
              <w:right w:val="single" w:color="auto" w:sz="4" w:space="0"/>
            </w:tcBorders>
            <w:vAlign w:val="center"/>
          </w:tcPr>
          <w:p w14:paraId="2B69D730">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6B43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EEC4E7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72488C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70F5A95">
            <w:pPr>
              <w:widowControl/>
              <w:jc w:val="left"/>
              <w:rPr>
                <w:rFonts w:ascii="宋体" w:hAnsi="宋体" w:cs="Arial"/>
                <w:color w:val="000000"/>
                <w:kern w:val="0"/>
                <w:sz w:val="20"/>
                <w:szCs w:val="20"/>
              </w:rPr>
            </w:pPr>
            <w:r>
              <w:rPr>
                <w:rFonts w:hint="eastAsia" w:ascii="宋体" w:hAnsi="宋体" w:cs="Arial"/>
                <w:color w:val="000000"/>
                <w:kern w:val="0"/>
                <w:sz w:val="20"/>
                <w:szCs w:val="20"/>
              </w:rPr>
              <w:t>制造业企业有效投入奖补政策符合率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DF71D2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0FBC3F2">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0CE719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215CCC22">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0461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D964B6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714C8F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FEA79FB">
            <w:pPr>
              <w:widowControl/>
              <w:jc w:val="left"/>
              <w:rPr>
                <w:rFonts w:ascii="宋体" w:hAnsi="宋体" w:cs="Arial"/>
                <w:color w:val="000000"/>
                <w:kern w:val="0"/>
                <w:sz w:val="20"/>
                <w:szCs w:val="20"/>
              </w:rPr>
            </w:pPr>
            <w:r>
              <w:rPr>
                <w:rFonts w:hint="eastAsia" w:ascii="宋体" w:hAnsi="宋体" w:cs="Arial"/>
                <w:color w:val="000000"/>
                <w:kern w:val="0"/>
                <w:sz w:val="20"/>
                <w:szCs w:val="20"/>
              </w:rPr>
              <w:t>集中申报项目扶持资金下达时间</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2B62DF4">
            <w:pPr>
              <w:widowControl/>
              <w:jc w:val="left"/>
              <w:rPr>
                <w:rFonts w:ascii="宋体" w:hAnsi="宋体" w:cs="Arial"/>
                <w:color w:val="000000"/>
                <w:kern w:val="0"/>
                <w:sz w:val="20"/>
                <w:szCs w:val="20"/>
              </w:rPr>
            </w:pPr>
            <w:r>
              <w:rPr>
                <w:rFonts w:hint="eastAsia" w:ascii="宋体" w:hAnsi="宋体" w:cs="Arial"/>
                <w:color w:val="000000"/>
                <w:kern w:val="0"/>
                <w:sz w:val="20"/>
                <w:szCs w:val="20"/>
              </w:rPr>
              <w:t>第三季度</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1183D8D">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EC01EC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3D00FE7F">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6FE9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830E4F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CB5DF0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6587B48">
            <w:pPr>
              <w:widowControl/>
              <w:jc w:val="left"/>
              <w:rPr>
                <w:rFonts w:ascii="宋体" w:hAnsi="宋体" w:cs="Arial"/>
                <w:color w:val="000000"/>
                <w:kern w:val="0"/>
                <w:sz w:val="20"/>
                <w:szCs w:val="20"/>
              </w:rPr>
            </w:pP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E5640F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DF07A45">
            <w:pPr>
              <w:widowControl/>
              <w:jc w:val="left"/>
              <w:rPr>
                <w:rFonts w:ascii="宋体" w:hAnsi="宋体" w:cs="Arial"/>
                <w:color w:val="000000"/>
                <w:kern w:val="0"/>
                <w:sz w:val="20"/>
                <w:szCs w:val="20"/>
              </w:rPr>
            </w:pP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E271AD9">
            <w:pPr>
              <w:widowControl/>
              <w:jc w:val="left"/>
              <w:rPr>
                <w:rFonts w:ascii="宋体" w:hAnsi="宋体" w:cs="Arial"/>
                <w:color w:val="000000"/>
                <w:kern w:val="0"/>
                <w:sz w:val="20"/>
                <w:szCs w:val="20"/>
              </w:rPr>
            </w:pPr>
          </w:p>
        </w:tc>
        <w:tc>
          <w:tcPr>
            <w:tcW w:w="1215" w:type="dxa"/>
            <w:tcBorders>
              <w:top w:val="single" w:color="auto" w:sz="4" w:space="0"/>
              <w:left w:val="single" w:color="auto" w:sz="4" w:space="0"/>
              <w:bottom w:val="single" w:color="auto" w:sz="4" w:space="0"/>
              <w:right w:val="single" w:color="auto" w:sz="4" w:space="0"/>
            </w:tcBorders>
            <w:vAlign w:val="center"/>
          </w:tcPr>
          <w:p w14:paraId="053EB7E5">
            <w:pPr>
              <w:widowControl/>
              <w:jc w:val="left"/>
              <w:rPr>
                <w:rFonts w:ascii="宋体" w:hAnsi="宋体" w:cs="Arial"/>
                <w:color w:val="000000"/>
                <w:kern w:val="0"/>
                <w:sz w:val="20"/>
                <w:szCs w:val="20"/>
              </w:rPr>
            </w:pPr>
            <w:r>
              <w:rPr>
                <w:rFonts w:hint="eastAsia" w:ascii="宋体" w:hAnsi="宋体" w:cs="Arial"/>
                <w:color w:val="000000"/>
                <w:kern w:val="0"/>
                <w:sz w:val="20"/>
                <w:szCs w:val="20"/>
              </w:rPr>
              <w:t>0</w:t>
            </w:r>
          </w:p>
        </w:tc>
      </w:tr>
      <w:tr w14:paraId="6DAB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091AEAF">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7250AE7E">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4D9AEFB">
            <w:pPr>
              <w:widowControl/>
              <w:jc w:val="left"/>
              <w:rPr>
                <w:rFonts w:ascii="宋体" w:hAnsi="宋体" w:cs="Arial"/>
                <w:color w:val="000000"/>
                <w:kern w:val="0"/>
                <w:sz w:val="20"/>
                <w:szCs w:val="20"/>
              </w:rPr>
            </w:pPr>
            <w:r>
              <w:rPr>
                <w:rFonts w:hint="eastAsia" w:ascii="宋体" w:hAnsi="宋体" w:cs="Arial"/>
                <w:color w:val="000000"/>
                <w:kern w:val="0"/>
                <w:sz w:val="20"/>
                <w:szCs w:val="20"/>
              </w:rPr>
              <w:t>创建生物医药公共服务平台数量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A3FA856">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DDA0756">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F543260">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0ED8CBB2">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77B6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CD2708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00A754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FF4BCBF">
            <w:pPr>
              <w:widowControl/>
              <w:jc w:val="left"/>
              <w:rPr>
                <w:rFonts w:ascii="宋体" w:hAnsi="宋体" w:cs="Arial"/>
                <w:color w:val="000000"/>
                <w:kern w:val="0"/>
                <w:sz w:val="20"/>
                <w:szCs w:val="20"/>
              </w:rPr>
            </w:pPr>
            <w:r>
              <w:rPr>
                <w:rFonts w:hint="eastAsia" w:ascii="宋体" w:hAnsi="宋体" w:cs="Arial"/>
                <w:color w:val="000000"/>
                <w:kern w:val="0"/>
                <w:sz w:val="20"/>
                <w:szCs w:val="20"/>
              </w:rPr>
              <w:t>开展智能网联汽车测试与示范应用数量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21DD4F3">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9FBBDD9">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EB83C9C">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76E8D371">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1BF3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DE4808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216D0F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CEA5EF4">
            <w:pPr>
              <w:widowControl/>
              <w:jc w:val="left"/>
              <w:rPr>
                <w:rFonts w:ascii="宋体" w:hAnsi="宋体" w:cs="Arial"/>
                <w:color w:val="000000"/>
                <w:kern w:val="0"/>
                <w:sz w:val="20"/>
                <w:szCs w:val="20"/>
              </w:rPr>
            </w:pPr>
            <w:r>
              <w:rPr>
                <w:rFonts w:hint="eastAsia" w:ascii="宋体" w:hAnsi="宋体" w:cs="Arial"/>
                <w:color w:val="000000"/>
                <w:kern w:val="0"/>
                <w:sz w:val="20"/>
                <w:szCs w:val="20"/>
              </w:rPr>
              <w:t>培育优秀数字化服务商数量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86D04B">
            <w:pPr>
              <w:widowControl/>
              <w:jc w:val="left"/>
              <w:rPr>
                <w:rFonts w:ascii="宋体" w:hAnsi="宋体" w:cs="Arial"/>
                <w:color w:val="000000"/>
                <w:kern w:val="0"/>
                <w:sz w:val="20"/>
                <w:szCs w:val="20"/>
              </w:rPr>
            </w:pPr>
            <w:r>
              <w:rPr>
                <w:rFonts w:hint="eastAsia" w:ascii="宋体" w:hAnsi="宋体" w:cs="Arial"/>
                <w:color w:val="000000"/>
                <w:kern w:val="0"/>
                <w:sz w:val="20"/>
                <w:szCs w:val="20"/>
              </w:rPr>
              <w:t>=9个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4D960F6">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962FD15">
            <w:pPr>
              <w:widowControl/>
              <w:jc w:val="left"/>
              <w:rPr>
                <w:rFonts w:ascii="宋体" w:hAnsi="宋体" w:cs="Arial"/>
                <w:color w:val="000000"/>
                <w:kern w:val="0"/>
                <w:sz w:val="20"/>
                <w:szCs w:val="20"/>
              </w:rPr>
            </w:pPr>
            <w:r>
              <w:rPr>
                <w:rFonts w:hint="eastAsia" w:ascii="宋体" w:hAnsi="宋体" w:cs="Arial"/>
                <w:color w:val="000000"/>
                <w:kern w:val="0"/>
                <w:sz w:val="20"/>
                <w:szCs w:val="20"/>
              </w:rPr>
              <w:t>9个</w:t>
            </w:r>
          </w:p>
        </w:tc>
        <w:tc>
          <w:tcPr>
            <w:tcW w:w="1215" w:type="dxa"/>
            <w:tcBorders>
              <w:top w:val="single" w:color="auto" w:sz="4" w:space="0"/>
              <w:left w:val="single" w:color="auto" w:sz="4" w:space="0"/>
              <w:bottom w:val="single" w:color="auto" w:sz="4" w:space="0"/>
              <w:right w:val="single" w:color="auto" w:sz="4" w:space="0"/>
            </w:tcBorders>
            <w:vAlign w:val="center"/>
          </w:tcPr>
          <w:p w14:paraId="2B2DCF6A">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7DB5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A560E3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522E98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6BE2EB7">
            <w:pPr>
              <w:widowControl/>
              <w:jc w:val="left"/>
              <w:rPr>
                <w:rFonts w:ascii="宋体" w:hAnsi="宋体" w:cs="Arial"/>
                <w:color w:val="000000"/>
                <w:kern w:val="0"/>
                <w:sz w:val="20"/>
                <w:szCs w:val="20"/>
              </w:rPr>
            </w:pPr>
            <w:r>
              <w:rPr>
                <w:rFonts w:hint="eastAsia" w:ascii="宋体" w:hAnsi="宋体" w:cs="Arial"/>
                <w:color w:val="000000"/>
                <w:kern w:val="0"/>
                <w:sz w:val="20"/>
                <w:szCs w:val="20"/>
              </w:rPr>
              <w:t>中国电子信息百强企业</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698A5D2">
            <w:pPr>
              <w:widowControl/>
              <w:jc w:val="left"/>
              <w:rPr>
                <w:rFonts w:ascii="宋体" w:hAnsi="宋体" w:cs="Arial"/>
                <w:color w:val="000000"/>
                <w:kern w:val="0"/>
                <w:sz w:val="20"/>
                <w:szCs w:val="20"/>
              </w:rPr>
            </w:pPr>
            <w:r>
              <w:rPr>
                <w:rFonts w:hint="eastAsia" w:ascii="宋体" w:hAnsi="宋体" w:cs="Arial"/>
                <w:color w:val="000000"/>
                <w:kern w:val="0"/>
                <w:sz w:val="20"/>
                <w:szCs w:val="20"/>
              </w:rPr>
              <w:t>=5个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AA970C4">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01EC753">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5" w:type="dxa"/>
            <w:tcBorders>
              <w:top w:val="single" w:color="auto" w:sz="4" w:space="0"/>
              <w:left w:val="single" w:color="auto" w:sz="4" w:space="0"/>
              <w:bottom w:val="single" w:color="auto" w:sz="4" w:space="0"/>
              <w:right w:val="single" w:color="auto" w:sz="4" w:space="0"/>
            </w:tcBorders>
            <w:vAlign w:val="center"/>
          </w:tcPr>
          <w:p w14:paraId="2A59FFFD">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2E96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0E9D87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518220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1A6B61B">
            <w:pPr>
              <w:widowControl/>
              <w:jc w:val="left"/>
              <w:rPr>
                <w:rFonts w:ascii="宋体" w:hAnsi="宋体" w:cs="Arial"/>
                <w:color w:val="000000"/>
                <w:kern w:val="0"/>
                <w:sz w:val="20"/>
                <w:szCs w:val="20"/>
              </w:rPr>
            </w:pPr>
            <w:r>
              <w:rPr>
                <w:rFonts w:hint="eastAsia" w:ascii="宋体" w:hAnsi="宋体" w:cs="Arial"/>
                <w:color w:val="000000"/>
                <w:kern w:val="0"/>
                <w:sz w:val="20"/>
                <w:szCs w:val="20"/>
              </w:rPr>
              <w:t>创建智能车联网典型示范应用场景数量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04837CA">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4D24E6F">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C236F91">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29B8DE3B">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27F4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5B8B15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7970F3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CF5C015">
            <w:pPr>
              <w:widowControl/>
              <w:jc w:val="left"/>
              <w:rPr>
                <w:rFonts w:ascii="宋体" w:hAnsi="宋体" w:cs="Arial"/>
                <w:color w:val="000000"/>
                <w:kern w:val="0"/>
                <w:sz w:val="20"/>
                <w:szCs w:val="20"/>
              </w:rPr>
            </w:pPr>
            <w:r>
              <w:rPr>
                <w:rFonts w:hint="eastAsia" w:ascii="宋体" w:hAnsi="宋体" w:cs="Arial"/>
                <w:color w:val="000000"/>
                <w:kern w:val="0"/>
                <w:sz w:val="20"/>
                <w:szCs w:val="20"/>
              </w:rPr>
              <w:t>打造信创优秀解决方案数量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E52DFA0">
            <w:pPr>
              <w:widowControl/>
              <w:jc w:val="left"/>
              <w:rPr>
                <w:rFonts w:ascii="宋体" w:hAnsi="宋体" w:cs="Arial"/>
                <w:color w:val="000000"/>
                <w:kern w:val="0"/>
                <w:sz w:val="20"/>
                <w:szCs w:val="20"/>
              </w:rPr>
            </w:pPr>
            <w:r>
              <w:rPr>
                <w:rFonts w:hint="eastAsia" w:ascii="宋体" w:hAnsi="宋体" w:cs="Arial"/>
                <w:color w:val="000000"/>
                <w:kern w:val="0"/>
                <w:sz w:val="20"/>
                <w:szCs w:val="20"/>
              </w:rPr>
              <w:t>=20个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90ED8C5">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303246B">
            <w:pPr>
              <w:widowControl/>
              <w:jc w:val="left"/>
              <w:rPr>
                <w:rFonts w:ascii="宋体" w:hAnsi="宋体" w:cs="Arial"/>
                <w:color w:val="000000"/>
                <w:kern w:val="0"/>
                <w:sz w:val="20"/>
                <w:szCs w:val="20"/>
              </w:rPr>
            </w:pPr>
            <w:r>
              <w:rPr>
                <w:rFonts w:hint="eastAsia" w:ascii="宋体" w:hAnsi="宋体" w:cs="Arial"/>
                <w:color w:val="000000"/>
                <w:kern w:val="0"/>
                <w:sz w:val="20"/>
                <w:szCs w:val="20"/>
              </w:rPr>
              <w:t>37个</w:t>
            </w:r>
          </w:p>
        </w:tc>
        <w:tc>
          <w:tcPr>
            <w:tcW w:w="1215" w:type="dxa"/>
            <w:tcBorders>
              <w:top w:val="single" w:color="auto" w:sz="4" w:space="0"/>
              <w:left w:val="single" w:color="auto" w:sz="4" w:space="0"/>
              <w:bottom w:val="single" w:color="auto" w:sz="4" w:space="0"/>
              <w:right w:val="single" w:color="auto" w:sz="4" w:space="0"/>
            </w:tcBorders>
            <w:vAlign w:val="center"/>
          </w:tcPr>
          <w:p w14:paraId="1D2AE4E4">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0351D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7D1C1E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E7C1044">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2E5BADE">
            <w:pPr>
              <w:widowControl/>
              <w:jc w:val="left"/>
              <w:rPr>
                <w:rFonts w:ascii="宋体" w:hAnsi="宋体" w:cs="Arial"/>
                <w:color w:val="000000"/>
                <w:kern w:val="0"/>
                <w:sz w:val="20"/>
                <w:szCs w:val="20"/>
              </w:rPr>
            </w:pPr>
            <w:r>
              <w:rPr>
                <w:rFonts w:hint="eastAsia" w:ascii="宋体" w:hAnsi="宋体" w:cs="Arial"/>
                <w:color w:val="000000"/>
                <w:kern w:val="0"/>
                <w:sz w:val="20"/>
                <w:szCs w:val="20"/>
              </w:rPr>
              <w:t>制造业百强市排名</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129E67B">
            <w:pPr>
              <w:widowControl/>
              <w:jc w:val="left"/>
              <w:rPr>
                <w:rFonts w:ascii="宋体" w:hAnsi="宋体" w:cs="Arial"/>
                <w:color w:val="000000"/>
                <w:kern w:val="0"/>
                <w:sz w:val="20"/>
                <w:szCs w:val="20"/>
              </w:rPr>
            </w:pPr>
            <w:r>
              <w:rPr>
                <w:rFonts w:hint="eastAsia" w:ascii="宋体" w:hAnsi="宋体" w:cs="Arial"/>
                <w:color w:val="000000"/>
                <w:kern w:val="0"/>
                <w:sz w:val="20"/>
                <w:szCs w:val="20"/>
              </w:rPr>
              <w:t>全国前三</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E11513A">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E6D0790">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0D2789F">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18DD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F63053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99F41A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5480A13">
            <w:pPr>
              <w:widowControl/>
              <w:jc w:val="left"/>
              <w:rPr>
                <w:rFonts w:ascii="宋体" w:hAnsi="宋体" w:cs="Arial"/>
                <w:color w:val="000000"/>
                <w:kern w:val="0"/>
                <w:sz w:val="20"/>
                <w:szCs w:val="20"/>
              </w:rPr>
            </w:pPr>
            <w:r>
              <w:rPr>
                <w:rFonts w:hint="eastAsia" w:ascii="宋体" w:hAnsi="宋体" w:cs="Arial"/>
                <w:color w:val="000000"/>
                <w:kern w:val="0"/>
                <w:sz w:val="20"/>
                <w:szCs w:val="20"/>
              </w:rPr>
              <w:t>支持本地医院使用生物医药创新名优产品数量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EC32003">
            <w:pPr>
              <w:widowControl/>
              <w:jc w:val="left"/>
              <w:rPr>
                <w:rFonts w:ascii="宋体" w:hAnsi="宋体" w:cs="Arial"/>
                <w:color w:val="000000"/>
                <w:kern w:val="0"/>
                <w:sz w:val="20"/>
                <w:szCs w:val="20"/>
              </w:rPr>
            </w:pPr>
            <w:r>
              <w:rPr>
                <w:rFonts w:hint="eastAsia" w:ascii="宋体" w:hAnsi="宋体" w:cs="Arial"/>
                <w:color w:val="000000"/>
                <w:kern w:val="0"/>
                <w:sz w:val="20"/>
                <w:szCs w:val="20"/>
              </w:rPr>
              <w:t>=15个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ED225FD">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AF1F6F9">
            <w:pPr>
              <w:widowControl/>
              <w:jc w:val="left"/>
              <w:rPr>
                <w:rFonts w:ascii="宋体" w:hAnsi="宋体" w:cs="Arial"/>
                <w:color w:val="000000"/>
                <w:kern w:val="0"/>
                <w:sz w:val="20"/>
                <w:szCs w:val="20"/>
              </w:rPr>
            </w:pPr>
            <w:r>
              <w:rPr>
                <w:rFonts w:hint="eastAsia" w:ascii="宋体" w:hAnsi="宋体" w:cs="Arial"/>
                <w:color w:val="000000"/>
                <w:kern w:val="0"/>
                <w:sz w:val="20"/>
                <w:szCs w:val="20"/>
              </w:rPr>
              <w:t>23个</w:t>
            </w:r>
          </w:p>
        </w:tc>
        <w:tc>
          <w:tcPr>
            <w:tcW w:w="1215" w:type="dxa"/>
            <w:tcBorders>
              <w:top w:val="single" w:color="auto" w:sz="4" w:space="0"/>
              <w:left w:val="single" w:color="auto" w:sz="4" w:space="0"/>
              <w:bottom w:val="single" w:color="auto" w:sz="4" w:space="0"/>
              <w:right w:val="single" w:color="auto" w:sz="4" w:space="0"/>
            </w:tcBorders>
            <w:vAlign w:val="center"/>
          </w:tcPr>
          <w:p w14:paraId="010DC5D8">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6734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DD12A7F">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A07452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1AA0411">
            <w:pPr>
              <w:widowControl/>
              <w:jc w:val="left"/>
              <w:rPr>
                <w:rFonts w:ascii="宋体" w:hAnsi="宋体" w:cs="Arial"/>
                <w:color w:val="000000"/>
                <w:kern w:val="0"/>
                <w:sz w:val="20"/>
                <w:szCs w:val="20"/>
              </w:rPr>
            </w:pPr>
            <w:r>
              <w:rPr>
                <w:rFonts w:hint="eastAsia" w:ascii="宋体" w:hAnsi="宋体" w:cs="Arial"/>
                <w:color w:val="000000"/>
                <w:kern w:val="0"/>
                <w:sz w:val="20"/>
                <w:szCs w:val="20"/>
              </w:rPr>
              <w:t>培育重点软件企业数量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80F6DC5">
            <w:pPr>
              <w:widowControl/>
              <w:jc w:val="left"/>
              <w:rPr>
                <w:rFonts w:ascii="宋体" w:hAnsi="宋体" w:cs="Arial"/>
                <w:color w:val="000000"/>
                <w:kern w:val="0"/>
                <w:sz w:val="20"/>
                <w:szCs w:val="20"/>
              </w:rPr>
            </w:pPr>
            <w:r>
              <w:rPr>
                <w:rFonts w:hint="eastAsia" w:ascii="宋体" w:hAnsi="宋体" w:cs="Arial"/>
                <w:color w:val="000000"/>
                <w:kern w:val="0"/>
                <w:sz w:val="20"/>
                <w:szCs w:val="20"/>
              </w:rPr>
              <w:t>=300家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504CB98">
            <w:pPr>
              <w:widowControl/>
              <w:jc w:val="left"/>
              <w:rPr>
                <w:rFonts w:ascii="宋体" w:hAnsi="宋体" w:cs="Arial"/>
                <w:color w:val="000000"/>
                <w:kern w:val="0"/>
                <w:sz w:val="20"/>
                <w:szCs w:val="20"/>
              </w:rPr>
            </w:pPr>
            <w:r>
              <w:rPr>
                <w:rFonts w:hint="eastAsia" w:ascii="宋体" w:hAnsi="宋体" w:cs="Arial"/>
                <w:color w:val="000000"/>
                <w:kern w:val="0"/>
                <w:sz w:val="20"/>
                <w:szCs w:val="20"/>
              </w:rPr>
              <w:t>1.4</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0025B32">
            <w:pPr>
              <w:widowControl/>
              <w:jc w:val="left"/>
              <w:rPr>
                <w:rFonts w:ascii="宋体" w:hAnsi="宋体" w:cs="Arial"/>
                <w:color w:val="000000"/>
                <w:kern w:val="0"/>
                <w:sz w:val="20"/>
                <w:szCs w:val="20"/>
              </w:rPr>
            </w:pPr>
            <w:r>
              <w:rPr>
                <w:rFonts w:hint="eastAsia" w:ascii="宋体" w:hAnsi="宋体" w:cs="Arial"/>
                <w:color w:val="000000"/>
                <w:kern w:val="0"/>
                <w:sz w:val="20"/>
                <w:szCs w:val="20"/>
              </w:rPr>
              <w:t>441家</w:t>
            </w:r>
          </w:p>
        </w:tc>
        <w:tc>
          <w:tcPr>
            <w:tcW w:w="1215" w:type="dxa"/>
            <w:tcBorders>
              <w:top w:val="single" w:color="auto" w:sz="4" w:space="0"/>
              <w:left w:val="single" w:color="auto" w:sz="4" w:space="0"/>
              <w:bottom w:val="single" w:color="auto" w:sz="4" w:space="0"/>
              <w:right w:val="single" w:color="auto" w:sz="4" w:space="0"/>
            </w:tcBorders>
            <w:vAlign w:val="center"/>
          </w:tcPr>
          <w:p w14:paraId="4FBBCB67">
            <w:pPr>
              <w:widowControl/>
              <w:jc w:val="left"/>
              <w:rPr>
                <w:rFonts w:ascii="宋体" w:hAnsi="宋体" w:cs="Arial"/>
                <w:color w:val="000000"/>
                <w:kern w:val="0"/>
                <w:sz w:val="20"/>
                <w:szCs w:val="20"/>
              </w:rPr>
            </w:pPr>
            <w:r>
              <w:rPr>
                <w:rFonts w:hint="eastAsia" w:ascii="宋体" w:hAnsi="宋体" w:cs="Arial"/>
                <w:color w:val="000000"/>
                <w:kern w:val="0"/>
                <w:sz w:val="20"/>
                <w:szCs w:val="20"/>
              </w:rPr>
              <w:t>1.4</w:t>
            </w:r>
          </w:p>
        </w:tc>
      </w:tr>
      <w:tr w14:paraId="3041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635552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ACCBF0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D8184C2">
            <w:pPr>
              <w:widowControl/>
              <w:jc w:val="left"/>
              <w:rPr>
                <w:rFonts w:ascii="宋体" w:hAnsi="宋体" w:cs="Arial"/>
                <w:color w:val="000000"/>
                <w:kern w:val="0"/>
                <w:sz w:val="20"/>
                <w:szCs w:val="20"/>
              </w:rPr>
            </w:pPr>
            <w:r>
              <w:rPr>
                <w:rFonts w:hint="eastAsia" w:ascii="宋体" w:hAnsi="宋体" w:cs="Arial"/>
                <w:color w:val="000000"/>
                <w:kern w:val="0"/>
                <w:sz w:val="20"/>
                <w:szCs w:val="20"/>
              </w:rPr>
              <w:t>培育特色软件产业园个数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840AB3F">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B70A689">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81E96B4">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5" w:type="dxa"/>
            <w:tcBorders>
              <w:top w:val="single" w:color="auto" w:sz="4" w:space="0"/>
              <w:left w:val="single" w:color="auto" w:sz="4" w:space="0"/>
              <w:bottom w:val="single" w:color="auto" w:sz="4" w:space="0"/>
              <w:right w:val="single" w:color="auto" w:sz="4" w:space="0"/>
            </w:tcBorders>
            <w:vAlign w:val="center"/>
          </w:tcPr>
          <w:p w14:paraId="0A9A7049">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4CA6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C3E485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9F49CA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F2F81BD">
            <w:pPr>
              <w:widowControl/>
              <w:jc w:val="left"/>
              <w:rPr>
                <w:rFonts w:ascii="宋体" w:hAnsi="宋体" w:cs="Arial"/>
                <w:color w:val="000000"/>
                <w:kern w:val="0"/>
                <w:sz w:val="20"/>
                <w:szCs w:val="20"/>
              </w:rPr>
            </w:pPr>
            <w:r>
              <w:rPr>
                <w:rFonts w:hint="eastAsia" w:ascii="宋体" w:hAnsi="宋体" w:cs="Arial"/>
                <w:color w:val="000000"/>
                <w:kern w:val="0"/>
                <w:sz w:val="20"/>
                <w:szCs w:val="20"/>
              </w:rPr>
              <w:t>国家级企业技术中心新增数量全省排名</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04F27A3">
            <w:pPr>
              <w:widowControl/>
              <w:jc w:val="left"/>
              <w:rPr>
                <w:rFonts w:ascii="宋体" w:hAnsi="宋体" w:cs="Arial"/>
                <w:color w:val="000000"/>
                <w:kern w:val="0"/>
                <w:sz w:val="20"/>
                <w:szCs w:val="20"/>
              </w:rPr>
            </w:pPr>
            <w:r>
              <w:rPr>
                <w:rFonts w:hint="eastAsia" w:ascii="宋体" w:hAnsi="宋体" w:cs="Arial"/>
                <w:color w:val="000000"/>
                <w:kern w:val="0"/>
                <w:sz w:val="20"/>
                <w:szCs w:val="20"/>
              </w:rPr>
              <w:t>全省前三</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B14DCC1">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1E8CF12">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30348AB">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640D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13EFBD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AE1EF2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61944D5">
            <w:pPr>
              <w:widowControl/>
              <w:jc w:val="left"/>
              <w:rPr>
                <w:rFonts w:ascii="宋体" w:hAnsi="宋体" w:cs="Arial"/>
                <w:color w:val="000000"/>
                <w:kern w:val="0"/>
                <w:sz w:val="20"/>
                <w:szCs w:val="20"/>
              </w:rPr>
            </w:pPr>
            <w:r>
              <w:rPr>
                <w:rFonts w:hint="eastAsia" w:ascii="宋体" w:hAnsi="宋体" w:cs="Arial"/>
                <w:color w:val="000000"/>
                <w:kern w:val="0"/>
                <w:sz w:val="20"/>
                <w:szCs w:val="20"/>
              </w:rPr>
              <w:t>遴选推广优秀“小快轻准”解决方案和产品数量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3BFDC4A">
            <w:pPr>
              <w:widowControl/>
              <w:jc w:val="left"/>
              <w:rPr>
                <w:rFonts w:ascii="宋体" w:hAnsi="宋体" w:cs="Arial"/>
                <w:color w:val="000000"/>
                <w:kern w:val="0"/>
                <w:sz w:val="20"/>
                <w:szCs w:val="20"/>
              </w:rPr>
            </w:pPr>
            <w:r>
              <w:rPr>
                <w:rFonts w:hint="eastAsia" w:ascii="宋体" w:hAnsi="宋体" w:cs="Arial"/>
                <w:color w:val="000000"/>
                <w:kern w:val="0"/>
                <w:sz w:val="20"/>
                <w:szCs w:val="20"/>
              </w:rPr>
              <w:t>=5个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A5ECE15">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BFBA594">
            <w:pPr>
              <w:widowControl/>
              <w:jc w:val="left"/>
              <w:rPr>
                <w:rFonts w:ascii="宋体" w:hAnsi="宋体" w:cs="Arial"/>
                <w:color w:val="000000"/>
                <w:kern w:val="0"/>
                <w:sz w:val="20"/>
                <w:szCs w:val="20"/>
              </w:rPr>
            </w:pPr>
            <w:r>
              <w:rPr>
                <w:rFonts w:hint="eastAsia" w:ascii="宋体" w:hAnsi="宋体" w:cs="Arial"/>
                <w:color w:val="000000"/>
                <w:kern w:val="0"/>
                <w:sz w:val="20"/>
                <w:szCs w:val="20"/>
              </w:rPr>
              <w:t>5个</w:t>
            </w:r>
          </w:p>
        </w:tc>
        <w:tc>
          <w:tcPr>
            <w:tcW w:w="1215" w:type="dxa"/>
            <w:tcBorders>
              <w:top w:val="single" w:color="auto" w:sz="4" w:space="0"/>
              <w:left w:val="single" w:color="auto" w:sz="4" w:space="0"/>
              <w:bottom w:val="single" w:color="auto" w:sz="4" w:space="0"/>
              <w:right w:val="single" w:color="auto" w:sz="4" w:space="0"/>
            </w:tcBorders>
            <w:vAlign w:val="center"/>
          </w:tcPr>
          <w:p w14:paraId="433556A8">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4448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514ED8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7D97447">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6F23857">
            <w:pPr>
              <w:widowControl/>
              <w:jc w:val="left"/>
              <w:rPr>
                <w:rFonts w:ascii="宋体" w:hAnsi="宋体" w:cs="Arial"/>
                <w:color w:val="000000"/>
                <w:kern w:val="0"/>
                <w:sz w:val="20"/>
                <w:szCs w:val="20"/>
              </w:rPr>
            </w:pPr>
            <w:r>
              <w:rPr>
                <w:rFonts w:hint="eastAsia" w:ascii="宋体" w:hAnsi="宋体" w:cs="Arial"/>
                <w:color w:val="000000"/>
                <w:kern w:val="0"/>
                <w:sz w:val="20"/>
                <w:szCs w:val="20"/>
              </w:rPr>
              <w:t>2025年生物医药产业链总规模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9A44E04">
            <w:pPr>
              <w:widowControl/>
              <w:jc w:val="left"/>
              <w:rPr>
                <w:rFonts w:ascii="宋体" w:hAnsi="宋体" w:cs="Arial"/>
                <w:color w:val="000000"/>
                <w:kern w:val="0"/>
                <w:sz w:val="20"/>
                <w:szCs w:val="20"/>
              </w:rPr>
            </w:pPr>
            <w:r>
              <w:rPr>
                <w:rFonts w:hint="eastAsia" w:ascii="宋体" w:hAnsi="宋体" w:cs="Arial"/>
                <w:color w:val="000000"/>
                <w:kern w:val="0"/>
                <w:sz w:val="20"/>
                <w:szCs w:val="20"/>
              </w:rPr>
              <w:t>=2500亿元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0DD4754">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CA67359">
            <w:pPr>
              <w:widowControl/>
              <w:jc w:val="left"/>
              <w:rPr>
                <w:rFonts w:ascii="宋体" w:hAnsi="宋体" w:cs="Arial"/>
                <w:color w:val="000000"/>
                <w:kern w:val="0"/>
                <w:sz w:val="20"/>
                <w:szCs w:val="20"/>
              </w:rPr>
            </w:pPr>
            <w:r>
              <w:rPr>
                <w:rFonts w:hint="eastAsia" w:ascii="宋体" w:hAnsi="宋体" w:cs="Arial"/>
                <w:color w:val="000000"/>
                <w:kern w:val="0"/>
                <w:sz w:val="20"/>
                <w:szCs w:val="20"/>
              </w:rPr>
              <w:t>2548亿元</w:t>
            </w:r>
          </w:p>
        </w:tc>
        <w:tc>
          <w:tcPr>
            <w:tcW w:w="1215" w:type="dxa"/>
            <w:tcBorders>
              <w:top w:val="single" w:color="auto" w:sz="4" w:space="0"/>
              <w:left w:val="single" w:color="auto" w:sz="4" w:space="0"/>
              <w:bottom w:val="single" w:color="auto" w:sz="4" w:space="0"/>
              <w:right w:val="single" w:color="auto" w:sz="4" w:space="0"/>
            </w:tcBorders>
            <w:vAlign w:val="center"/>
          </w:tcPr>
          <w:p w14:paraId="3CE187CD">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3A31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A29932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8367727">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6897249">
            <w:pPr>
              <w:widowControl/>
              <w:jc w:val="left"/>
              <w:rPr>
                <w:rFonts w:ascii="宋体" w:hAnsi="宋体" w:cs="Arial"/>
                <w:color w:val="000000"/>
                <w:kern w:val="0"/>
                <w:sz w:val="20"/>
                <w:szCs w:val="20"/>
              </w:rPr>
            </w:pPr>
            <w:r>
              <w:rPr>
                <w:rFonts w:hint="eastAsia" w:ascii="宋体" w:hAnsi="宋体" w:cs="Arial"/>
                <w:color w:val="000000"/>
                <w:kern w:val="0"/>
                <w:sz w:val="20"/>
                <w:szCs w:val="20"/>
              </w:rPr>
              <w:t>2025年全市新型显示规上产值</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6D62836">
            <w:pPr>
              <w:widowControl/>
              <w:jc w:val="left"/>
              <w:rPr>
                <w:rFonts w:ascii="宋体" w:hAnsi="宋体" w:cs="Arial"/>
                <w:color w:val="000000"/>
                <w:kern w:val="0"/>
                <w:sz w:val="20"/>
                <w:szCs w:val="20"/>
              </w:rPr>
            </w:pPr>
            <w:r>
              <w:rPr>
                <w:rFonts w:hint="eastAsia" w:ascii="宋体" w:hAnsi="宋体" w:cs="Arial"/>
                <w:color w:val="000000"/>
                <w:kern w:val="0"/>
                <w:sz w:val="20"/>
                <w:szCs w:val="20"/>
              </w:rPr>
              <w:t>=1300亿元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C71AAA0">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96512BC">
            <w:pPr>
              <w:widowControl/>
              <w:jc w:val="left"/>
              <w:rPr>
                <w:rFonts w:ascii="宋体" w:hAnsi="宋体" w:cs="Arial"/>
                <w:color w:val="000000"/>
                <w:kern w:val="0"/>
                <w:sz w:val="20"/>
                <w:szCs w:val="20"/>
              </w:rPr>
            </w:pPr>
            <w:r>
              <w:rPr>
                <w:rFonts w:hint="eastAsia" w:ascii="宋体" w:hAnsi="宋体" w:cs="Arial"/>
                <w:color w:val="000000"/>
                <w:kern w:val="0"/>
                <w:sz w:val="20"/>
                <w:szCs w:val="20"/>
              </w:rPr>
              <w:t>1473亿元</w:t>
            </w:r>
          </w:p>
        </w:tc>
        <w:tc>
          <w:tcPr>
            <w:tcW w:w="1215" w:type="dxa"/>
            <w:tcBorders>
              <w:top w:val="single" w:color="auto" w:sz="4" w:space="0"/>
              <w:left w:val="single" w:color="auto" w:sz="4" w:space="0"/>
              <w:bottom w:val="single" w:color="auto" w:sz="4" w:space="0"/>
              <w:right w:val="single" w:color="auto" w:sz="4" w:space="0"/>
            </w:tcBorders>
            <w:vAlign w:val="center"/>
          </w:tcPr>
          <w:p w14:paraId="77D607B5">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366D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9FD8C1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F0FADB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92896BE">
            <w:pPr>
              <w:widowControl/>
              <w:jc w:val="left"/>
              <w:rPr>
                <w:rFonts w:ascii="宋体" w:hAnsi="宋体" w:cs="Arial"/>
                <w:color w:val="000000"/>
                <w:kern w:val="0"/>
                <w:sz w:val="20"/>
                <w:szCs w:val="20"/>
              </w:rPr>
            </w:pPr>
            <w:r>
              <w:rPr>
                <w:rFonts w:hint="eastAsia" w:ascii="宋体" w:hAnsi="宋体" w:cs="Arial"/>
                <w:color w:val="000000"/>
                <w:kern w:val="0"/>
                <w:sz w:val="20"/>
                <w:szCs w:val="20"/>
              </w:rPr>
              <w:t>2025年规上工业总产值</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1FFC235">
            <w:pPr>
              <w:widowControl/>
              <w:jc w:val="left"/>
              <w:rPr>
                <w:rFonts w:ascii="宋体" w:hAnsi="宋体" w:cs="Arial"/>
                <w:color w:val="000000"/>
                <w:kern w:val="0"/>
                <w:sz w:val="20"/>
                <w:szCs w:val="20"/>
              </w:rPr>
            </w:pPr>
            <w:r>
              <w:rPr>
                <w:rFonts w:hint="eastAsia" w:ascii="宋体" w:hAnsi="宋体" w:cs="Arial"/>
                <w:color w:val="000000"/>
                <w:kern w:val="0"/>
                <w:sz w:val="20"/>
                <w:szCs w:val="20"/>
              </w:rPr>
              <w:t>=44000亿元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7BDD727">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41B489A">
            <w:pPr>
              <w:widowControl/>
              <w:jc w:val="left"/>
              <w:rPr>
                <w:rFonts w:ascii="宋体" w:hAnsi="宋体" w:cs="Arial"/>
                <w:color w:val="000000"/>
                <w:kern w:val="0"/>
                <w:sz w:val="20"/>
                <w:szCs w:val="20"/>
              </w:rPr>
            </w:pPr>
            <w:r>
              <w:rPr>
                <w:rFonts w:hint="eastAsia" w:ascii="宋体" w:hAnsi="宋体" w:cs="Arial"/>
                <w:color w:val="000000"/>
                <w:kern w:val="0"/>
                <w:sz w:val="20"/>
                <w:szCs w:val="20"/>
              </w:rPr>
              <w:t>48966.4亿元</w:t>
            </w:r>
          </w:p>
        </w:tc>
        <w:tc>
          <w:tcPr>
            <w:tcW w:w="1215" w:type="dxa"/>
            <w:tcBorders>
              <w:top w:val="single" w:color="auto" w:sz="4" w:space="0"/>
              <w:left w:val="single" w:color="auto" w:sz="4" w:space="0"/>
              <w:bottom w:val="single" w:color="auto" w:sz="4" w:space="0"/>
              <w:right w:val="single" w:color="auto" w:sz="4" w:space="0"/>
            </w:tcBorders>
            <w:vAlign w:val="center"/>
          </w:tcPr>
          <w:p w14:paraId="35C7994A">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11D8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B5E99E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14D60F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82F2CF2">
            <w:pPr>
              <w:widowControl/>
              <w:jc w:val="left"/>
              <w:rPr>
                <w:rFonts w:ascii="宋体" w:hAnsi="宋体" w:cs="Arial"/>
                <w:color w:val="000000"/>
                <w:kern w:val="0"/>
                <w:sz w:val="20"/>
                <w:szCs w:val="20"/>
              </w:rPr>
            </w:pPr>
            <w:r>
              <w:rPr>
                <w:rFonts w:hint="eastAsia" w:ascii="宋体" w:hAnsi="宋体" w:cs="Arial"/>
                <w:color w:val="000000"/>
                <w:kern w:val="0"/>
                <w:sz w:val="20"/>
                <w:szCs w:val="20"/>
              </w:rPr>
              <w:t>2025年软件产业营收排名</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251A071">
            <w:pPr>
              <w:widowControl/>
              <w:jc w:val="left"/>
              <w:rPr>
                <w:rFonts w:ascii="宋体" w:hAnsi="宋体" w:cs="Arial"/>
                <w:color w:val="000000"/>
                <w:kern w:val="0"/>
                <w:sz w:val="20"/>
                <w:szCs w:val="20"/>
              </w:rPr>
            </w:pPr>
            <w:r>
              <w:rPr>
                <w:rFonts w:hint="eastAsia" w:ascii="宋体" w:hAnsi="宋体" w:cs="Arial"/>
                <w:color w:val="000000"/>
                <w:kern w:val="0"/>
                <w:sz w:val="20"/>
                <w:szCs w:val="20"/>
              </w:rPr>
              <w:t>全省前三</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C9997B3">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67C1C0F">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22E40A1D">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5D77B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3F8DD5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11776B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8C1D5A8">
            <w:pPr>
              <w:widowControl/>
              <w:jc w:val="left"/>
              <w:rPr>
                <w:rFonts w:ascii="宋体" w:hAnsi="宋体" w:cs="Arial"/>
                <w:color w:val="000000"/>
                <w:kern w:val="0"/>
                <w:sz w:val="20"/>
                <w:szCs w:val="20"/>
              </w:rPr>
            </w:pPr>
            <w:r>
              <w:rPr>
                <w:rFonts w:hint="eastAsia" w:ascii="宋体" w:hAnsi="宋体" w:cs="Arial"/>
                <w:color w:val="000000"/>
                <w:kern w:val="0"/>
                <w:sz w:val="20"/>
                <w:szCs w:val="20"/>
              </w:rPr>
              <w:t>工业互联网标识解析二级节点数量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F8D5DA0">
            <w:pPr>
              <w:widowControl/>
              <w:jc w:val="left"/>
              <w:rPr>
                <w:rFonts w:ascii="宋体" w:hAnsi="宋体" w:cs="Arial"/>
                <w:color w:val="000000"/>
                <w:kern w:val="0"/>
                <w:sz w:val="20"/>
                <w:szCs w:val="20"/>
              </w:rPr>
            </w:pPr>
            <w:r>
              <w:rPr>
                <w:rFonts w:hint="eastAsia" w:ascii="宋体" w:hAnsi="宋体" w:cs="Arial"/>
                <w:color w:val="000000"/>
                <w:kern w:val="0"/>
                <w:sz w:val="20"/>
                <w:szCs w:val="20"/>
              </w:rPr>
              <w:t>=16个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7778267">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BBCFB85">
            <w:pPr>
              <w:widowControl/>
              <w:jc w:val="left"/>
              <w:rPr>
                <w:rFonts w:ascii="宋体" w:hAnsi="宋体" w:cs="Arial"/>
                <w:color w:val="000000"/>
                <w:kern w:val="0"/>
                <w:sz w:val="20"/>
                <w:szCs w:val="20"/>
              </w:rPr>
            </w:pPr>
            <w:r>
              <w:rPr>
                <w:rFonts w:hint="eastAsia" w:ascii="宋体" w:hAnsi="宋体" w:cs="Arial"/>
                <w:color w:val="000000"/>
                <w:kern w:val="0"/>
                <w:sz w:val="20"/>
                <w:szCs w:val="20"/>
              </w:rPr>
              <w:t>17个</w:t>
            </w:r>
          </w:p>
        </w:tc>
        <w:tc>
          <w:tcPr>
            <w:tcW w:w="1215" w:type="dxa"/>
            <w:tcBorders>
              <w:top w:val="single" w:color="auto" w:sz="4" w:space="0"/>
              <w:left w:val="single" w:color="auto" w:sz="4" w:space="0"/>
              <w:bottom w:val="single" w:color="auto" w:sz="4" w:space="0"/>
              <w:right w:val="single" w:color="auto" w:sz="4" w:space="0"/>
            </w:tcBorders>
            <w:vAlign w:val="center"/>
          </w:tcPr>
          <w:p w14:paraId="6296F07D">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0A76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F2D318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5D9913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6E725C3">
            <w:pPr>
              <w:widowControl/>
              <w:jc w:val="left"/>
              <w:rPr>
                <w:rFonts w:ascii="宋体" w:hAnsi="宋体" w:cs="Arial"/>
                <w:color w:val="000000"/>
                <w:kern w:val="0"/>
                <w:sz w:val="20"/>
                <w:szCs w:val="20"/>
              </w:rPr>
            </w:pPr>
            <w:r>
              <w:rPr>
                <w:rFonts w:hint="eastAsia" w:ascii="宋体" w:hAnsi="宋体" w:cs="Arial"/>
                <w:color w:val="000000"/>
                <w:kern w:val="0"/>
                <w:sz w:val="20"/>
                <w:szCs w:val="20"/>
              </w:rPr>
              <w:t>2025年新材料产业链总规模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A7F5A83">
            <w:pPr>
              <w:widowControl/>
              <w:jc w:val="left"/>
              <w:rPr>
                <w:rFonts w:ascii="宋体" w:hAnsi="宋体" w:cs="Arial"/>
                <w:color w:val="000000"/>
                <w:kern w:val="0"/>
                <w:sz w:val="20"/>
                <w:szCs w:val="20"/>
              </w:rPr>
            </w:pPr>
            <w:r>
              <w:rPr>
                <w:rFonts w:hint="eastAsia" w:ascii="宋体" w:hAnsi="宋体" w:cs="Arial"/>
                <w:color w:val="000000"/>
                <w:kern w:val="0"/>
                <w:sz w:val="20"/>
                <w:szCs w:val="20"/>
              </w:rPr>
              <w:t>=7000亿元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75E5A7C">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6695801">
            <w:pPr>
              <w:widowControl/>
              <w:jc w:val="left"/>
              <w:rPr>
                <w:rFonts w:ascii="宋体" w:hAnsi="宋体" w:cs="Arial"/>
                <w:color w:val="000000"/>
                <w:kern w:val="0"/>
                <w:sz w:val="20"/>
                <w:szCs w:val="20"/>
              </w:rPr>
            </w:pPr>
            <w:r>
              <w:rPr>
                <w:rFonts w:hint="eastAsia" w:ascii="宋体" w:hAnsi="宋体" w:cs="Arial"/>
                <w:color w:val="000000"/>
                <w:kern w:val="0"/>
                <w:sz w:val="20"/>
                <w:szCs w:val="20"/>
              </w:rPr>
              <w:t>10211亿元</w:t>
            </w:r>
          </w:p>
        </w:tc>
        <w:tc>
          <w:tcPr>
            <w:tcW w:w="1215" w:type="dxa"/>
            <w:tcBorders>
              <w:top w:val="single" w:color="auto" w:sz="4" w:space="0"/>
              <w:left w:val="single" w:color="auto" w:sz="4" w:space="0"/>
              <w:bottom w:val="single" w:color="auto" w:sz="4" w:space="0"/>
              <w:right w:val="single" w:color="auto" w:sz="4" w:space="0"/>
            </w:tcBorders>
            <w:vAlign w:val="center"/>
          </w:tcPr>
          <w:p w14:paraId="155C715A">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44DE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818690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8962E2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C980D9D">
            <w:pPr>
              <w:widowControl/>
              <w:jc w:val="left"/>
              <w:rPr>
                <w:rFonts w:ascii="宋体" w:hAnsi="宋体" w:cs="Arial"/>
                <w:color w:val="000000"/>
                <w:kern w:val="0"/>
                <w:sz w:val="20"/>
                <w:szCs w:val="20"/>
              </w:rPr>
            </w:pPr>
            <w:r>
              <w:rPr>
                <w:rFonts w:hint="eastAsia" w:ascii="宋体" w:hAnsi="宋体" w:cs="Arial"/>
                <w:color w:val="000000"/>
                <w:kern w:val="0"/>
                <w:sz w:val="20"/>
                <w:szCs w:val="20"/>
              </w:rPr>
              <w:t>营收超百亿工业企业（集团）数量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40A2BB3">
            <w:pPr>
              <w:widowControl/>
              <w:jc w:val="left"/>
              <w:rPr>
                <w:rFonts w:ascii="宋体" w:hAnsi="宋体" w:cs="Arial"/>
                <w:color w:val="000000"/>
                <w:kern w:val="0"/>
                <w:sz w:val="20"/>
                <w:szCs w:val="20"/>
              </w:rPr>
            </w:pPr>
            <w:r>
              <w:rPr>
                <w:rFonts w:hint="eastAsia" w:ascii="宋体" w:hAnsi="宋体" w:cs="Arial"/>
                <w:color w:val="000000"/>
                <w:kern w:val="0"/>
                <w:sz w:val="20"/>
                <w:szCs w:val="20"/>
              </w:rPr>
              <w:t>=40家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9E7CB98">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0DDAEEA">
            <w:pPr>
              <w:widowControl/>
              <w:jc w:val="left"/>
              <w:rPr>
                <w:rFonts w:ascii="宋体" w:hAnsi="宋体" w:cs="Arial"/>
                <w:color w:val="000000"/>
                <w:kern w:val="0"/>
                <w:sz w:val="20"/>
                <w:szCs w:val="20"/>
              </w:rPr>
            </w:pPr>
            <w:r>
              <w:rPr>
                <w:rFonts w:hint="eastAsia" w:ascii="宋体" w:hAnsi="宋体" w:cs="Arial"/>
                <w:color w:val="000000"/>
                <w:kern w:val="0"/>
                <w:sz w:val="20"/>
                <w:szCs w:val="20"/>
              </w:rPr>
              <w:t>54家</w:t>
            </w:r>
          </w:p>
        </w:tc>
        <w:tc>
          <w:tcPr>
            <w:tcW w:w="1215" w:type="dxa"/>
            <w:tcBorders>
              <w:top w:val="single" w:color="auto" w:sz="4" w:space="0"/>
              <w:left w:val="single" w:color="auto" w:sz="4" w:space="0"/>
              <w:bottom w:val="single" w:color="auto" w:sz="4" w:space="0"/>
              <w:right w:val="single" w:color="auto" w:sz="4" w:space="0"/>
            </w:tcBorders>
            <w:vAlign w:val="center"/>
          </w:tcPr>
          <w:p w14:paraId="3310885A">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6DDD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4DE06E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A37316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C93612E">
            <w:pPr>
              <w:widowControl/>
              <w:jc w:val="left"/>
              <w:rPr>
                <w:rFonts w:ascii="宋体" w:hAnsi="宋体" w:cs="Arial"/>
                <w:color w:val="000000"/>
                <w:kern w:val="0"/>
                <w:sz w:val="20"/>
                <w:szCs w:val="20"/>
              </w:rPr>
            </w:pPr>
            <w:r>
              <w:rPr>
                <w:rFonts w:hint="eastAsia" w:ascii="宋体" w:hAnsi="宋体" w:cs="Arial"/>
                <w:color w:val="000000"/>
                <w:kern w:val="0"/>
                <w:sz w:val="20"/>
                <w:szCs w:val="20"/>
              </w:rPr>
              <w:t>2025年集成电路产业链总规模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54F4AE0">
            <w:pPr>
              <w:widowControl/>
              <w:jc w:val="left"/>
              <w:rPr>
                <w:rFonts w:ascii="宋体" w:hAnsi="宋体" w:cs="Arial"/>
                <w:color w:val="000000"/>
                <w:kern w:val="0"/>
                <w:sz w:val="20"/>
                <w:szCs w:val="20"/>
              </w:rPr>
            </w:pPr>
            <w:r>
              <w:rPr>
                <w:rFonts w:hint="eastAsia" w:ascii="宋体" w:hAnsi="宋体" w:cs="Arial"/>
                <w:color w:val="000000"/>
                <w:kern w:val="0"/>
                <w:sz w:val="20"/>
                <w:szCs w:val="20"/>
              </w:rPr>
              <w:t>=1200亿元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72A5ED7">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3855A33">
            <w:pPr>
              <w:widowControl/>
              <w:jc w:val="left"/>
              <w:rPr>
                <w:rFonts w:ascii="宋体" w:hAnsi="宋体" w:cs="Arial"/>
                <w:color w:val="000000"/>
                <w:kern w:val="0"/>
                <w:sz w:val="20"/>
                <w:szCs w:val="20"/>
              </w:rPr>
            </w:pPr>
            <w:r>
              <w:rPr>
                <w:rFonts w:hint="eastAsia" w:ascii="宋体" w:hAnsi="宋体" w:cs="Arial"/>
                <w:color w:val="000000"/>
                <w:kern w:val="0"/>
                <w:sz w:val="20"/>
                <w:szCs w:val="20"/>
              </w:rPr>
              <w:t>1453亿元</w:t>
            </w:r>
          </w:p>
        </w:tc>
        <w:tc>
          <w:tcPr>
            <w:tcW w:w="1215" w:type="dxa"/>
            <w:tcBorders>
              <w:top w:val="single" w:color="auto" w:sz="4" w:space="0"/>
              <w:left w:val="single" w:color="auto" w:sz="4" w:space="0"/>
              <w:bottom w:val="single" w:color="auto" w:sz="4" w:space="0"/>
              <w:right w:val="single" w:color="auto" w:sz="4" w:space="0"/>
            </w:tcBorders>
            <w:vAlign w:val="center"/>
          </w:tcPr>
          <w:p w14:paraId="75B428B3">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7246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F536D1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090EF90">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D602CAE">
            <w:pPr>
              <w:widowControl/>
              <w:jc w:val="left"/>
              <w:rPr>
                <w:rFonts w:ascii="宋体" w:hAnsi="宋体" w:cs="Arial"/>
                <w:color w:val="000000"/>
                <w:kern w:val="0"/>
                <w:sz w:val="20"/>
                <w:szCs w:val="20"/>
              </w:rPr>
            </w:pPr>
            <w:r>
              <w:rPr>
                <w:rFonts w:hint="eastAsia" w:ascii="宋体" w:hAnsi="宋体" w:cs="Arial"/>
                <w:color w:val="000000"/>
                <w:kern w:val="0"/>
                <w:sz w:val="20"/>
                <w:szCs w:val="20"/>
              </w:rPr>
              <w:t>单位规上工业增加值能耗有序下降</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CA0D1B3">
            <w:pPr>
              <w:widowControl/>
              <w:jc w:val="left"/>
              <w:rPr>
                <w:rFonts w:ascii="宋体" w:hAnsi="宋体" w:cs="Arial"/>
                <w:color w:val="000000"/>
                <w:kern w:val="0"/>
                <w:sz w:val="20"/>
                <w:szCs w:val="20"/>
              </w:rPr>
            </w:pPr>
            <w:r>
              <w:rPr>
                <w:rFonts w:hint="eastAsia" w:ascii="宋体" w:hAnsi="宋体" w:cs="Arial"/>
                <w:color w:val="000000"/>
                <w:kern w:val="0"/>
                <w:sz w:val="20"/>
                <w:szCs w:val="20"/>
              </w:rPr>
              <w:t>完成</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AE55F79">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BB7893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6285659">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18E0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0A5B138">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EDF36D4">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63F6B6F">
            <w:pPr>
              <w:widowControl/>
              <w:jc w:val="left"/>
              <w:rPr>
                <w:rFonts w:ascii="宋体" w:hAnsi="宋体" w:cs="Arial"/>
                <w:color w:val="000000"/>
                <w:kern w:val="0"/>
                <w:sz w:val="20"/>
                <w:szCs w:val="20"/>
              </w:rPr>
            </w:pPr>
            <w:r>
              <w:rPr>
                <w:rFonts w:hint="eastAsia" w:ascii="宋体" w:hAnsi="宋体" w:cs="Arial"/>
                <w:color w:val="000000"/>
                <w:kern w:val="0"/>
                <w:sz w:val="20"/>
                <w:szCs w:val="20"/>
              </w:rPr>
              <w:t>2025年在苏举办论坛、项目路演、企业培训辅导、成果进园区等先进技术成果转化活动数量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4E8C87A">
            <w:pPr>
              <w:widowControl/>
              <w:jc w:val="left"/>
              <w:rPr>
                <w:rFonts w:ascii="宋体" w:hAnsi="宋体" w:cs="Arial"/>
                <w:color w:val="000000"/>
                <w:kern w:val="0"/>
                <w:sz w:val="20"/>
                <w:szCs w:val="20"/>
              </w:rPr>
            </w:pPr>
            <w:r>
              <w:rPr>
                <w:rFonts w:hint="eastAsia" w:ascii="宋体" w:hAnsi="宋体" w:cs="Arial"/>
                <w:color w:val="000000"/>
                <w:kern w:val="0"/>
                <w:sz w:val="20"/>
                <w:szCs w:val="20"/>
              </w:rPr>
              <w:t>=20场</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5BBC8CC">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AE99CA5">
            <w:pPr>
              <w:widowControl/>
              <w:jc w:val="left"/>
              <w:rPr>
                <w:rFonts w:ascii="宋体" w:hAnsi="宋体" w:cs="Arial"/>
                <w:color w:val="000000"/>
                <w:kern w:val="0"/>
                <w:sz w:val="20"/>
                <w:szCs w:val="20"/>
              </w:rPr>
            </w:pPr>
            <w:r>
              <w:rPr>
                <w:rFonts w:hint="eastAsia" w:ascii="宋体" w:hAnsi="宋体" w:cs="Arial"/>
                <w:color w:val="000000"/>
                <w:kern w:val="0"/>
                <w:sz w:val="20"/>
                <w:szCs w:val="20"/>
              </w:rPr>
              <w:t>32场</w:t>
            </w:r>
          </w:p>
        </w:tc>
        <w:tc>
          <w:tcPr>
            <w:tcW w:w="1215" w:type="dxa"/>
            <w:tcBorders>
              <w:top w:val="single" w:color="auto" w:sz="4" w:space="0"/>
              <w:left w:val="single" w:color="auto" w:sz="4" w:space="0"/>
              <w:bottom w:val="single" w:color="auto" w:sz="4" w:space="0"/>
              <w:right w:val="single" w:color="auto" w:sz="4" w:space="0"/>
            </w:tcBorders>
            <w:vAlign w:val="center"/>
          </w:tcPr>
          <w:p w14:paraId="37BB0AF9">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0AB2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3413BF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EDAFD6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C705FA9">
            <w:pPr>
              <w:widowControl/>
              <w:jc w:val="left"/>
              <w:rPr>
                <w:rFonts w:ascii="宋体" w:hAnsi="宋体" w:cs="Arial"/>
                <w:color w:val="000000"/>
                <w:kern w:val="0"/>
                <w:sz w:val="20"/>
                <w:szCs w:val="20"/>
              </w:rPr>
            </w:pPr>
            <w:r>
              <w:rPr>
                <w:rFonts w:hint="eastAsia" w:ascii="宋体" w:hAnsi="宋体" w:cs="Arial"/>
                <w:color w:val="000000"/>
                <w:kern w:val="0"/>
                <w:sz w:val="20"/>
                <w:szCs w:val="20"/>
              </w:rPr>
              <w:t>进入江苏省重点领域首版次软件产品应用推广指导目录数量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D2E45E1">
            <w:pPr>
              <w:widowControl/>
              <w:jc w:val="left"/>
              <w:rPr>
                <w:rFonts w:ascii="宋体" w:hAnsi="宋体" w:cs="Arial"/>
                <w:color w:val="000000"/>
                <w:kern w:val="0"/>
                <w:sz w:val="20"/>
                <w:szCs w:val="20"/>
              </w:rPr>
            </w:pPr>
            <w:r>
              <w:rPr>
                <w:rFonts w:hint="eastAsia" w:ascii="宋体" w:hAnsi="宋体" w:cs="Arial"/>
                <w:color w:val="000000"/>
                <w:kern w:val="0"/>
                <w:sz w:val="20"/>
                <w:szCs w:val="20"/>
              </w:rPr>
              <w:t>=6个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6A93865">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AC07896">
            <w:pPr>
              <w:widowControl/>
              <w:jc w:val="left"/>
              <w:rPr>
                <w:rFonts w:ascii="宋体" w:hAnsi="宋体" w:cs="Arial"/>
                <w:color w:val="000000"/>
                <w:kern w:val="0"/>
                <w:sz w:val="20"/>
                <w:szCs w:val="20"/>
              </w:rPr>
            </w:pPr>
            <w:r>
              <w:rPr>
                <w:rFonts w:hint="eastAsia" w:ascii="宋体" w:hAnsi="宋体" w:cs="Arial"/>
                <w:color w:val="000000"/>
                <w:kern w:val="0"/>
                <w:sz w:val="20"/>
                <w:szCs w:val="20"/>
              </w:rPr>
              <w:t>6个</w:t>
            </w:r>
          </w:p>
        </w:tc>
        <w:tc>
          <w:tcPr>
            <w:tcW w:w="1215" w:type="dxa"/>
            <w:tcBorders>
              <w:top w:val="single" w:color="auto" w:sz="4" w:space="0"/>
              <w:left w:val="single" w:color="auto" w:sz="4" w:space="0"/>
              <w:bottom w:val="single" w:color="auto" w:sz="4" w:space="0"/>
              <w:right w:val="single" w:color="auto" w:sz="4" w:space="0"/>
            </w:tcBorders>
            <w:vAlign w:val="center"/>
          </w:tcPr>
          <w:p w14:paraId="19D24BE0">
            <w:pPr>
              <w:widowControl/>
              <w:jc w:val="left"/>
              <w:rPr>
                <w:rFonts w:ascii="宋体" w:hAnsi="宋体" w:cs="Arial"/>
                <w:color w:val="000000"/>
                <w:kern w:val="0"/>
                <w:sz w:val="20"/>
                <w:szCs w:val="20"/>
              </w:rPr>
            </w:pPr>
            <w:r>
              <w:rPr>
                <w:rFonts w:hint="eastAsia" w:ascii="宋体" w:hAnsi="宋体" w:cs="Arial"/>
                <w:color w:val="000000"/>
                <w:kern w:val="0"/>
                <w:sz w:val="20"/>
                <w:szCs w:val="20"/>
              </w:rPr>
              <w:t>1.3</w:t>
            </w:r>
          </w:p>
        </w:tc>
      </w:tr>
      <w:tr w14:paraId="0659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12AE3EE">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14:paraId="65479CFD">
            <w:pPr>
              <w:widowControl/>
              <w:jc w:val="left"/>
              <w:rPr>
                <w:rFonts w:ascii="宋体" w:hAnsi="宋体" w:cs="Arial"/>
                <w:color w:val="000000"/>
                <w:kern w:val="0"/>
                <w:sz w:val="20"/>
                <w:szCs w:val="20"/>
              </w:rPr>
            </w:pPr>
            <w:r>
              <w:rPr>
                <w:rFonts w:hint="eastAsia" w:ascii="宋体" w:hAnsi="宋体" w:cs="Arial"/>
                <w:color w:val="000000"/>
                <w:kern w:val="0"/>
                <w:sz w:val="20"/>
                <w:szCs w:val="20"/>
              </w:rPr>
              <w:t>满意度目标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EACEFDB">
            <w:pPr>
              <w:widowControl/>
              <w:jc w:val="left"/>
              <w:rPr>
                <w:rFonts w:ascii="宋体" w:hAnsi="宋体" w:cs="Arial"/>
                <w:color w:val="000000"/>
                <w:kern w:val="0"/>
                <w:sz w:val="20"/>
                <w:szCs w:val="20"/>
              </w:rPr>
            </w:pP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1D5C60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7E2269E">
            <w:pPr>
              <w:widowControl/>
              <w:jc w:val="left"/>
              <w:rPr>
                <w:rFonts w:ascii="宋体" w:hAnsi="宋体" w:cs="Arial"/>
                <w:color w:val="000000"/>
                <w:kern w:val="0"/>
                <w:sz w:val="20"/>
                <w:szCs w:val="20"/>
              </w:rPr>
            </w:pP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260ECD7">
            <w:pPr>
              <w:widowControl/>
              <w:jc w:val="left"/>
              <w:rPr>
                <w:rFonts w:ascii="宋体" w:hAnsi="宋体" w:cs="Arial"/>
                <w:color w:val="000000"/>
                <w:kern w:val="0"/>
                <w:sz w:val="20"/>
                <w:szCs w:val="20"/>
              </w:rPr>
            </w:pPr>
          </w:p>
        </w:tc>
        <w:tc>
          <w:tcPr>
            <w:tcW w:w="1215" w:type="dxa"/>
            <w:tcBorders>
              <w:top w:val="single" w:color="auto" w:sz="4" w:space="0"/>
              <w:left w:val="single" w:color="auto" w:sz="4" w:space="0"/>
              <w:bottom w:val="single" w:color="auto" w:sz="4" w:space="0"/>
              <w:right w:val="single" w:color="auto" w:sz="4" w:space="0"/>
            </w:tcBorders>
            <w:vAlign w:val="center"/>
          </w:tcPr>
          <w:p w14:paraId="43DCD87C">
            <w:pPr>
              <w:widowControl/>
              <w:jc w:val="left"/>
              <w:rPr>
                <w:rFonts w:ascii="宋体" w:hAnsi="宋体" w:cs="Arial"/>
                <w:color w:val="000000"/>
                <w:kern w:val="0"/>
                <w:sz w:val="20"/>
                <w:szCs w:val="20"/>
              </w:rPr>
            </w:pPr>
            <w:r>
              <w:rPr>
                <w:rFonts w:hint="eastAsia" w:ascii="宋体" w:hAnsi="宋体" w:cs="Arial"/>
                <w:color w:val="000000"/>
                <w:kern w:val="0"/>
                <w:sz w:val="20"/>
                <w:szCs w:val="20"/>
              </w:rPr>
              <w:t>0</w:t>
            </w:r>
          </w:p>
        </w:tc>
      </w:tr>
      <w:tr w14:paraId="3DEF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14:paraId="6A178EA7">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14:paraId="7D695C0A">
            <w:pPr>
              <w:widowControl/>
              <w:jc w:val="left"/>
              <w:rPr>
                <w:rFonts w:ascii="宋体" w:hAnsi="宋体" w:cs="Arial"/>
                <w:color w:val="000000"/>
                <w:kern w:val="0"/>
                <w:sz w:val="20"/>
                <w:szCs w:val="20"/>
              </w:rPr>
            </w:pPr>
            <w:r>
              <w:rPr>
                <w:rFonts w:hint="eastAsia" w:ascii="宋体" w:hAnsi="宋体"/>
                <w:sz w:val="22"/>
              </w:rPr>
              <w:t>72</w:t>
            </w:r>
          </w:p>
        </w:tc>
      </w:tr>
    </w:tbl>
    <w:p w14:paraId="118C6943"/>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14:paraId="6A7C2CEA">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667FB2E">
            <w:pPr>
              <w:jc w:val="center"/>
              <w:rPr>
                <w:rFonts w:cs="Arial"/>
                <w:color w:val="000000"/>
                <w:sz w:val="22"/>
              </w:rPr>
            </w:pPr>
            <w:r>
              <w:rPr>
                <w:rFonts w:hint="eastAsia" w:eastAsia="黑体"/>
                <w:color w:val="000000"/>
                <w:kern w:val="0"/>
                <w:szCs w:val="21"/>
                <w:highlight w:val="yellow"/>
              </w:rPr>
              <w:t>填表说明：</w:t>
            </w:r>
            <w:r>
              <w:rPr>
                <w:rFonts w:hint="eastAsia" w:eastAsia="楷体_GB2312"/>
                <w:b/>
                <w:color w:val="000000"/>
                <w:kern w:val="0"/>
                <w:szCs w:val="21"/>
                <w:highlight w:val="yellow"/>
              </w:rPr>
              <w:t>1．</w:t>
            </w:r>
            <w:r>
              <w:rPr>
                <w:rFonts w:hint="eastAsia" w:eastAsia="楷体_GB2312"/>
                <w:color w:val="000000"/>
                <w:kern w:val="0"/>
                <w:szCs w:val="21"/>
                <w:highlight w:val="yellow"/>
              </w:rPr>
              <w:t>“年初预算数”填预算批复数；“当年使用上年结余、结转及当年预算追加追减数”填当年使用上年结余、结转数以及追加或追减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追加追减数-财政拨款数；计划结余数=财政拨款数-实际支付数=计划结转数+财政收回数。</w:t>
            </w:r>
            <w:r>
              <w:rPr>
                <w:rFonts w:hint="eastAsia" w:eastAsia="楷体_GB2312"/>
                <w:b/>
                <w:color w:val="000000"/>
                <w:kern w:val="0"/>
                <w:szCs w:val="21"/>
                <w:highlight w:val="yellow"/>
              </w:rPr>
              <w:t>2．</w:t>
            </w:r>
            <w:r>
              <w:rPr>
                <w:rFonts w:hint="eastAsia" w:eastAsia="楷体_GB2312"/>
                <w:color w:val="000000"/>
                <w:kern w:val="0"/>
                <w:szCs w:val="21"/>
                <w:highlight w:val="yellow"/>
              </w:rPr>
              <w:t>“决策”、“过程”类指标每个指标的权重值固定，“产出”、“效益”、“满意度”指标权重值是根据指标数量将每类指标总分值分摊到各项指标，即各项指标分值=每类指标总分值/该类指标个数。</w:t>
            </w:r>
            <w:r>
              <w:rPr>
                <w:rFonts w:hint="eastAsia" w:eastAsia="楷体_GB2312"/>
                <w:b/>
                <w:color w:val="000000"/>
                <w:kern w:val="0"/>
                <w:szCs w:val="21"/>
                <w:highlight w:val="yellow"/>
              </w:rPr>
              <w:t>3．</w:t>
            </w:r>
            <w:r>
              <w:rPr>
                <w:rFonts w:hint="eastAsia" w:eastAsia="楷体_GB2312"/>
                <w:color w:val="000000"/>
                <w:kern w:val="0"/>
                <w:szCs w:val="21"/>
                <w:highlight w:val="yellow"/>
              </w:rPr>
              <w:t>各项数据采集的时间节点均为2025年12月31日。</w:t>
            </w:r>
            <w:r>
              <w:rPr>
                <w:rFonts w:hint="eastAsia" w:eastAsia="楷体_GB2312"/>
                <w:b/>
                <w:color w:val="000000"/>
                <w:kern w:val="0"/>
                <w:szCs w:val="21"/>
                <w:highlight w:val="yellow"/>
              </w:rPr>
              <w:t>4．</w:t>
            </w:r>
            <w:r>
              <w:rPr>
                <w:rFonts w:hint="eastAsia" w:eastAsia="楷体_GB2312"/>
                <w:color w:val="000000"/>
                <w:kern w:val="0"/>
                <w:szCs w:val="21"/>
                <w:highlight w:val="yellow"/>
              </w:rPr>
              <w:t>定性指标根据实际完成情况按照100%、80%、60%、40%、20%、0六级权重予以评分。定量指标评分规则：“产出”类每项指标的实际完成值对应预期设定的目标值，完成100%～130%得权重值满分，超过130%的每超过1%扣权重值1%；“决策”、“过程”、“满意度”类指标以100%为满分；“效益”类每项指标的实际完成值对应预期设定的目标值，完成100%～200%得权重值满分，超过200%的每超过1%扣权重值1%；五类指标的所有指标实际完成值每低于目标值1个百分点相应扣减权重值的5%；某项指标无法提供具体数值，且无说明，得0分。</w:t>
            </w:r>
          </w:p>
        </w:tc>
      </w:tr>
      <w:tr w14:paraId="5DEDA27E">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C79CC78">
            <w:pPr>
              <w:jc w:val="center"/>
              <w:rPr>
                <w:rFonts w:cs="Arial"/>
                <w:b/>
                <w:bCs/>
                <w:color w:val="000000"/>
                <w:sz w:val="36"/>
                <w:szCs w:val="36"/>
              </w:rPr>
            </w:pPr>
            <w:r>
              <w:rPr>
                <w:rFonts w:hint="eastAsia" w:cs="Arial"/>
                <w:b/>
                <w:bCs/>
                <w:color w:val="000000"/>
                <w:sz w:val="36"/>
                <w:szCs w:val="36"/>
              </w:rPr>
              <w:t>项目基本情况</w:t>
            </w:r>
          </w:p>
        </w:tc>
      </w:tr>
      <w:tr w14:paraId="4FE333B4">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4D5845F">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8571E51">
            <w:pPr>
              <w:jc w:val="left"/>
              <w:rPr>
                <w:rFonts w:cs="Arial"/>
                <w:color w:val="000000"/>
                <w:sz w:val="22"/>
              </w:rPr>
            </w:pPr>
            <w:r>
              <w:rPr>
                <w:rFonts w:hint="eastAsia" w:cs="Arial"/>
                <w:color w:val="000000"/>
                <w:sz w:val="22"/>
              </w:rPr>
              <w:t>聚焦苏州市“1030”产业体系，推动制造业智能化、绿色化、融合化发展，提升产业链韧性和安全水平，因地制宜发展新质生产力，加快推进新型工业化建设。</w:t>
            </w:r>
          </w:p>
        </w:tc>
      </w:tr>
      <w:tr w14:paraId="058030E8">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92AA6B0">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1CD2DDD">
            <w:pPr>
              <w:jc w:val="left"/>
              <w:rPr>
                <w:rFonts w:cs="Arial"/>
                <w:color w:val="000000"/>
                <w:sz w:val="22"/>
              </w:rPr>
            </w:pPr>
            <w:r>
              <w:rPr>
                <w:rFonts w:hint="eastAsia" w:cs="Arial"/>
                <w:color w:val="000000"/>
                <w:sz w:val="22"/>
              </w:rPr>
              <w:t>持续优化“1030”现代产业体系，紧扣智能化、绿色化、融合化方向，统筹推进传统产业、新兴产业和未来产业，全力巩固工业经济基本盘，加速壮大先进制造业，推动科技创新和产业创新深度融合，深入推进“AI+制造”，全面提升助企服务质效，稳步提高绿色集约发展水平。</w:t>
            </w:r>
          </w:p>
        </w:tc>
      </w:tr>
      <w:tr w14:paraId="3089D2CE">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ED886E5">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855F3FF">
            <w:pPr>
              <w:jc w:val="left"/>
              <w:rPr>
                <w:rFonts w:cs="Arial"/>
                <w:color w:val="000000"/>
                <w:sz w:val="22"/>
              </w:rPr>
            </w:pPr>
            <w:r>
              <w:rPr>
                <w:rFonts w:hint="eastAsia" w:cs="Arial"/>
                <w:color w:val="000000"/>
                <w:sz w:val="22"/>
              </w:rPr>
              <w:t>一、决策目标：立项依据充分，立项程序规范，绩效目标合理，绩效指标明确，预算编制科学，资金分配合理。
</w:t>
            </w:r>
            <w:r>
              <w:rPr>
                <w:rFonts w:hint="eastAsia" w:cs="Arial"/>
                <w:color w:val="000000"/>
                <w:sz w:val="22"/>
              </w:rPr>
              <w:br w:type="textWrapping"/>
            </w:r>
            <w:r>
              <w:rPr>
                <w:rFonts w:hint="eastAsia" w:cs="Arial"/>
                <w:color w:val="000000"/>
                <w:sz w:val="22"/>
              </w:rPr>
              <w:t>二、过程目标：资金到位率100%，预算执行率99.2%，资金使用合规，管理制度健全，制度执行有效。
</w:t>
            </w:r>
            <w:r>
              <w:rPr>
                <w:rFonts w:hint="eastAsia" w:cs="Arial"/>
                <w:color w:val="000000"/>
                <w:sz w:val="22"/>
              </w:rPr>
              <w:br w:type="textWrapping"/>
            </w:r>
            <w:r>
              <w:rPr>
                <w:rFonts w:hint="eastAsia" w:cs="Arial"/>
                <w:color w:val="000000"/>
                <w:sz w:val="22"/>
              </w:rPr>
              <w:t>三、产出目标：扶持工信部制造业高质量发展专项1个；中小企业公共服务示范平台10个；集成电路公共服务平台4个；零碳工厂2家；工业设计重大项目1家；软件创新应用研究院建设奖励1个；优质中小企业培育分析报告1份；先进技术研究院奖励29家；人工智能应用场景奖励20个；生物医药国家集中带量采购奖励17个；人工智能算力使用奖励3个；国家专精特新“小巨人”企业奖励150家；完成苏州市创建新型工业化示范区实施方案1份；算力应用软件信创适配奖励1个；工业软件应用场景开放建设项目23个；生物医药CRO/CDMO/CMO奖励8个；国防科技工业资质奖励68个；国防科技工业发展奖励7个；生物医药龙头企业联合攻关奖励2个；制造业单项冠军7个；国家级企业技术中心4个；新能源汽车充电设施建设验收报告提交率100%；支持苏州国有资本投资集团有限公司运转补助支付率50%；制造业企业有效投入奖补政策符合率100%；集中申报项目扶持资金下达时间第三季度完成。
</w:t>
            </w:r>
            <w:r>
              <w:rPr>
                <w:rFonts w:hint="eastAsia" w:cs="Arial"/>
                <w:color w:val="000000"/>
                <w:sz w:val="22"/>
              </w:rPr>
              <w:br w:type="textWrapping"/>
            </w:r>
            <w:r>
              <w:rPr>
                <w:rFonts w:hint="eastAsia" w:cs="Arial"/>
                <w:color w:val="000000"/>
                <w:sz w:val="22"/>
              </w:rPr>
              <w:t>四、效益目标：创建生物医药公共服务平台1个；开展智能网联汽车测试与示范应用1个；培育优秀数字化服务商9个；中国电子信息百强企业8个；创建智能车联网典型示范应用场景1个；打造信创优秀解决方案37个；制造业百强市排名全国前三；支持本地医院使用生物医药创新名优产品23个；培育重点软件企业441家；培育特色软件产业园8个；国家级企业技术中心新增数量全省排名第一；遴选推广优秀“小快轻准”解决方案和产品5个；2025年生物医药产业链总规模2500亿元；全市新型显示规上产值1473亿元；规上工业总产值48966.4亿元；软件产业营收排名全省前三；工业互联网标识解析二级节点17个；2025年新材料产业链总规模</w:t>
            </w:r>
            <w:r>
              <w:rPr>
                <w:rFonts w:hint="eastAsia" w:cs="Arial"/>
                <w:color w:val="000000"/>
                <w:sz w:val="22"/>
              </w:rPr>
              <w:tab/>
              <w:t>10211亿元；营收超百亿工业企业（集团）数量54家；集成电路产业链总规模1453亿元；完成单位规上工业增加值能耗有序下降；2025年在苏举办论坛、项目路演、企业培训辅导、成果进园区等先进技术成果转化活动数量32场；进入江苏省重点领域首版次软件产品应用推广指导目录数量6个。</w:t>
            </w:r>
          </w:p>
        </w:tc>
      </w:tr>
      <w:tr w14:paraId="74E98410">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5162F73">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F22478F">
            <w:pPr>
              <w:jc w:val="left"/>
              <w:rPr>
                <w:rFonts w:cs="Arial"/>
                <w:color w:val="000000"/>
                <w:sz w:val="22"/>
              </w:rPr>
            </w:pPr>
            <w:r>
              <w:rPr>
                <w:rFonts w:hint="eastAsia" w:cs="Arial"/>
                <w:color w:val="000000"/>
                <w:sz w:val="22"/>
              </w:rPr>
              <w:t>一、项目实施依据
</w:t>
            </w:r>
            <w:r>
              <w:rPr>
                <w:rFonts w:hint="eastAsia" w:cs="Arial"/>
                <w:color w:val="000000"/>
                <w:sz w:val="22"/>
              </w:rPr>
              <w:br w:type="textWrapping"/>
            </w:r>
            <w:r>
              <w:rPr>
                <w:rFonts w:hint="eastAsia" w:cs="Arial"/>
                <w:color w:val="000000"/>
                <w:sz w:val="22"/>
              </w:rPr>
              <w:t>本项目依据以下文件实施：
</w:t>
            </w:r>
            <w:r>
              <w:rPr>
                <w:rFonts w:hint="eastAsia" w:cs="Arial"/>
                <w:color w:val="000000"/>
                <w:sz w:val="22"/>
              </w:rPr>
              <w:br w:type="textWrapping"/>
            </w:r>
            <w:r>
              <w:rPr>
                <w:rFonts w:hint="eastAsia" w:cs="Arial"/>
                <w:color w:val="000000"/>
                <w:sz w:val="22"/>
              </w:rPr>
              <w:t>1.《中共苏州市委、苏州市人民政府〈关于打造先进制造业基地的若干措施〉的通知》（苏委发〔2016〕29号）
</w:t>
            </w:r>
            <w:r>
              <w:rPr>
                <w:rFonts w:hint="eastAsia" w:cs="Arial"/>
                <w:color w:val="000000"/>
                <w:sz w:val="22"/>
              </w:rPr>
              <w:br w:type="textWrapping"/>
            </w:r>
            <w:r>
              <w:rPr>
                <w:rFonts w:hint="eastAsia" w:cs="Arial"/>
                <w:color w:val="000000"/>
                <w:sz w:val="22"/>
              </w:rPr>
              <w:t>2.《苏州市市级打造先进制造业基地专项资金管理办法》（苏财规〔2025〕2号）
</w:t>
            </w:r>
            <w:r>
              <w:rPr>
                <w:rFonts w:hint="eastAsia" w:cs="Arial"/>
                <w:color w:val="000000"/>
                <w:sz w:val="22"/>
              </w:rPr>
              <w:br w:type="textWrapping"/>
            </w:r>
            <w:r>
              <w:rPr>
                <w:rFonts w:hint="eastAsia" w:cs="Arial"/>
                <w:color w:val="000000"/>
                <w:sz w:val="22"/>
              </w:rPr>
              <w:t>二、项目支持方向
</w:t>
            </w:r>
            <w:r>
              <w:rPr>
                <w:rFonts w:hint="eastAsia" w:cs="Arial"/>
                <w:color w:val="000000"/>
                <w:sz w:val="22"/>
              </w:rPr>
              <w:br w:type="textWrapping"/>
            </w:r>
            <w:r>
              <w:rPr>
                <w:rFonts w:hint="eastAsia" w:cs="Arial"/>
                <w:color w:val="000000"/>
                <w:sz w:val="22"/>
              </w:rPr>
              <w:t>2025年市级打造先进制造业基地专项资金主要围绕市委、市政府关于工业经济高质量发展的各项决策部署，重点支持“1030”产业体系发展、制造业转型升级、服务体系及平台建设等方向，具体支持重点如下：
</w:t>
            </w:r>
            <w:r>
              <w:rPr>
                <w:rFonts w:hint="eastAsia" w:cs="Arial"/>
                <w:color w:val="000000"/>
                <w:sz w:val="22"/>
              </w:rPr>
              <w:br w:type="textWrapping"/>
            </w:r>
            <w:r>
              <w:rPr>
                <w:rFonts w:hint="eastAsia" w:cs="Arial"/>
                <w:color w:val="000000"/>
                <w:sz w:val="22"/>
              </w:rPr>
              <w:t>（一）“1030”产业体系发展。支持人工智能、软件产业、集成电路、智能车联网、生物医药等产业发展。对人工智能应用场景示范、重点软件企业、人工智能算力使用项目、算力应用软件信创适配项目、特色软件产业园区、工业软件应用场景开放建设项目、工业设计重大项目、智能网联汽车道路测试与示范应用、智能车联网典型示范应用场景、汽车芯片车规级认证、扶持使用集成电路/新型显示产品和服务项目、集成电路产业链服务平台、EDA设计工具研发、IDM开发创新产品、集成电路制造封测企业、生物医药国家集中带量采购、龙头企业联合攻关、创新医疗器械应用示范、生物医药CRO/CDMO/CMO项目、生物医药公共服务平台、生物医药创新名优产品推广、首台套首批次首版次、苏州优势产业高质量发展培育服务项目、专精特新培育发展研究项目、新能源汽车推广应用审核及充电设施验收服务等项目给予支持。
</w:t>
            </w:r>
            <w:r>
              <w:rPr>
                <w:rFonts w:hint="eastAsia" w:cs="Arial"/>
                <w:color w:val="000000"/>
                <w:sz w:val="22"/>
              </w:rPr>
              <w:br w:type="textWrapping"/>
            </w:r>
            <w:r>
              <w:rPr>
                <w:rFonts w:hint="eastAsia" w:cs="Arial"/>
                <w:color w:val="000000"/>
                <w:sz w:val="22"/>
              </w:rPr>
              <w:t>（二）制造业转型升级“四合一”。支持制造业企业增资扩产和技术改造有效投入、制造业贷款财政贴息及融资租赁贴息、优秀数字化服务商、优秀“小快轻准”解决方案和产品、制造业单项冠军、国家专精特新“小巨人”企业、工信部制造业高质量发展专项重大项目、零碳工厂建设、国家级工业互联网平台、数字领航企业、5G工厂和省级工业互联网双跨平台、低效工业用地转型等项目发展。
</w:t>
            </w:r>
            <w:r>
              <w:rPr>
                <w:rFonts w:hint="eastAsia" w:cs="Arial"/>
                <w:color w:val="000000"/>
                <w:sz w:val="22"/>
              </w:rPr>
              <w:br w:type="textWrapping"/>
            </w:r>
            <w:r>
              <w:rPr>
                <w:rFonts w:hint="eastAsia" w:cs="Arial"/>
                <w:color w:val="000000"/>
                <w:sz w:val="22"/>
              </w:rPr>
              <w:t>（三）服务体系及平台建设。创新领军企业先进技术研究院、产业链关键核心技术攻关、软件创新应用研究院建设、中小微企业共性公共服务平台奖励、苏州工业软件应用创新中心、工业互联网大会、国防科技工业发展、支持苏州国有资本投资集团有限公司运转补助支付、中日韩信息通信部长会议及相关产业对接活动等
</w:t>
            </w:r>
            <w:r>
              <w:rPr>
                <w:rFonts w:hint="eastAsia" w:cs="Arial"/>
                <w:color w:val="000000"/>
                <w:sz w:val="22"/>
              </w:rPr>
              <w:br w:type="textWrapping"/>
            </w:r>
            <w:r>
              <w:rPr>
                <w:rFonts w:hint="eastAsia" w:cs="Arial"/>
                <w:color w:val="000000"/>
                <w:sz w:val="22"/>
              </w:rPr>
              <w:t>三、项目实施情况
</w:t>
            </w:r>
            <w:r>
              <w:rPr>
                <w:rFonts w:hint="eastAsia" w:cs="Arial"/>
                <w:color w:val="000000"/>
                <w:sz w:val="22"/>
              </w:rPr>
              <w:br w:type="textWrapping"/>
            </w:r>
            <w:r>
              <w:rPr>
                <w:rFonts w:hint="eastAsia" w:cs="Arial"/>
                <w:color w:val="000000"/>
                <w:sz w:val="22"/>
              </w:rPr>
              <w:t>（一）集中申报类项目
</w:t>
            </w:r>
            <w:r>
              <w:rPr>
                <w:rFonts w:hint="eastAsia" w:cs="Arial"/>
                <w:color w:val="000000"/>
                <w:sz w:val="22"/>
              </w:rPr>
              <w:br w:type="textWrapping"/>
            </w:r>
            <w:r>
              <w:rPr>
                <w:rFonts w:hint="eastAsia" w:cs="Arial"/>
                <w:color w:val="000000"/>
                <w:sz w:val="22"/>
              </w:rPr>
              <w:t>为深入贯彻落实市委、市政府关于推进“1030”产业体系发展的决策部署，有效发挥市级财政专项资金引导作用，加快推动工业和信息化高质量发展，依据《关于支持产业创新集群建设的若干政策（试行）》（苏委办发〔2022〕6号）、《苏州市市级打造先进制造业基地专项资金管理办法》（苏财规〔2025〕2号）等有关规定，市工信局会同市财政局编制发布年度市级打造先进制造业基地专项资金申报通知和指南。经项目申报、项目初审、专家评审、实地核查等环节，市工信局与市财政局联合会商形成拟扶持项目方案，报市工信局党组审议通过后进行社会公示，公示期无异议后报市政府批准确定扶持项目。
</w:t>
            </w:r>
            <w:r>
              <w:rPr>
                <w:rFonts w:hint="eastAsia" w:cs="Arial"/>
                <w:color w:val="000000"/>
                <w:sz w:val="22"/>
              </w:rPr>
              <w:br w:type="textWrapping"/>
            </w:r>
            <w:r>
              <w:rPr>
                <w:rFonts w:hint="eastAsia" w:cs="Arial"/>
                <w:color w:val="000000"/>
                <w:sz w:val="22"/>
              </w:rPr>
              <w:t>项目申报环节：采取线上线下相结合的方式组织申报。线上需通过“苏州市财政专项资金申报平台”进行申报。申报单位应按《申报指南》要求向项目所在地工信部门提供纸质版申报材料。市工信局充分利用局门户网站、微信公众号等信息宣传渠道，加大政策宣贯力度，不断扩大企业知晓面和覆盖面。
</w:t>
            </w:r>
            <w:r>
              <w:rPr>
                <w:rFonts w:hint="eastAsia" w:cs="Arial"/>
                <w:color w:val="000000"/>
                <w:sz w:val="22"/>
              </w:rPr>
              <w:br w:type="textWrapping"/>
            </w:r>
            <w:r>
              <w:rPr>
                <w:rFonts w:hint="eastAsia" w:cs="Arial"/>
                <w:color w:val="000000"/>
                <w:sz w:val="22"/>
              </w:rPr>
              <w:t>项目初审环节：各板块工信部门和市级项目资金主办处室对项目情况进行初审，剔除市立项目未竣工、不符合申报条件、存在失信行为、市级及以上财政重复扶持项目等不合格项目。
</w:t>
            </w:r>
            <w:r>
              <w:rPr>
                <w:rFonts w:hint="eastAsia" w:cs="Arial"/>
                <w:color w:val="000000"/>
                <w:sz w:val="22"/>
              </w:rPr>
              <w:br w:type="textWrapping"/>
            </w:r>
            <w:r>
              <w:rPr>
                <w:rFonts w:hint="eastAsia" w:cs="Arial"/>
                <w:color w:val="000000"/>
                <w:sz w:val="22"/>
              </w:rPr>
              <w:t>专家评审环节：为更好发挥行业领域专家作用，提升项目专家评审环节的科学性、规范性、权威性，市工信局从重点企业、高校院所、会计师事务所等单位充实完善专家库，专家涉及新一代信息技术、机器人及核心零部件、生物医药等20多个领域。各项目资金主办处室组织专家对项目进行评审。按照客观、公平、公正的原则，各处室评审方案向机关纪委报备。在机关纪委的监督下，随机抽取专家，联系确认参加评审专家后，将专家名单密封交给机关纪委保存，评审当天，由机关纪委携带至评审地点并当场公布专家信息。评审开始前，由项目资金主办处室当场发放评审资料，合理规范介绍项目评审规则，专家独立完成评价。专家根据评审要求，择优确定拟扶持项目。
</w:t>
            </w:r>
            <w:r>
              <w:rPr>
                <w:rFonts w:hint="eastAsia" w:cs="Arial"/>
                <w:color w:val="000000"/>
                <w:sz w:val="22"/>
              </w:rPr>
              <w:br w:type="textWrapping"/>
            </w:r>
            <w:r>
              <w:rPr>
                <w:rFonts w:hint="eastAsia" w:cs="Arial"/>
                <w:color w:val="000000"/>
                <w:sz w:val="22"/>
              </w:rPr>
              <w:t>实地核查：根据市级打造先进制造业基地专项资金管理操作流程规定要求，需组织项目实地核查。对年度支持金额100万元以上（含100万元）的评审类和所有事前事中支持类项目全部进行实地核查，对支持金额100万元以下的评审类项目由综合规划处会同机关纪委随机抽取项目数量的20%，交由资金项目主办处室组织实地核查。
</w:t>
            </w:r>
            <w:r>
              <w:rPr>
                <w:rFonts w:hint="eastAsia" w:cs="Arial"/>
                <w:color w:val="000000"/>
                <w:sz w:val="22"/>
              </w:rPr>
              <w:br w:type="textWrapping"/>
            </w:r>
            <w:r>
              <w:rPr>
                <w:rFonts w:hint="eastAsia" w:cs="Arial"/>
                <w:color w:val="000000"/>
                <w:sz w:val="22"/>
              </w:rPr>
              <w:t>（二）非集中申报类项目
</w:t>
            </w:r>
            <w:r>
              <w:rPr>
                <w:rFonts w:hint="eastAsia" w:cs="Arial"/>
                <w:color w:val="000000"/>
                <w:sz w:val="22"/>
              </w:rPr>
              <w:br w:type="textWrapping"/>
            </w:r>
            <w:r>
              <w:rPr>
                <w:rFonts w:hint="eastAsia" w:cs="Arial"/>
                <w:color w:val="000000"/>
                <w:sz w:val="22"/>
              </w:rPr>
              <w:t>非申报类项目是围绕市委市政府部署重点工作，根据市委市政府文件支持的项目。
</w:t>
            </w:r>
            <w:r>
              <w:rPr>
                <w:rFonts w:hint="eastAsia" w:cs="Arial"/>
                <w:color w:val="000000"/>
                <w:sz w:val="22"/>
              </w:rPr>
              <w:br w:type="textWrapping"/>
            </w:r>
            <w:r>
              <w:rPr>
                <w:rFonts w:hint="eastAsia" w:cs="Arial"/>
                <w:color w:val="000000"/>
                <w:sz w:val="22"/>
              </w:rPr>
              <w:t>四、资金使用情况
</w:t>
            </w:r>
            <w:r>
              <w:rPr>
                <w:rFonts w:hint="eastAsia" w:cs="Arial"/>
                <w:color w:val="000000"/>
                <w:sz w:val="22"/>
              </w:rPr>
              <w:br w:type="textWrapping"/>
            </w:r>
            <w:r>
              <w:rPr>
                <w:rFonts w:hint="eastAsia" w:cs="Arial"/>
                <w:color w:val="000000"/>
                <w:sz w:val="22"/>
              </w:rPr>
              <w:t>拟支持项目经报市政府同意后，市财政局会同市工信局印发资金下达文件，部分资金拨付市工信局支付。全年共有《关于下达 2025 年市级打造先进制造业基地专项资金（第一批）的通知》等资金申请和下达文件15个。预算资金93547万元，调减9000万元，财政拨款83882.44474万元，指标结余664.55526万元并全部收回，实际支付83882.44474万元，资金结余结转数0。</w:t>
            </w:r>
          </w:p>
        </w:tc>
      </w:tr>
      <w:tr w14:paraId="58A01146">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D4C48A7">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680B83A">
            <w:pPr>
              <w:jc w:val="left"/>
              <w:rPr>
                <w:rFonts w:cs="Arial"/>
                <w:color w:val="000000"/>
                <w:sz w:val="22"/>
              </w:rPr>
            </w:pPr>
            <w:r>
              <w:rPr>
                <w:rFonts w:hint="eastAsia" w:cs="Arial"/>
                <w:color w:val="000000"/>
                <w:sz w:val="22"/>
              </w:rPr>
              <w:t>一是加快构建现代化产业体系。连续三年召开苏州市新型工业化推进会议，实施新型工业化八大工程，清单化推进百项工作任务。优化调整“1030”产业体系，布局十大重点新兴产业和十大重点未来产业，明确下阶段重点发展方向。高水平建设纳米新材料、生物医药及高端医疗器械、高端科技仪器、高端纺织等6个国家先进制造业集群和4个国家级中小企业特色产业集群。持续巩固电子信息、装备制造、新材料三个万亿级产业优势，大力发展生物医药产业，2025年分别完成产值1.49万亿、1.62万亿、1.02万亿、2548亿，增速分别为5.1%、4.2%、1.9%、5%，规模均保持全国前三。
</w:t>
            </w:r>
            <w:r>
              <w:rPr>
                <w:rFonts w:hint="eastAsia" w:cs="Arial"/>
                <w:color w:val="000000"/>
                <w:sz w:val="22"/>
              </w:rPr>
              <w:br w:type="textWrapping"/>
            </w:r>
            <w:r>
              <w:rPr>
                <w:rFonts w:hint="eastAsia" w:cs="Arial"/>
                <w:color w:val="000000"/>
                <w:sz w:val="22"/>
              </w:rPr>
              <w:t>二是推动科技创新和产业创新深度融合。持续推进国家级先进功能纤维制造业创新中心建设，积极推动亨通海洋制造业创新中心尽快升格国家级。累计获评国家企业技术中心37家，省级企业技术中心1590家。2025年，推动44个项目入围工信部揭榜挂帅名单，入围总数占全省一半。入围首批工信部重点培育中试平台名单6家，获评工信部生物制造中试平台2个。累计获评中国消费名品5个。推动江苏省开放原子紫金专区运营总部成功落地，建成RISC-V开源芯片创新中心、苏州创新药研究院、苏州新能源汽车公共服务平台、智能算力产业创新中心等一批产业创新载体，成立智能机器人、先进材料、户外运动服装等市级行业联盟。
</w:t>
            </w:r>
            <w:r>
              <w:rPr>
                <w:rFonts w:hint="eastAsia" w:cs="Arial"/>
                <w:color w:val="000000"/>
                <w:sz w:val="22"/>
              </w:rPr>
              <w:br w:type="textWrapping"/>
            </w:r>
            <w:r>
              <w:rPr>
                <w:rFonts w:hint="eastAsia" w:cs="Arial"/>
                <w:color w:val="000000"/>
                <w:sz w:val="22"/>
              </w:rPr>
              <w:t>三是推进实体经济和数字经济融合发展。接续实施智改数转网联三年行动计划和新三年行动计划，在全省率先实现规上工业企业智改数转网联动态全覆盖，累计建成国家卓越级智能工厂10家，省先进级智能工厂180家。培育全球“灯塔工厂”7家，数量居全国第一。推动工信部电子五所华东分所获评国家首批数字化转型促进中心。大力发展工业互联网，累计引育国家级工业互联网“双跨”平台16家，打造国家级特色专业型平台21个。累计获评国家级5G工厂名录81个，数量居全国第一。4个项目入围工信部万兆光网试点名单、34个项目入围省试点名单，数量均为全省第一。
</w:t>
            </w:r>
            <w:r>
              <w:rPr>
                <w:rFonts w:hint="eastAsia" w:cs="Arial"/>
                <w:color w:val="000000"/>
                <w:sz w:val="22"/>
              </w:rPr>
              <w:br w:type="textWrapping"/>
            </w:r>
            <w:r>
              <w:rPr>
                <w:rFonts w:hint="eastAsia" w:cs="Arial"/>
                <w:color w:val="000000"/>
                <w:sz w:val="22"/>
              </w:rPr>
              <w:t>四是大力发展“人工智能+制造”。持续推进人工智能赋能新型工业化先导区、国家人工智能中试基地（制造领域）建设，实施“AI+制造”八大行动，建成全省首家人工智能创新生态社区“模术空间”。遴选6家人工智能应用赋能中心，发布100个工业垂类大模型培育清单、100个制造业领域高质量数据集建设清单和100个人工智能赋能新型工业化典型应用场景，培育入库150项智能终端产品。加快工业软件特色化发展，培育10个苏州特色软件产业园，打造工业软件典型应用场景35个。启动建设全国首个工业操作系统（数字制造）综合创新平台。同程、企查查入选全国互联网百强，国泰新点入选中国软件竞争力百强。
</w:t>
            </w:r>
            <w:r>
              <w:rPr>
                <w:rFonts w:hint="eastAsia" w:cs="Arial"/>
                <w:color w:val="000000"/>
                <w:sz w:val="22"/>
              </w:rPr>
              <w:br w:type="textWrapping"/>
            </w:r>
            <w:r>
              <w:rPr>
                <w:rFonts w:hint="eastAsia" w:cs="Arial"/>
                <w:color w:val="000000"/>
                <w:sz w:val="22"/>
              </w:rPr>
              <w:t>五是健全优质企业梯度培育体系。恒力、盛虹、沙钢入围2025年《财富》世界500强。培育营收超千亿工业企业6家，中国民营企业500强26家，中国制造业民营企业500强26家。出台《苏州市专精特新中小企业培育三年行动计划》，实施梯度培育、技术创新、双化协同、金融赋能、助企服务等五大行动。累计培育国家制造业单项冠军企业55家，居全国第五；国家专精特新“小巨人”企业848家，居全国第四。完成2025年度清理拖欠企业账款任务。蝉联工信部发布的中小企业发展环境评估报告地级市第一，苏州市“专精特新企业之家”入选国家减负办“2025年服务企业在基层典型案例”。
</w:t>
            </w:r>
            <w:r>
              <w:rPr>
                <w:rFonts w:hint="eastAsia" w:cs="Arial"/>
                <w:color w:val="000000"/>
                <w:sz w:val="22"/>
              </w:rPr>
              <w:br w:type="textWrapping"/>
            </w:r>
            <w:r>
              <w:rPr>
                <w:rFonts w:hint="eastAsia" w:cs="Arial"/>
                <w:color w:val="000000"/>
                <w:sz w:val="22"/>
              </w:rPr>
              <w:t>六是提升工业绿色集约发展水平。加快构建绿色制造体系，累计获评国家级绿色工厂188家、绿色工业园区12家；建设市级及以上“零碳”“近零碳”工厂105家。深入推进低效工业用地转型和“工业上楼”，2025年实施低效工业用地转型超1万亩。深入实施“数据得地”，有效推动土地资源向优质制造业企业集聚，累计为170家企业完成供地近6400亩。</w:t>
            </w:r>
          </w:p>
        </w:tc>
      </w:tr>
      <w:tr w14:paraId="7160D62A">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6027367">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2F2E31A">
            <w:pPr>
              <w:jc w:val="left"/>
              <w:rPr>
                <w:rFonts w:cs="Arial"/>
                <w:color w:val="000000"/>
                <w:sz w:val="22"/>
              </w:rPr>
            </w:pPr>
            <w:r>
              <w:rPr>
                <w:rFonts w:hint="eastAsia" w:cs="Arial"/>
                <w:color w:val="000000"/>
                <w:sz w:val="22"/>
              </w:rPr>
              <w:t>项目申报宣传途径有待进一步拓宽。当前申报通知仅通过市工信局官网、苏州工信微信公众号和线上直播政策解读等方式进行宣传。</w:t>
            </w:r>
          </w:p>
        </w:tc>
      </w:tr>
      <w:tr w14:paraId="0752F2AD">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F2546A2">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DBAC95A">
            <w:pPr>
              <w:jc w:val="left"/>
              <w:rPr>
                <w:rFonts w:cs="Arial"/>
                <w:color w:val="000000"/>
                <w:sz w:val="22"/>
              </w:rPr>
            </w:pPr>
            <w:r>
              <w:rPr>
                <w:rFonts w:hint="eastAsia" w:cs="Arial"/>
                <w:color w:val="000000"/>
                <w:sz w:val="22"/>
              </w:rPr>
              <w:t>联合财政局通过苏州市财政专项资金管理市域一体化系统、苏商通对外发布申报通知，进一步拓宽政策推送渠道，扩大企业知晓覆盖面，提升政策直达效能。</w:t>
            </w:r>
          </w:p>
        </w:tc>
      </w:tr>
      <w:tr w14:paraId="59E2CD47">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14:paraId="568D4DF5">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14:paraId="6009BF62">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5A3675A7">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FF01724">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478E7E4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1054EB49">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2D8F8E1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14:paraId="4039C548">
            <w:pPr>
              <w:rPr>
                <w:rFonts w:ascii="Arial" w:hAnsi="Arial" w:cs="Arial"/>
                <w:vanish/>
                <w:sz w:val="20"/>
                <w:szCs w:val="20"/>
              </w:rPr>
            </w:pPr>
          </w:p>
        </w:tc>
      </w:tr>
    </w:tbl>
    <w:p w14:paraId="557E8328"/>
    <w:p w14:paraId="1C9966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87B003B"/>
    <w:rsid w:val="2F5B2A08"/>
    <w:rsid w:val="5AE70A1F"/>
    <w:rsid w:val="70126D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11</Pages>
  <Words>228</Words>
  <Characters>1306</Characters>
  <Lines>10</Lines>
  <Paragraphs>3</Paragraphs>
  <TotalTime>2</TotalTime>
  <ScaleCrop>false</ScaleCrop>
  <LinksUpToDate>false</LinksUpToDate>
  <CharactersWithSpaces>1531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wy</cp:lastModifiedBy>
  <dcterms:modified xsi:type="dcterms:W3CDTF">2026-10-08T02:58:47Z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2052-12.8.2.17838</vt:lpwstr>
  </property>
  <property fmtid="{D5CDD505-2E9C-101B-9397-08002B2CF9AE}" pid="4" name="ICV">
    <vt:lpwstr>9F669C4FED13413589140FF1E65A5D7A_12</vt:lpwstr>
  </property>
</Properties>
</file>