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Lines="50" w:line="375" w:lineRule="atLeast"/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</w:rPr>
      </w:pPr>
    </w:p>
    <w:p>
      <w:pPr>
        <w:spacing w:afterLines="50" w:line="375" w:lineRule="atLeast"/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</w:rPr>
        <w:t>附件</w:t>
      </w:r>
      <w:bookmarkStart w:id="0" w:name="_GoBack"/>
      <w:bookmarkEnd w:id="0"/>
    </w:p>
    <w:p>
      <w:pPr>
        <w:jc w:val="center"/>
        <w:outlineLvl w:val="0"/>
        <w:rPr>
          <w:rFonts w:hint="default" w:ascii="Times New Roman" w:hAnsi="Times New Roman" w:eastAsia="方正小标宋简体" w:cs="Times New Roman"/>
          <w:bCs/>
          <w:color w:val="000000"/>
          <w:sz w:val="44"/>
          <w:lang w:val="en-US" w:eastAsia="zh-CN"/>
        </w:rPr>
      </w:pPr>
    </w:p>
    <w:p>
      <w:pPr>
        <w:jc w:val="center"/>
        <w:outlineLvl w:val="0"/>
        <w:rPr>
          <w:rFonts w:hint="default" w:ascii="Times New Roman" w:hAnsi="Times New Roman" w:eastAsia="方正小标宋简体" w:cs="Times New Roman"/>
          <w:color w:val="000000"/>
          <w:w w:val="100"/>
          <w:sz w:val="52"/>
          <w:szCs w:val="52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w w:val="100"/>
          <w:sz w:val="52"/>
          <w:szCs w:val="52"/>
          <w:lang w:eastAsia="zh-CN"/>
        </w:rPr>
        <w:t>应用场景典型案例</w:t>
      </w:r>
    </w:p>
    <w:p>
      <w:pPr>
        <w:jc w:val="center"/>
        <w:outlineLvl w:val="0"/>
        <w:rPr>
          <w:rFonts w:hint="default" w:ascii="Times New Roman" w:hAnsi="Times New Roman" w:eastAsia="方正小标宋简体" w:cs="Times New Roman"/>
          <w:bCs/>
          <w:color w:val="000000"/>
          <w:sz w:val="52"/>
          <w:szCs w:val="28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52"/>
          <w:szCs w:val="28"/>
          <w:lang w:val="en-US" w:eastAsia="zh-CN"/>
        </w:rPr>
        <w:t>申报书</w:t>
      </w:r>
    </w:p>
    <w:p>
      <w:pPr>
        <w:jc w:val="center"/>
        <w:outlineLvl w:val="0"/>
        <w:rPr>
          <w:rFonts w:hint="default" w:ascii="Times New Roman" w:hAnsi="Times New Roman" w:cs="Times New Roman"/>
          <w:bCs/>
          <w:color w:val="000000"/>
          <w:sz w:val="36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Cs/>
          <w:color w:val="000000"/>
          <w:sz w:val="36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Cs/>
          <w:color w:val="000000"/>
          <w:sz w:val="36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Cs/>
          <w:color w:val="000000"/>
          <w:sz w:val="36"/>
        </w:rPr>
      </w:pPr>
    </w:p>
    <w:tbl>
      <w:tblPr>
        <w:tblW w:w="8929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6579"/>
      </w:tblGrid>
      <w:tr>
        <w:trPr>
          <w:trHeight w:val="766" w:hRule="atLeast"/>
          <w:jc w:val="center"/>
        </w:trPr>
        <w:tc>
          <w:tcPr>
            <w:tcW w:w="2350" w:type="dxa"/>
            <w:tcBorders>
              <w:right w:val="nil"/>
            </w:tcBorders>
            <w:vAlign w:val="bottom"/>
          </w:tcPr>
          <w:p>
            <w:pPr>
              <w:spacing w:before="16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  <w:t>申报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eastAsia="zh-CN"/>
              </w:rPr>
              <w:t>企业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  <w:t>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spacing w:before="16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</w:p>
        </w:tc>
      </w:tr>
      <w:tr>
        <w:trPr>
          <w:jc w:val="center"/>
        </w:trPr>
        <w:tc>
          <w:tcPr>
            <w:tcW w:w="2350" w:type="dxa"/>
            <w:tcBorders>
              <w:right w:val="nil"/>
            </w:tcBorders>
            <w:vAlign w:val="bottom"/>
          </w:tcPr>
          <w:p>
            <w:pPr>
              <w:spacing w:before="16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val="en-US" w:eastAsia="zh-CN"/>
              </w:rPr>
              <w:t>场景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  <w:t>名称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  <w:t>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spacing w:before="16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</w:p>
        </w:tc>
      </w:tr>
      <w:tr>
        <w:trPr>
          <w:jc w:val="center"/>
        </w:trPr>
        <w:tc>
          <w:tcPr>
            <w:tcW w:w="2350" w:type="dxa"/>
            <w:tcBorders>
              <w:right w:val="nil"/>
            </w:tcBorders>
            <w:vAlign w:val="bottom"/>
          </w:tcPr>
          <w:p>
            <w:pPr>
              <w:spacing w:before="16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  <w:lang w:val="en-US" w:eastAsia="zh-CN"/>
              </w:rPr>
              <w:t>应用领域 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spacing w:before="16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</w:p>
        </w:tc>
      </w:tr>
      <w:tr>
        <w:trPr>
          <w:jc w:val="center"/>
        </w:trPr>
        <w:tc>
          <w:tcPr>
            <w:tcW w:w="2350" w:type="dxa"/>
            <w:tcBorders>
              <w:bottom w:val="nil"/>
              <w:right w:val="nil"/>
            </w:tcBorders>
            <w:vAlign w:val="bottom"/>
          </w:tcPr>
          <w:p>
            <w:pPr>
              <w:spacing w:before="16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  <w:t>联系方式 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spacing w:before="16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</w:p>
        </w:tc>
      </w:tr>
      <w:tr>
        <w:trPr>
          <w:jc w:val="center"/>
        </w:trPr>
        <w:tc>
          <w:tcPr>
            <w:tcW w:w="2350" w:type="dxa"/>
            <w:tcBorders>
              <w:bottom w:val="nil"/>
              <w:right w:val="nil"/>
            </w:tcBorders>
            <w:vAlign w:val="bottom"/>
          </w:tcPr>
          <w:p>
            <w:pPr>
              <w:spacing w:before="16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  <w:t>填报日期 ：</w:t>
            </w:r>
          </w:p>
        </w:tc>
        <w:tc>
          <w:tcPr>
            <w:tcW w:w="6579" w:type="dxa"/>
            <w:tcBorders>
              <w:left w:val="nil"/>
              <w:bottom w:val="single" w:color="auto" w:sz="4" w:space="0"/>
            </w:tcBorders>
            <w:vAlign w:val="bottom"/>
          </w:tcPr>
          <w:p>
            <w:pPr>
              <w:spacing w:before="160"/>
              <w:ind w:firstLine="1650" w:firstLineChars="550"/>
              <w:textAlignment w:val="bottom"/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30"/>
                <w:szCs w:val="30"/>
              </w:rPr>
              <w:t>年    月    日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color w:val="000000"/>
          <w:sz w:val="21"/>
        </w:rPr>
      </w:pPr>
    </w:p>
    <w:p>
      <w:pPr>
        <w:pStyle w:val="2"/>
        <w:rPr>
          <w:rFonts w:hint="default" w:ascii="Times New Roman" w:hAnsi="Times New Roman" w:cs="Times New Roman"/>
          <w:color w:val="000000"/>
        </w:rPr>
      </w:pPr>
    </w:p>
    <w:p>
      <w:pPr>
        <w:jc w:val="center"/>
        <w:rPr>
          <w:rFonts w:hint="default" w:ascii="Times New Roman" w:hAnsi="Times New Roman" w:cs="Times New Roman"/>
          <w:color w:val="000000"/>
          <w:sz w:val="21"/>
        </w:rPr>
      </w:pPr>
      <w:r>
        <w:rPr>
          <w:rFonts w:hint="default" w:ascii="Times New Roman" w:hAnsi="Times New Roman" w:eastAsia="方正楷体简体" w:cs="Times New Roman"/>
          <w:color w:val="000000"/>
          <w:sz w:val="36"/>
          <w:szCs w:val="36"/>
          <w:lang w:eastAsia="zh-CN"/>
        </w:rPr>
        <w:t>广东省发展和改革委员会制</w:t>
      </w:r>
      <w:r>
        <w:rPr>
          <w:rFonts w:hint="default" w:ascii="Times New Roman" w:hAnsi="Times New Roman" w:eastAsia="方正楷体简体" w:cs="Times New Roman"/>
          <w:color w:val="000000"/>
          <w:sz w:val="36"/>
          <w:szCs w:val="36"/>
        </w:rPr>
        <w:br w:type="page"/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填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写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说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明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widowControl w:val="0"/>
        <w:wordWrap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一、请按照模板要求填写各项内容，申报材料应客观、真实，不得弄虚作假，不涉及国家秘密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申报主体对所提交申报材料的真实性负责。</w:t>
      </w:r>
    </w:p>
    <w:p>
      <w:pPr>
        <w:widowControl w:val="0"/>
        <w:wordWrap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二、填写材料要求描述详实、重点突出、表述准确、逻辑性强、具有较强可读性（尽可能结合图、表等表达方式)，既包括理论剖析，又涵盖实践内容，杜绝虚构和夸大。尊重他人知识产权，遵守国家有关知识产权法规。在项目方案中引用他人研究成果时，必须以脚注或其他方式注明出处，引用目的应是介绍、评论与自己的研究相关的成果或说明与自己的研究相关的技术问题。</w:t>
      </w:r>
    </w:p>
    <w:p>
      <w:pPr>
        <w:widowControl w:val="0"/>
        <w:wordWrap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三、申报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方案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除表格外，其他各项填报要求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A4幅面编辑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正文应采用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方正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仿宋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简体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三号字，1.5倍行间距，两端对齐，一级标题三号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方正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黑体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简体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，二级标题为三号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方正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楷体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简体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，三级标题为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方正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仿宋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eastAsia="zh-CN"/>
        </w:rPr>
        <w:t>简体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</w:rPr>
        <w:t>三号字加粗。</w:t>
      </w:r>
    </w:p>
    <w:p>
      <w:pPr>
        <w:rPr>
          <w:rFonts w:hint="default" w:ascii="Times New Roman" w:hAnsi="Times New Roman" w:cs="Times New Roman"/>
          <w:color w:val="000000"/>
          <w:sz w:val="21"/>
        </w:rPr>
      </w:pPr>
      <w:r>
        <w:rPr>
          <w:rFonts w:hint="default" w:ascii="Times New Roman" w:hAnsi="Times New Roman" w:cs="Times New Roman"/>
          <w:color w:val="000000"/>
          <w:sz w:val="21"/>
        </w:rPr>
        <w:br w:type="page"/>
      </w:r>
    </w:p>
    <w:p>
      <w:pPr>
        <w:pStyle w:val="9"/>
        <w:spacing w:line="600" w:lineRule="exact"/>
        <w:ind w:firstLine="640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/>
        </w:rPr>
        <w:t>应用场景典型案例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基本信息</w:t>
      </w:r>
    </w:p>
    <w:p>
      <w:pPr>
        <w:rPr>
          <w:rFonts w:hint="default" w:ascii="Times New Roman" w:hAnsi="Times New Roman" w:cs="Times New Roman"/>
          <w:color w:val="000000"/>
        </w:rPr>
      </w:pPr>
    </w:p>
    <w:tbl>
      <w:tblPr>
        <w:tblpPr w:leftFromText="180" w:rightFromText="180" w:vertAnchor="text" w:horzAnchor="page" w:tblpX="1229" w:tblpY="310"/>
        <w:tblOverlap w:val="never"/>
        <w:tblW w:w="96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3837"/>
        <w:gridCol w:w="1749"/>
        <w:gridCol w:w="2822"/>
      </w:tblGrid>
      <w:tr>
        <w:trPr>
          <w:trHeight w:val="554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场景</w:t>
            </w: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</w:rPr>
              <w:t>名称</w:t>
            </w:r>
          </w:p>
        </w:tc>
        <w:tc>
          <w:tcPr>
            <w:tcW w:w="8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hint="eastAsia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仿宋简体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>
        <w:trPr>
          <w:trHeight w:val="543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建设单位</w:t>
            </w:r>
          </w:p>
        </w:tc>
        <w:tc>
          <w:tcPr>
            <w:tcW w:w="8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hint="default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97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场景建设</w:t>
            </w: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</w:rPr>
              <w:t>起止日期</w:t>
            </w:r>
          </w:p>
        </w:tc>
        <w:tc>
          <w:tcPr>
            <w:tcW w:w="3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</w:pPr>
          </w:p>
        </w:tc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场景投资额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（万元）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440" w:lineRule="exact"/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</w:pPr>
          </w:p>
        </w:tc>
      </w:tr>
      <w:tr>
        <w:trPr>
          <w:trHeight w:val="896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应用领域</w:t>
            </w:r>
          </w:p>
        </w:tc>
        <w:tc>
          <w:tcPr>
            <w:tcW w:w="8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智慧能源</w:t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智慧交通</w:t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智慧建筑</w:t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/>
              </w:rPr>
              <w:t>智慧金融</w:t>
            </w:r>
          </w:p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智慧医疗</w:t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智慧教育</w:t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智慧农业</w:t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智慧政务</w:t>
            </w:r>
          </w:p>
          <w:p>
            <w:pPr>
              <w:jc w:val="center"/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新型消费</w:t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智慧物流</w:t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智能制造</w:t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/>
              </w:rPr>
              <w:t>智慧家居</w:t>
            </w:r>
          </w:p>
          <w:p>
            <w:pPr>
              <w:spacing w:line="440" w:lineRule="exact"/>
              <w:rPr>
                <w:rFonts w:hint="default" w:ascii="Times New Roman" w:hAnsi="Times New Roman" w:eastAsia="方正仿宋简体" w:cs="Times New Roman"/>
                <w:color w:val="0000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</w:rPr>
              <w:sym w:font="Wingdings" w:char="00A8"/>
            </w:r>
            <w:r>
              <w:rPr>
                <w:rFonts w:hint="default" w:ascii="方正仿宋简体" w:hAnsi="方正仿宋简体" w:eastAsia="方正仿宋简体" w:cs="方正仿宋简体"/>
                <w:color w:val="000000"/>
                <w:sz w:val="24"/>
              </w:rPr>
              <w:t xml:space="preserve"> 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/>
              </w:rPr>
              <w:t>其他（请注明）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>
        <w:trPr>
          <w:trHeight w:val="1640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单位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简介</w:t>
            </w:r>
          </w:p>
        </w:tc>
        <w:tc>
          <w:tcPr>
            <w:tcW w:w="8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00" w:line="44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  <w:t>（</w:t>
            </w:r>
            <w:r>
              <w:rPr>
                <w:rFonts w:hint="eastAsia" w:eastAsia="方正仿宋简体" w:cs="Times New Roman"/>
                <w:color w:val="000000"/>
                <w:sz w:val="24"/>
                <w:lang w:val="en-US" w:eastAsia="zh-CN"/>
              </w:rPr>
              <w:t>主要介绍建设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  <w:lang w:val="en-US"/>
              </w:rPr>
              <w:t>单位</w:t>
            </w:r>
            <w:r>
              <w:rPr>
                <w:rFonts w:hint="eastAsia" w:eastAsia="方正仿宋简体" w:cs="Times New Roman"/>
                <w:color w:val="000000"/>
                <w:sz w:val="24"/>
                <w:lang w:val="en-US" w:eastAsia="zh-CN"/>
              </w:rPr>
              <w:t>的名称、地址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  <w:lang w:val="en-US"/>
              </w:rPr>
              <w:t>、主营业务</w:t>
            </w:r>
            <w:r>
              <w:rPr>
                <w:rFonts w:hint="eastAsia" w:eastAsia="方正仿宋简体" w:cs="Times New Roman"/>
                <w:color w:val="000000"/>
                <w:sz w:val="24"/>
                <w:lang w:val="en-US" w:eastAsia="zh-CN"/>
              </w:rPr>
              <w:t>、经营状况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  <w:lang w:val="en-US"/>
              </w:rPr>
              <w:t>等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  <w:t>，300字以内</w:t>
            </w:r>
            <w:r>
              <w:rPr>
                <w:rFonts w:hint="eastAsia" w:ascii="Times New Roman" w:hAnsi="Times New Roman" w:eastAsia="方正仿宋简体" w:cs="Times New Roman"/>
                <w:color w:val="000000"/>
                <w:sz w:val="24"/>
                <w:lang w:val="en-US"/>
              </w:rPr>
              <w:t>）</w:t>
            </w:r>
            <w:r>
              <w:rPr>
                <w:rFonts w:hint="eastAsia" w:eastAsia="方正仿宋简体" w:cs="Times New Roman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>
        <w:trPr>
          <w:trHeight w:val="2050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场景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简介</w:t>
            </w:r>
          </w:p>
        </w:tc>
        <w:tc>
          <w:tcPr>
            <w:tcW w:w="8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（主要介绍场景的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基本情况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，包括开发背景、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技术路线、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功能模块等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内容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，重点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说明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能解决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的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</w:rPr>
              <w:t>痛点难点问题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  <w:t>300字以内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）</w:t>
            </w:r>
          </w:p>
          <w:p>
            <w:pPr>
              <w:spacing w:after="100" w:line="440" w:lineRule="exact"/>
              <w:ind w:left="6959" w:leftChars="228" w:hanging="6480" w:hangingChars="270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2182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效果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描述</w:t>
            </w:r>
          </w:p>
        </w:tc>
        <w:tc>
          <w:tcPr>
            <w:tcW w:w="8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（主要介绍场景实际投入应用情况，包括落地应用单位、投前投后效益比对、使用单位评价，及实现的经济社会效益（以1~2个实际应用单位的成效来具体阐述，量化并添加图片，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  <w:t>500字以内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）</w:t>
            </w:r>
          </w:p>
          <w:p>
            <w:pPr>
              <w:spacing w:after="100" w:line="440" w:lineRule="exact"/>
              <w:ind w:left="6959" w:leftChars="228" w:hanging="6480" w:hangingChars="270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3165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推广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/>
                <w:sz w:val="24"/>
                <w:lang w:val="en-US" w:eastAsia="zh-CN"/>
              </w:rPr>
              <w:t>价值</w:t>
            </w:r>
          </w:p>
        </w:tc>
        <w:tc>
          <w:tcPr>
            <w:tcW w:w="8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（主要介绍该场景与其他同类型解决方案相比的主要优势，重点说明区域、行业、领域等可复制性、规模化的应用价值和前景，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val="en-US" w:eastAsia="zh-CN"/>
              </w:rPr>
              <w:t>500字以内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4"/>
                <w:lang w:eastAsia="zh-CN"/>
              </w:rPr>
              <w:t>）</w:t>
            </w:r>
          </w:p>
          <w:p>
            <w:pPr>
              <w:spacing w:after="100" w:line="440" w:lineRule="exact"/>
              <w:ind w:left="6959" w:leftChars="228" w:hanging="6480" w:hangingChars="270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5000" w:hRule="atLeast"/>
        </w:trPr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真实性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</w:rPr>
              <w:t>承诺</w:t>
            </w:r>
          </w:p>
        </w:tc>
        <w:tc>
          <w:tcPr>
            <w:tcW w:w="8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100" w:line="44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>
            <w:pPr>
              <w:spacing w:after="100" w:line="44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eastAsia="zh-CN"/>
              </w:rPr>
              <w:t>我公司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应用场景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申报材料的真实性和有效性负责，复印件、扫描件与原件保持一致，若申报材料失实或造假，愿承担相应的责任。</w:t>
            </w:r>
          </w:p>
          <w:p>
            <w:pPr>
              <w:spacing w:after="100" w:line="440" w:lineRule="exact"/>
              <w:ind w:firstLine="480" w:firstLineChars="2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特此承诺。</w:t>
            </w:r>
          </w:p>
          <w:p>
            <w:pPr>
              <w:spacing w:after="100" w:line="44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</w:p>
          <w:p>
            <w:pPr>
              <w:spacing w:after="100" w:line="440" w:lineRule="exact"/>
              <w:ind w:firstLine="4800" w:firstLineChars="2000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>企业签章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：</w:t>
            </w:r>
          </w:p>
          <w:p>
            <w:pPr>
              <w:spacing w:after="100" w:line="440" w:lineRule="exact"/>
              <w:ind w:left="6959" w:leftChars="228" w:hanging="6480" w:hangingChars="270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  <w:t xml:space="preserve">                      2022年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月   日</w:t>
            </w:r>
          </w:p>
        </w:tc>
      </w:tr>
    </w:tbl>
    <w:p>
      <w:pPr>
        <w:pStyle w:val="7"/>
        <w:ind w:left="0" w:leftChars="0" w:firstLine="0" w:firstLineChars="0"/>
        <w:rPr>
          <w:rFonts w:hint="default" w:ascii="Times New Roman" w:hAnsi="Times New Roman" w:cs="Times New Roman"/>
          <w:color w:val="000000"/>
        </w:rPr>
      </w:pPr>
    </w:p>
    <w:sectPr>
      <w:footerReference r:id="rId4" w:type="default"/>
      <w:pgSz w:w="11906" w:h="16838"/>
      <w:pgMar w:top="1418" w:right="1418" w:bottom="1418" w:left="1418" w:header="851" w:footer="992" w:gutter="0"/>
      <w:pgNumType w:fmt="numberInDash" w:start="1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微软雅黑"/>
    <w:panose1 w:val="02000503000000020004"/>
    <w:charset w:val="00"/>
    <w:family w:val="auto"/>
    <w:pitch w:val="default"/>
    <w:sig w:usb0="00000000" w:usb1="00000000" w:usb2="00000000" w:usb3="00000000" w:csb0="00040001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楷体简">
    <w:altName w:val="楷体_GB2312"/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altName w:val="微软雅黑"/>
    <w:panose1 w:val="05050102010706020507"/>
    <w:charset w:val="00"/>
    <w:family w:val="auto"/>
    <w:pitch w:val="default"/>
    <w:sig w:usb0="00000000" w:usb1="00000000" w:usb2="00000000" w:usb3="00000000" w:csb0="00040001" w:csb1="00000000"/>
  </w:font>
  <w:font w:name="文星黑体">
    <w:altName w:val="方正黑体_GBK"/>
    <w:panose1 w:val="02010609000101010101"/>
    <w:charset w:val="86"/>
    <w:family w:val="auto"/>
    <w:pitch w:val="default"/>
    <w:sig w:usb0="00000000" w:usb1="00000000" w:usb2="00000010" w:usb3="00000000" w:csb0="00040000" w:csb1="00000000"/>
  </w:font>
  <w:font w:name="汉仪旗黑">
    <w:altName w:val="黑体"/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  <w:r>
      <w:rPr>
        <w:rFonts w:ascii="Times New Roman" w:hAnsi="Times New Roman" w:eastAsia="宋体" w:cs="Times New Roman"/>
        <w:kern w:val="2"/>
        <w:sz w:val="18"/>
        <w:szCs w:val="22"/>
        <w:lang w:val="en-US" w:eastAsia="zh-CN" w:bidi="ar-SA"/>
      </w:rPr>
      <w:pict>
        <v:rect id="文本框 1" o:spid="_x0000_s1025" style="position:absolute;left:0;margin-left:210.85pt;margin-top:-4.8pt;height:144pt;width:144pt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3"/>
                  <w:rPr>
                    <w:rFonts w:hint="eastAsia" w:ascii="宋体" w:hAnsi="宋体" w:eastAsia="宋体" w:cs="宋体"/>
                    <w:sz w:val="24"/>
                    <w:szCs w:val="24"/>
                  </w:rPr>
                </w:pPr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4"/>
                    <w:szCs w:val="24"/>
                  </w:rPr>
                  <w:fldChar w:fldCharType="end"/>
                </w:r>
              </w:p>
            </w:txbxContent>
          </v:textbox>
        </v:rect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efaultTabStop w:val="42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style w:type="paragraph" w:default="1" w:styleId="1">
    <w:name w:val="Normal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5">
    <w:name w:val="Default Paragraph Font"/>
  </w:style>
  <w:style w:type="paragraph" w:styleId="3">
    <w:name w:val="footer"/>
    <w:basedOn w:val="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rPr>
      <w:color w:val="0563C1"/>
      <w:u w:val="single"/>
    </w:rPr>
  </w:style>
  <w:style w:type="paragraph" w:customStyle="1" w:styleId="7">
    <w:name w:val="样式 文字 + 首行缩进:  2 字符3"/>
    <w:basedOn w:val="1"/>
    <w:pPr>
      <w:ind w:firstLine="200"/>
    </w:pPr>
    <w:rPr>
      <w:rFonts w:eastAsia="仿宋_GB2312" w:cs="宋体"/>
      <w:sz w:val="28"/>
      <w:szCs w:val="28"/>
    </w:rPr>
  </w:style>
  <w:style w:type="paragraph" w:customStyle="1" w:styleId="8">
    <w:name w:val="index 8"/>
    <w:basedOn w:val="1"/>
    <w:next w:val="1"/>
    <w:pPr>
      <w:ind w:left="1400" w:leftChars="1400"/>
    </w:pPr>
  </w:style>
  <w:style w:type="paragraph" w:customStyle="1" w:styleId="9">
    <w:name w:val="文件正文"/>
    <w:next w:val="8"/>
    <w:pPr>
      <w:widowControl w:val="0"/>
      <w:spacing w:line="560" w:lineRule="exact"/>
      <w:ind w:firstLine="200" w:firstLineChars="20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6007</Words>
  <Characters>6203</Characters>
  <Lines>0</Lines>
  <Paragraphs>0</Paragraphs>
  <ScaleCrop>false</ScaleCrop>
  <LinksUpToDate>false</LinksUpToDate>
  <CharactersWithSpaces>0</CharactersWithSpaces>
  <Application>WPS Office 专业版_9.1.0.4167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2021-04-23T10:13:00Z</dcterms:created>
  <dc:creator>肖遥</dc:creator>
  <cp:lastPrinted>2022-10-25T08:37:00Z</cp:lastPrinted>
  <dcterms:modified xsi:type="dcterms:W3CDTF">2022-12-16T11:31:06Z</dcterms:modified>
  <dc:title>fgw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  <property fmtid="{D5CDD505-2E9C-101B-9397-08002B2CF9AE}" pid="3" name="ICV">
    <vt:lpwstr>FB53491735AA4A5CB31CC4888550814B</vt:lpwstr>
  </property>
</Properties>
</file>