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焦作市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2022年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fill="FFFFFF"/>
          <w:lang w:eastAsia="zh-CN"/>
        </w:rPr>
        <w:t>创新型中小企业拟申请备案名单</w:t>
      </w:r>
    </w:p>
    <w:tbl>
      <w:tblPr>
        <w:tblStyle w:val="4"/>
        <w:tblW w:w="837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74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黑体-GB2312" w:hAnsi="CESI黑体-GB2312" w:eastAsia="CESI黑体-GB2312" w:cs="CESI黑体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黑体-GB2312" w:hAnsi="CESI黑体-GB2312" w:eastAsia="CESI黑体-GB2312" w:cs="CESI黑体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黑体-GB2312" w:hAnsi="CESI黑体-GB2312" w:eastAsia="CESI黑体-GB2312" w:cs="CESI黑体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CESI黑体-GB2312" w:hAnsi="CESI黑体-GB2312" w:eastAsia="CESI黑体-GB2312" w:cs="CESI黑体-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焦作市维盟科技有限公司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沁阳市皇甫喷射防腐技术有限公司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沁阳市海世鸿工贸有限责任公司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河南科高新材料有限公司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河南菲迪泰环境科技有限公司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河南安赛机制玻璃钢实业有限公司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沁阳市巨力锻压机床制造有限公司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中白（沁阳市）环保设备制造有限公司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河南一膜环保技术有限公司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沁阳市碳素有限公司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河南超威正效电源有限公司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河南涵翔新能源有限公司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沁阳市华夏造纸机械设备有限公司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沁阳市亚鑫复合材料有限公司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沁阳市复合材料研究院有限公司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沁阳市季晨化工有限公司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沁阳市宏达钢铁有限公司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沁阳市中冉耐火材料有限公司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沁阳泓盛精细化工有限公司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河南尚宇新能源股份有限公司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河南普鑫电源有限公司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河南省慧丰食品开发有限公司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沁阳市珍阅科技有限公司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河南省伟岸环保科技有限公司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沁阳市扬普实业有限公司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沁阳市新亚异型铆钉制造有限责任公司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河南赛诺优农科技有限公司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沁阳市东兴实业有限公司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焦作市厚基化工股份有限公司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沁阳金隅冀东环保科技有限公司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河南省金盛元科技有限公司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焦作赛奥新材料科技有限公司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河南中原天鹅新材料有限公司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沁阳市中天科技发展有限公司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河南爱纳康能源科技有限公司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沁阳市兴华造纸装备有限公司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河南兄弟实业有限公司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河南大地合金有限公司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河南飞孟金刚石股份有限公司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河南先耕农业科技有限公司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焦作市银星制动器有限公司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河南连邦有机硅科技有限公司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河南波尔森农业科技有限公司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河南正杰生物科技有限公司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孟州市中孚包装科技有限公司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河南聚帮生物药业有限公司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孟州市高新技术公共服务有限责任公司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河南中核氯氨阀门科技股份有限公司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孟州市华丰生化农药有限公司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焦作市民康药业有限公司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孟州农达生化制品有限公司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孟州鹏翔颜料有限公司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孟州传奇生物科技有限公司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河南丰收乐化学有限公司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孟州市群力制动材料有限公司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广济药业（孟州）有限公司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孟州市双林重工机械有限公司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河南博泰圣莎拉机械有限公司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河南晶能电源有限公司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孟州市金紫阳食品有限责任公司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河南豫之星作物保护有限公司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焦作华生化工有限公司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河南拓思环保科技有限公司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河南省帝一方生物制药有限公司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河南捷利达超硬制品有限公司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河南旭百瑞生物科技股份有限公司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武陟县虹桥碳素有限责任公司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焦作荣利达食品有限公司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河南金华隆制药有限公司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焦作美博士饲料有限公司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河南源创机械设备有限公司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河南祺祥生物科技有限公司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河南省康星生物科技有限公司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焦作市源波环保科技有限公司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河南阿洛克航空工业有限公司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焦作朝钦节能建材股份有限公司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河南皇马车辆有限公司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焦作市中和通用机械有限责任公司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焦作汇力康食品有限公司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河南龙卓电力科技有限公司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河南汇金冶金科技有限公司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河南中隧工程装备有限公司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河南田中禾食品有限公司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河南省绿博能源设备有限公司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焦作市德邦科技有限公司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河南博美通电子科技有限公司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河南盖特重工科技有限公司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焦作市虹桥制动器股份有限公司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河南万迅工贸有限公司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奥铼斯（河南）智能科技有限公司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18"/>
                <w:szCs w:val="18"/>
                <w:lang w:val="en-US" w:eastAsia="zh-CN" w:bidi="ar"/>
              </w:rPr>
              <w:t>河南意达换热设备有限公司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武陟福润德食品科技有限公司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河南威百特智能装备有限公司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河南瑞之晶节能玻璃有限公司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国剑机械制造有限公司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河南九州天润中药产业有限公司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武陟县信息产业投资有限公司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焦作市华宇镁业有限公司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焦作市禹通塑料科技有限公司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焦作市星源机械制造有限公司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河南新华通磨料磨具有限公司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河南省世纪天泰印务有限公司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河南力威热能设备制造有限公司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河南省四合印务有限公司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河南交联电缆有限公司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伯恩半导体（河南）有限公司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河南粮院机械制造有限公司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河南蓝泽包装制品有限公司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河南骏马车辆有限公司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河南众科博奕生物科技有限公司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焦作市东盈机械设备制造有限公司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河南利伟生物药业股份有限公司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河南平安种业有限公司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河南兰兴电力机械有限公司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怀山堂生物科技股份有限公司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河南玖龙塑料科技有限公司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河南太极门业有限公司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河南鑫泷威自动化设备有限公司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河南森隆动物保健品有限公司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河南中再生科技有限公司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河南海之德高新环保科技有限公司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河南钰鑫鑫科技发展有限公司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焦作市亚坤电器有限公司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河南贝特佳机械制造有限公司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河南天驰低温机械设备制造有限公司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焦作利尔达粮油有限公司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河南鑫伟实业发展有限公司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焦作市卷烟材料有限公司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河南天香面业有限公司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河南哈联科包装机械有限公司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河南恒昌再生资源有限公司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焦作特味龙生物科技有限公司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焦作市科特制辊有限公司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河南心一众食品有限公司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河南骅贞彩色印刷有限公司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河南亿家红调味食品有限公司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河南派莫机械设备有限公司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河南旭德隆机械有限公司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华铠科技（河南）有限责任公司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焦作市万方集团精密制造有限公司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河南水状元管业有限公司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焦作熠星智能电子科技有限公司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河南城盾智能科技股份有限公司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河南华辰天行新能源科技有限公司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河南升华新能源材料科技有限公司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河南黄河金粮机械有限公司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修武县鑫锐超硬材料有限公司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焦作市佰役安生物工程有限公司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焦作市岚博通讯技术有限公司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河南省豫星碳材有限公司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焦作市奥润生物工程有限公司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河南怀雪生物科技有限公司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河南北星精工技术有限公司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河南华美新材料科技有限公司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焦作市新科资源综合利用研发有限公司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河南龙佰智能装备制造有限公司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焦作市金星耐火材料有限公司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河南中汇汽车零部件有限公司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焦作新景科技有限公司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焦作市金川电子科技有限公司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河南天基轮胎有限公司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焦作玛珂蒎新材料有限公司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博爱县盛世仁和机电再制造有限公司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河南佰利新材料有限公司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焦作佰利联合颜料有限公司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焦作伴侣纳米材料工程有限公司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河南碧尔环保科技有限公司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河南省氟基新材料科技有限公司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焦作浩德科技有限公司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焦作集越纳米材料技术有限公司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河南聚氟兴新材料科技有限公司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焦作科丽达新材料有限公司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焦作力普智能装备有限公司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焦作熔创石墨科技有限公司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河南鑫诚耐火材料股份有限公司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焦作市远润环保科技有限公司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河南长隆科技有限公司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河南中安征信建筑科技有限公司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焦作市中州炭素有限责任公司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焦作众成新材料有限责任公司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焦作市星鹏实业有限公司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河南瑞利通铜业有限公司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焦作千业水泥有限责任公司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河南英利新材料有限公司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焦作聚能能源科技有限公司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河南智丽科技有限公司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河南尚科计量检测服务有限公司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焦作创合电气技术有限公司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焦作嵩阳光电科技有限公司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焦作市天益科技有限公司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焦作华飞电子电器股份有限公司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河南中飞高端装备科技有限公司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焦作市信息产业投资有限公司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焦作市名泽磁业有限公司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焦作市明仁天然药物有限责任公司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焦作市倍特矿业设备有限公司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河南振新生物技术股份有限公司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焦作卓立膜材料股份有限公司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河南省神桥科技有限责任公司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河南锦润塑胶科技有限公司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河南政桥科技服务有限公司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河南智售宝智能科技有限公司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焦作市盛景科技有限责任公司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焦作福瑞堂制药有限公司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河南东方锅炉城发环保装备有限公司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河南维可托镁合金科技有限公司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焦作科瑞华起重运输装备机械有限公司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河南盛世高科信息安全有限公司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焦作市流金伟业科技有限公司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</w:trPr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焦作市力创制动器有限公司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1"/>
          <w:szCs w:val="31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E88FC"/>
    <w:multiLevelType w:val="singleLevel"/>
    <w:tmpl w:val="FFCE88F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BF475F"/>
    <w:rsid w:val="1FBF475F"/>
    <w:rsid w:val="66F31D99"/>
    <w:rsid w:val="6BDF69AD"/>
    <w:rsid w:val="7EFB4FE1"/>
    <w:rsid w:val="7FF7C6BB"/>
    <w:rsid w:val="FDFFF16C"/>
    <w:rsid w:val="FF7BC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font41"/>
    <w:basedOn w:val="5"/>
    <w:qFormat/>
    <w:uiPriority w:val="0"/>
    <w:rPr>
      <w:rFonts w:hint="eastAsia" w:ascii="仿宋_GB2312" w:eastAsia="仿宋_GB2312" w:cs="仿宋_GB2312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24</TotalTime>
  <ScaleCrop>false</ScaleCrop>
  <LinksUpToDate>false</LinksUpToDate>
  <CharactersWithSpaces>0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2023-01-18T15:55:00Z</dcterms:created>
  <dc:creator>admin1</dc:creator>
  <cp:lastModifiedBy>admin1</cp:lastModifiedBy>
  <dcterms:modified xsi:type="dcterms:W3CDTF">2023-01-18T09:37:32Z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</Properties>
</file>