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560" w:lineRule="exact"/>
        <w:ind w:firstLine="0" w:firstLineChars="0"/>
        <w:jc w:val="left"/>
        <w:outlineLvl w:val="9"/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bidi="ar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bidi="ar"/>
        </w:rPr>
        <w:t>附件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 w:bidi="ar"/>
        </w:rPr>
        <w:t>6</w:t>
      </w:r>
    </w:p>
    <w:p>
      <w:pPr>
        <w:numPr>
          <w:ins w:id="0" w:author="Unknown" w:date=""/>
        </w:numPr>
        <w:spacing w:beforeLines="0" w:afterLines="0" w:line="56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</w:rPr>
        <w:t>肇庆市202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</w:rPr>
        <w:t>年省级促进产业有序转移专项资金项目入库项目专项审计报告</w:t>
      </w:r>
    </w:p>
    <w:p>
      <w:pPr>
        <w:numPr>
          <w:ins w:id="1" w:author="Unknown" w:date=""/>
        </w:numPr>
        <w:spacing w:beforeLines="0" w:afterLines="0" w:line="560" w:lineRule="exact"/>
        <w:jc w:val="center"/>
        <w:rPr>
          <w:rFonts w:hint="eastAsia" w:ascii="楷体_GB2312" w:hAnsi="楷体_GB2312" w:eastAsia="楷体_GB2312" w:cs="楷体_GB2312"/>
          <w:color w:val="auto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auto"/>
          <w:sz w:val="32"/>
          <w:szCs w:val="32"/>
        </w:rPr>
        <w:t>（参考格式）</w:t>
      </w:r>
    </w:p>
    <w:p>
      <w:pPr>
        <w:numPr>
          <w:ins w:id="2" w:author="Unknown" w:date=""/>
        </w:numPr>
        <w:spacing w:beforeLines="0" w:afterLines="0" w:line="560" w:lineRule="exact"/>
        <w:jc w:val="left"/>
        <w:rPr>
          <w:rFonts w:eastAsia="仿宋_GB2312"/>
          <w:color w:val="auto"/>
          <w:sz w:val="32"/>
        </w:rPr>
      </w:pPr>
    </w:p>
    <w:p>
      <w:pPr>
        <w:spacing w:beforeLines="0" w:afterLines="0" w:line="560" w:lineRule="exact"/>
        <w:ind w:firstLine="0" w:firstLineChars="0"/>
        <w:jc w:val="left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bidi="ar"/>
        </w:rPr>
        <w:t>×××公司：</w:t>
      </w:r>
    </w:p>
    <w:p>
      <w:pPr>
        <w:spacing w:beforeLines="0" w:afterLines="0" w:line="560" w:lineRule="exact"/>
        <w:ind w:firstLine="640" w:firstLineChars="200"/>
        <w:jc w:val="left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bidi="ar"/>
        </w:rPr>
        <w:t>我们接受委托，审计了贵公司申报肇庆市202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 w:bidi="ar"/>
        </w:rPr>
        <w:t>5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bidi="ar"/>
        </w:rPr>
        <w:t>年省级促进产业有序转移专项资金项目入库项目“×××”于  年  月  日至  年  月   日期间项目投资决算及经济效益完成情况。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黑体"/>
          <w:color w:val="auto"/>
          <w:sz w:val="32"/>
          <w:szCs w:val="32"/>
        </w:rPr>
      </w:pPr>
      <w:r>
        <w:rPr>
          <w:rFonts w:eastAsia="黑体"/>
          <w:color w:val="auto"/>
          <w:sz w:val="32"/>
          <w:szCs w:val="32"/>
        </w:rPr>
        <w:t>一、企业及项目基本情况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楷体_GB2312"/>
          <w:color w:val="auto"/>
          <w:sz w:val="32"/>
          <w:szCs w:val="32"/>
        </w:rPr>
      </w:pPr>
      <w:r>
        <w:rPr>
          <w:rFonts w:eastAsia="楷体_GB2312"/>
          <w:color w:val="auto"/>
          <w:sz w:val="32"/>
          <w:szCs w:val="32"/>
        </w:rPr>
        <w:t>（一）企业基本情况：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楷体_GB2312"/>
          <w:color w:val="auto"/>
          <w:sz w:val="32"/>
          <w:szCs w:val="32"/>
        </w:rPr>
      </w:pPr>
      <w:r>
        <w:rPr>
          <w:rFonts w:eastAsia="楷体_GB2312"/>
          <w:color w:val="auto"/>
          <w:sz w:val="32"/>
          <w:szCs w:val="32"/>
        </w:rPr>
        <w:t>（二）项目基本情况：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仿宋_GB2312"/>
          <w:color w:val="auto"/>
          <w:sz w:val="32"/>
          <w:szCs w:val="32"/>
        </w:rPr>
      </w:pPr>
      <w:r>
        <w:rPr>
          <w:rFonts w:eastAsia="楷体_GB2312"/>
          <w:color w:val="auto"/>
          <w:sz w:val="32"/>
          <w:szCs w:val="32"/>
        </w:rPr>
        <w:t>（三）</w:t>
      </w:r>
      <w:r>
        <w:rPr>
          <w:rFonts w:eastAsia="仿宋_GB2312"/>
          <w:color w:val="auto"/>
          <w:sz w:val="32"/>
          <w:szCs w:val="32"/>
        </w:rPr>
        <w:t>......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黑体"/>
          <w:color w:val="auto"/>
          <w:sz w:val="32"/>
          <w:szCs w:val="32"/>
        </w:rPr>
      </w:pPr>
      <w:r>
        <w:rPr>
          <w:rFonts w:eastAsia="黑体"/>
          <w:color w:val="auto"/>
          <w:sz w:val="32"/>
          <w:szCs w:val="32"/>
        </w:rPr>
        <w:t>二、项目</w:t>
      </w:r>
      <w:r>
        <w:rPr>
          <w:rFonts w:hint="eastAsia" w:eastAsia="黑体"/>
          <w:dstrike w:val="0"/>
          <w:color w:val="auto"/>
          <w:sz w:val="32"/>
          <w:szCs w:val="32"/>
          <w:lang w:eastAsia="zh-CN"/>
        </w:rPr>
        <w:t>备案、核准或审批</w:t>
      </w:r>
      <w:r>
        <w:rPr>
          <w:rFonts w:hint="eastAsia" w:eastAsia="黑体"/>
          <w:color w:val="auto"/>
          <w:sz w:val="32"/>
          <w:szCs w:val="32"/>
          <w:lang w:eastAsia="zh-CN"/>
        </w:rPr>
        <w:t>及</w:t>
      </w:r>
      <w:r>
        <w:rPr>
          <w:rFonts w:eastAsia="黑体"/>
          <w:color w:val="auto"/>
          <w:sz w:val="32"/>
          <w:szCs w:val="32"/>
        </w:rPr>
        <w:t>合同有关规定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楷体_GB2312"/>
          <w:color w:val="auto"/>
          <w:sz w:val="32"/>
          <w:szCs w:val="32"/>
        </w:rPr>
      </w:pPr>
      <w:r>
        <w:rPr>
          <w:rFonts w:eastAsia="楷体_GB2312"/>
          <w:color w:val="auto"/>
          <w:sz w:val="32"/>
          <w:szCs w:val="32"/>
        </w:rPr>
        <w:t>（一）项目投资计划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bidi="ar"/>
        </w:rPr>
        <w:t>贵公司于  年  月  日在×××（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 w:bidi="ar"/>
        </w:rPr>
        <w:t>国家、省、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bidi="ar"/>
        </w:rPr>
        <w:t>区/县）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eastAsia="zh-CN" w:bidi="ar"/>
        </w:rPr>
        <w:t>发展和改革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bidi="ar"/>
        </w:rPr>
        <w:t>主管部门备案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 w:bidi="ar"/>
        </w:rPr>
        <w:t>（核准或审批）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bidi="ar"/>
        </w:rPr>
        <w:t>了“×××”项目。该项目预算计划投资总额为人民币  万元，自筹资金  万元。具体预算计划如下：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bidi="ar"/>
        </w:rPr>
        <w:t>项目总投资预算计划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bidi="ar"/>
        </w:rPr>
        <w:t>1．设备购置                     ×××万元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left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bidi="ar"/>
        </w:rPr>
        <w:t>2．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"/>
        </w:rPr>
        <w:t>自建厂房（不含土地购置成本）投资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bidi="ar"/>
        </w:rPr>
        <w:t xml:space="preserve">   ×××万元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仿宋_GB2312"/>
          <w:color w:val="auto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bidi="ar"/>
        </w:rPr>
        <w:t>合计                            ×××万元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楷体_GB2312"/>
          <w:color w:val="auto"/>
          <w:sz w:val="32"/>
          <w:szCs w:val="32"/>
        </w:rPr>
      </w:pPr>
      <w:r>
        <w:rPr>
          <w:rFonts w:eastAsia="楷体_GB2312"/>
          <w:color w:val="auto"/>
          <w:sz w:val="32"/>
          <w:szCs w:val="32"/>
        </w:rPr>
        <w:t>（二）预期的经济效益指标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销售收入、税收、利润、创汇等。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仿宋_GB2312"/>
          <w:color w:val="auto"/>
          <w:sz w:val="32"/>
          <w:szCs w:val="32"/>
        </w:rPr>
      </w:pPr>
      <w:r>
        <w:rPr>
          <w:rFonts w:eastAsia="黑体"/>
          <w:color w:val="auto"/>
          <w:sz w:val="32"/>
          <w:szCs w:val="32"/>
        </w:rPr>
        <w:t>三、项目资金收支情况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bidi="ar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bidi="ar"/>
        </w:rPr>
        <w:t>经审计，×××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 w:bidi="ar"/>
        </w:rPr>
        <w:t>公司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bidi="ar"/>
        </w:rPr>
        <w:t>×××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 w:bidi="ar"/>
        </w:rPr>
        <w:t>项目自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bidi="ar"/>
        </w:rPr>
        <w:t xml:space="preserve">  年  月  日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eastAsia="zh-CN" w:bidi="ar"/>
        </w:rPr>
        <w:t>至</w:t>
      </w: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bidi="ar"/>
        </w:rPr>
        <w:t xml:space="preserve">  年  月  日执行情况如下：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仿宋_GB2312"/>
          <w:color w:val="auto"/>
          <w:sz w:val="32"/>
          <w:szCs w:val="32"/>
        </w:rPr>
      </w:pPr>
      <w:r>
        <w:rPr>
          <w:rFonts w:eastAsia="楷体_GB2312"/>
          <w:color w:val="auto"/>
          <w:sz w:val="32"/>
          <w:szCs w:val="32"/>
        </w:rPr>
        <w:t>（一）项目资金到位情况</w:t>
      </w:r>
      <w:r>
        <w:rPr>
          <w:rFonts w:eastAsia="仿宋_GB2312"/>
          <w:color w:val="auto"/>
          <w:sz w:val="32"/>
          <w:szCs w:val="32"/>
        </w:rPr>
        <w:t>：</w:t>
      </w:r>
      <w:r>
        <w:rPr>
          <w:rFonts w:hint="eastAsia" w:eastAsia="仿宋_GB2312"/>
          <w:color w:val="auto"/>
          <w:sz w:val="32"/>
          <w:szCs w:val="32"/>
        </w:rPr>
        <w:t>（自有资金、银行贷款资金等到位情况）</w:t>
      </w:r>
      <w:r>
        <w:rPr>
          <w:rFonts w:hint="eastAsia" w:eastAsia="仿宋_GB2312"/>
          <w:color w:val="auto"/>
          <w:sz w:val="32"/>
          <w:szCs w:val="32"/>
          <w:lang w:eastAsia="zh-CN"/>
        </w:rPr>
        <w:t>；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仿宋_GB2312"/>
          <w:color w:val="auto"/>
          <w:sz w:val="32"/>
          <w:szCs w:val="32"/>
        </w:rPr>
      </w:pPr>
      <w:r>
        <w:rPr>
          <w:rFonts w:eastAsia="楷体_GB2312"/>
          <w:color w:val="auto"/>
          <w:sz w:val="32"/>
          <w:szCs w:val="32"/>
        </w:rPr>
        <w:t>（二）项目资金管理情况</w:t>
      </w:r>
      <w:r>
        <w:rPr>
          <w:rFonts w:eastAsia="仿宋_GB2312"/>
          <w:color w:val="auto"/>
          <w:sz w:val="32"/>
          <w:szCs w:val="32"/>
        </w:rPr>
        <w:t>：</w:t>
      </w:r>
      <w:r>
        <w:rPr>
          <w:rFonts w:hint="eastAsia" w:eastAsia="仿宋_GB2312"/>
          <w:color w:val="auto"/>
          <w:sz w:val="32"/>
          <w:szCs w:val="32"/>
        </w:rPr>
        <w:t>（账面处理情况，包含但不限于资产转固等情况）</w:t>
      </w:r>
      <w:r>
        <w:rPr>
          <w:rFonts w:hint="eastAsia" w:eastAsia="仿宋_GB2312"/>
          <w:color w:val="auto"/>
          <w:sz w:val="32"/>
          <w:szCs w:val="32"/>
          <w:lang w:eastAsia="zh-CN"/>
        </w:rPr>
        <w:t>；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仿宋_GB2312"/>
          <w:color w:val="auto"/>
          <w:sz w:val="32"/>
          <w:szCs w:val="32"/>
        </w:rPr>
      </w:pPr>
      <w:r>
        <w:rPr>
          <w:rFonts w:eastAsia="楷体_GB2312"/>
          <w:color w:val="auto"/>
          <w:sz w:val="32"/>
          <w:szCs w:val="32"/>
        </w:rPr>
        <w:t>（三）项目资金总体使用情况</w:t>
      </w:r>
      <w:r>
        <w:rPr>
          <w:rFonts w:hint="eastAsia" w:eastAsia="仿宋_GB2312"/>
          <w:color w:val="auto"/>
          <w:sz w:val="32"/>
          <w:szCs w:val="32"/>
          <w:lang w:eastAsia="zh-CN"/>
        </w:rPr>
        <w:t>；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仿宋_GB2312"/>
          <w:color w:val="auto"/>
          <w:sz w:val="32"/>
          <w:szCs w:val="32"/>
        </w:rPr>
      </w:pPr>
      <w:r>
        <w:rPr>
          <w:rFonts w:eastAsia="楷体_GB2312"/>
          <w:color w:val="auto"/>
          <w:sz w:val="32"/>
          <w:szCs w:val="32"/>
        </w:rPr>
        <w:t>（四）项目</w:t>
      </w:r>
      <w:r>
        <w:rPr>
          <w:rFonts w:hint="eastAsia" w:eastAsia="楷体_GB2312"/>
          <w:color w:val="auto"/>
          <w:sz w:val="32"/>
          <w:szCs w:val="32"/>
        </w:rPr>
        <w:t>自建厂房（不含土地购置成本）投资</w:t>
      </w:r>
      <w:r>
        <w:rPr>
          <w:rFonts w:eastAsia="楷体_GB2312"/>
          <w:color w:val="auto"/>
          <w:sz w:val="32"/>
          <w:szCs w:val="32"/>
        </w:rPr>
        <w:t>资金使用情况</w:t>
      </w:r>
      <w:r>
        <w:rPr>
          <w:rFonts w:eastAsia="仿宋_GB2312"/>
          <w:color w:val="auto"/>
          <w:sz w:val="32"/>
          <w:szCs w:val="32"/>
        </w:rPr>
        <w:t>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8"/>
        <w:gridCol w:w="1398"/>
        <w:gridCol w:w="2069"/>
        <w:gridCol w:w="1533"/>
        <w:gridCol w:w="17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1598" w:type="dxa"/>
            <w:noWrap w:val="0"/>
            <w:vAlign w:val="center"/>
          </w:tcPr>
          <w:p>
            <w:pPr>
              <w:pStyle w:val="3"/>
              <w:widowControl w:val="0"/>
              <w:spacing w:beforeLines="0" w:beforeAutospacing="0" w:afterLines="0" w:afterAutospacing="0"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自建厂房</w:t>
            </w: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资产</w:t>
            </w:r>
            <w:r>
              <w:rPr>
                <w:rFonts w:hint="eastAsia" w:ascii="仿宋_GB2312" w:hAnsi="仿宋_GB2312" w:eastAsia="仿宋_GB2312" w:cs="仿宋_GB2312"/>
                <w:color w:val="auto"/>
              </w:rPr>
              <w:t>名称</w:t>
            </w:r>
          </w:p>
        </w:tc>
        <w:tc>
          <w:tcPr>
            <w:tcW w:w="1398" w:type="dxa"/>
            <w:noWrap w:val="0"/>
            <w:vAlign w:val="center"/>
          </w:tcPr>
          <w:p>
            <w:pPr>
              <w:pStyle w:val="3"/>
              <w:widowControl w:val="0"/>
              <w:spacing w:beforeLines="0" w:beforeAutospacing="0" w:afterLines="0" w:afterAutospacing="0"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</w:rPr>
              <w:t>购置合同（</w:t>
            </w:r>
            <w:r>
              <w:rPr>
                <w:rFonts w:hint="eastAsia" w:ascii="仿宋_GB2312" w:hAnsi="仿宋_GB2312" w:eastAsia="仿宋_GB2312" w:cs="仿宋_GB2312"/>
                <w:dstrike w:val="0"/>
                <w:color w:val="auto"/>
                <w:lang w:eastAsia="zh-CN"/>
              </w:rPr>
              <w:t>编号</w:t>
            </w:r>
            <w:r>
              <w:rPr>
                <w:rFonts w:hint="eastAsia" w:ascii="仿宋_GB2312" w:hAnsi="仿宋_GB2312" w:eastAsia="仿宋_GB2312" w:cs="仿宋_GB2312"/>
                <w:color w:val="auto"/>
              </w:rPr>
              <w:t>）</w:t>
            </w:r>
          </w:p>
        </w:tc>
        <w:tc>
          <w:tcPr>
            <w:tcW w:w="2069" w:type="dxa"/>
            <w:noWrap w:val="0"/>
            <w:vAlign w:val="center"/>
          </w:tcPr>
          <w:p>
            <w:pPr>
              <w:pStyle w:val="3"/>
              <w:widowControl w:val="0"/>
              <w:spacing w:beforeLines="0" w:beforeAutospacing="0" w:afterLines="0" w:afterAutospacing="0"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自建厂房投资</w:t>
            </w:r>
            <w:r>
              <w:rPr>
                <w:rFonts w:hint="eastAsia" w:ascii="仿宋_GB2312" w:hAnsi="仿宋_GB2312" w:eastAsia="仿宋_GB2312" w:cs="仿宋_GB2312"/>
                <w:color w:val="auto"/>
              </w:rPr>
              <w:t>发票金额（万元）</w:t>
            </w:r>
          </w:p>
        </w:tc>
        <w:tc>
          <w:tcPr>
            <w:tcW w:w="1533" w:type="dxa"/>
            <w:noWrap w:val="0"/>
            <w:vAlign w:val="center"/>
          </w:tcPr>
          <w:p>
            <w:pPr>
              <w:pStyle w:val="3"/>
              <w:widowControl w:val="0"/>
              <w:spacing w:beforeLines="0" w:beforeAutospacing="0" w:afterLines="0" w:afterAutospacing="0"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  <w:t>自建厂房投资</w:t>
            </w:r>
            <w:r>
              <w:rPr>
                <w:rFonts w:hint="eastAsia" w:ascii="仿宋_GB2312" w:hAnsi="仿宋_GB2312" w:eastAsia="仿宋_GB2312" w:cs="仿宋_GB2312"/>
                <w:color w:val="auto"/>
              </w:rPr>
              <w:t>付款凭证金额（万元）</w:t>
            </w:r>
          </w:p>
        </w:tc>
        <w:tc>
          <w:tcPr>
            <w:tcW w:w="1747" w:type="dxa"/>
            <w:noWrap w:val="0"/>
            <w:vAlign w:val="center"/>
          </w:tcPr>
          <w:p>
            <w:pPr>
              <w:pStyle w:val="3"/>
              <w:widowControl w:val="0"/>
              <w:spacing w:beforeLines="0" w:beforeAutospacing="0" w:afterLines="0" w:afterAutospacing="0"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自建厂房投资不含税，金额（万元）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8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  <w:r>
              <w:rPr>
                <w:rFonts w:eastAsia="仿宋_GB2312"/>
                <w:color w:val="auto"/>
              </w:rPr>
              <w:t>1.×××</w:t>
            </w:r>
          </w:p>
        </w:tc>
        <w:tc>
          <w:tcPr>
            <w:tcW w:w="1398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  <w:tc>
          <w:tcPr>
            <w:tcW w:w="2069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  <w:tc>
          <w:tcPr>
            <w:tcW w:w="1533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  <w:tc>
          <w:tcPr>
            <w:tcW w:w="1747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8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  <w:r>
              <w:rPr>
                <w:rFonts w:eastAsia="仿宋_GB2312"/>
                <w:color w:val="auto"/>
              </w:rPr>
              <w:t>2.×××</w:t>
            </w:r>
          </w:p>
        </w:tc>
        <w:tc>
          <w:tcPr>
            <w:tcW w:w="1398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  <w:tc>
          <w:tcPr>
            <w:tcW w:w="2069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  <w:tc>
          <w:tcPr>
            <w:tcW w:w="1533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  <w:tc>
          <w:tcPr>
            <w:tcW w:w="1747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1598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  <w:r>
              <w:rPr>
                <w:rFonts w:eastAsia="仿宋_GB2312"/>
                <w:color w:val="auto"/>
              </w:rPr>
              <w:t>......</w:t>
            </w:r>
          </w:p>
        </w:tc>
        <w:tc>
          <w:tcPr>
            <w:tcW w:w="1398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  <w:tc>
          <w:tcPr>
            <w:tcW w:w="2069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  <w:tc>
          <w:tcPr>
            <w:tcW w:w="1533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  <w:tc>
          <w:tcPr>
            <w:tcW w:w="1747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1598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center"/>
              <w:rPr>
                <w:rFonts w:eastAsia="仿宋_GB2312"/>
                <w:color w:val="auto"/>
              </w:rPr>
            </w:pPr>
            <w:r>
              <w:rPr>
                <w:rFonts w:eastAsia="仿宋_GB2312"/>
                <w:color w:val="auto"/>
              </w:rPr>
              <w:t>合 计</w:t>
            </w:r>
          </w:p>
        </w:tc>
        <w:tc>
          <w:tcPr>
            <w:tcW w:w="1398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  <w:tc>
          <w:tcPr>
            <w:tcW w:w="2069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  <w:tc>
          <w:tcPr>
            <w:tcW w:w="1533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  <w:tc>
          <w:tcPr>
            <w:tcW w:w="1747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</w:tr>
    </w:tbl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仿宋_GB2312"/>
          <w:color w:val="auto"/>
          <w:sz w:val="32"/>
          <w:szCs w:val="32"/>
        </w:rPr>
      </w:pPr>
      <w:r>
        <w:rPr>
          <w:rFonts w:eastAsia="楷体_GB2312"/>
          <w:color w:val="auto"/>
          <w:sz w:val="32"/>
          <w:szCs w:val="32"/>
        </w:rPr>
        <w:t>（</w:t>
      </w:r>
      <w:r>
        <w:rPr>
          <w:rFonts w:hint="eastAsia" w:eastAsia="楷体_GB2312"/>
          <w:color w:val="auto"/>
          <w:sz w:val="32"/>
          <w:szCs w:val="32"/>
          <w:lang w:val="en-US" w:eastAsia="zh-CN"/>
        </w:rPr>
        <w:t>五</w:t>
      </w:r>
      <w:r>
        <w:rPr>
          <w:rFonts w:eastAsia="楷体_GB2312"/>
          <w:color w:val="auto"/>
          <w:sz w:val="32"/>
          <w:szCs w:val="32"/>
        </w:rPr>
        <w:t>）项目购置</w:t>
      </w:r>
      <w:r>
        <w:rPr>
          <w:rFonts w:hint="eastAsia" w:eastAsia="楷体_GB2312"/>
          <w:color w:val="auto"/>
          <w:sz w:val="32"/>
          <w:szCs w:val="32"/>
          <w:lang w:val="en-US" w:eastAsia="zh-CN"/>
        </w:rPr>
        <w:t>设备</w:t>
      </w:r>
      <w:r>
        <w:rPr>
          <w:rFonts w:eastAsia="楷体_GB2312"/>
          <w:color w:val="auto"/>
          <w:sz w:val="32"/>
          <w:szCs w:val="32"/>
        </w:rPr>
        <w:t>资金使用情况</w:t>
      </w:r>
      <w:r>
        <w:rPr>
          <w:rFonts w:eastAsia="仿宋_GB2312"/>
          <w:color w:val="auto"/>
          <w:sz w:val="32"/>
          <w:szCs w:val="32"/>
        </w:rPr>
        <w:t>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1"/>
        <w:gridCol w:w="2297"/>
        <w:gridCol w:w="2097"/>
        <w:gridCol w:w="22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1751" w:type="dxa"/>
            <w:noWrap w:val="0"/>
            <w:vAlign w:val="center"/>
          </w:tcPr>
          <w:p>
            <w:pPr>
              <w:pStyle w:val="3"/>
              <w:widowControl w:val="0"/>
              <w:spacing w:beforeLines="0" w:beforeAutospacing="0" w:afterLines="0" w:afterAutospacing="0" w:line="500" w:lineRule="exact"/>
              <w:jc w:val="center"/>
              <w:rPr>
                <w:rFonts w:eastAsia="仿宋_GB2312"/>
                <w:color w:val="auto"/>
              </w:rPr>
            </w:pPr>
            <w:r>
              <w:rPr>
                <w:rFonts w:eastAsia="仿宋_GB2312"/>
                <w:color w:val="auto"/>
              </w:rPr>
              <w:t>购置</w:t>
            </w:r>
            <w:r>
              <w:rPr>
                <w:rFonts w:hint="eastAsia" w:eastAsia="仿宋_GB2312"/>
                <w:color w:val="auto"/>
                <w:lang w:val="en-US" w:eastAsia="zh-CN"/>
              </w:rPr>
              <w:t>设备</w:t>
            </w:r>
            <w:r>
              <w:rPr>
                <w:rFonts w:eastAsia="仿宋_GB2312"/>
                <w:color w:val="auto"/>
              </w:rPr>
              <w:t>名称</w:t>
            </w:r>
          </w:p>
        </w:tc>
        <w:tc>
          <w:tcPr>
            <w:tcW w:w="2297" w:type="dxa"/>
            <w:noWrap w:val="0"/>
            <w:vAlign w:val="center"/>
          </w:tcPr>
          <w:p>
            <w:pPr>
              <w:pStyle w:val="3"/>
              <w:widowControl w:val="0"/>
              <w:spacing w:beforeLines="0" w:beforeAutospacing="0" w:afterLines="0" w:afterAutospacing="0" w:line="500" w:lineRule="exact"/>
              <w:jc w:val="center"/>
              <w:rPr>
                <w:rFonts w:eastAsia="仿宋_GB2312"/>
                <w:b w:val="0"/>
                <w:bCs w:val="0"/>
                <w:color w:val="auto"/>
              </w:rPr>
            </w:pPr>
            <w:r>
              <w:rPr>
                <w:rFonts w:eastAsia="仿宋_GB2312"/>
                <w:b w:val="0"/>
                <w:bCs w:val="0"/>
                <w:color w:val="auto"/>
              </w:rPr>
              <w:t>购置合同（</w:t>
            </w:r>
            <w:r>
              <w:rPr>
                <w:rFonts w:hint="eastAsia" w:eastAsia="仿宋_GB2312"/>
                <w:b w:val="0"/>
                <w:bCs w:val="0"/>
                <w:color w:val="auto"/>
                <w:lang w:eastAsia="zh-CN"/>
              </w:rPr>
              <w:t>编号</w:t>
            </w:r>
            <w:r>
              <w:rPr>
                <w:rFonts w:eastAsia="仿宋_GB2312"/>
                <w:b w:val="0"/>
                <w:bCs w:val="0"/>
                <w:color w:val="auto"/>
              </w:rPr>
              <w:t>）</w:t>
            </w:r>
          </w:p>
        </w:tc>
        <w:tc>
          <w:tcPr>
            <w:tcW w:w="209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Lines="0" w:afterLines="0" w:line="500" w:lineRule="exact"/>
              <w:jc w:val="center"/>
              <w:textAlignment w:val="center"/>
              <w:rPr>
                <w:rFonts w:ascii="宋体" w:hAnsi="宋体" w:eastAsia="仿宋_GB2312" w:cs="宋体"/>
                <w:b w:val="0"/>
                <w:bCs w:val="0"/>
                <w:color w:val="auto"/>
                <w:kern w:val="0"/>
                <w:sz w:val="24"/>
                <w:szCs w:val="20"/>
              </w:rPr>
            </w:pPr>
            <w:r>
              <w:rPr>
                <w:rFonts w:hint="default" w:ascii="宋体" w:hAnsi="宋体" w:eastAsia="仿宋_GB2312" w:cs="宋体"/>
                <w:b w:val="0"/>
                <w:bCs w:val="0"/>
                <w:color w:val="auto"/>
                <w:kern w:val="0"/>
                <w:sz w:val="24"/>
                <w:szCs w:val="20"/>
                <w:lang w:val="en-US" w:eastAsia="zh-CN"/>
              </w:rPr>
              <w:t>设备</w:t>
            </w:r>
            <w:r>
              <w:rPr>
                <w:rStyle w:val="6"/>
                <w:rFonts w:hint="default" w:eastAsia="仿宋_GB2312"/>
                <w:b w:val="0"/>
                <w:bCs w:val="0"/>
                <w:color w:val="auto"/>
                <w:kern w:val="0"/>
                <w:szCs w:val="20"/>
                <w:lang w:val="en-US" w:eastAsia="zh-CN" w:bidi="ar-SA"/>
              </w:rPr>
              <w:t>投资发票金额</w:t>
            </w:r>
            <w:r>
              <w:rPr>
                <w:rFonts w:hint="default" w:ascii="宋体" w:hAnsi="宋体" w:eastAsia="仿宋_GB2312" w:cs="宋体"/>
                <w:b w:val="0"/>
                <w:bCs w:val="0"/>
                <w:color w:val="auto"/>
                <w:kern w:val="0"/>
                <w:sz w:val="24"/>
                <w:szCs w:val="20"/>
              </w:rPr>
              <w:t>（万元</w:t>
            </w:r>
            <w:r>
              <w:rPr>
                <w:rFonts w:hint="default" w:ascii="宋体" w:hAnsi="宋体" w:eastAsia="仿宋_GB2312" w:cs="宋体"/>
                <w:b w:val="0"/>
                <w:bCs w:val="0"/>
                <w:color w:val="auto"/>
                <w:kern w:val="0"/>
                <w:sz w:val="24"/>
                <w:szCs w:val="20"/>
                <w:lang w:eastAsia="zh-CN"/>
              </w:rPr>
              <w:t>，不含税</w:t>
            </w:r>
            <w:r>
              <w:rPr>
                <w:rFonts w:hint="default" w:ascii="宋体" w:hAnsi="宋体" w:eastAsia="仿宋_GB2312" w:cs="宋体"/>
                <w:b w:val="0"/>
                <w:bCs w:val="0"/>
                <w:color w:val="auto"/>
                <w:kern w:val="0"/>
                <w:sz w:val="24"/>
                <w:szCs w:val="20"/>
              </w:rPr>
              <w:t>）</w:t>
            </w:r>
          </w:p>
        </w:tc>
        <w:tc>
          <w:tcPr>
            <w:tcW w:w="2200" w:type="dxa"/>
            <w:noWrap w:val="0"/>
            <w:vAlign w:val="center"/>
          </w:tcPr>
          <w:p>
            <w:pPr>
              <w:widowControl/>
              <w:spacing w:line="500" w:lineRule="exact"/>
              <w:textAlignment w:val="center"/>
              <w:rPr>
                <w:rFonts w:hint="default" w:ascii="宋体" w:hAnsi="宋体" w:eastAsia="仿宋_GB2312" w:cs="宋体"/>
                <w:b w:val="0"/>
                <w:bCs w:val="0"/>
                <w:color w:val="auto"/>
                <w:kern w:val="0"/>
                <w:sz w:val="24"/>
                <w:szCs w:val="20"/>
                <w:lang w:eastAsia="zh-CN"/>
              </w:rPr>
            </w:pPr>
            <w:r>
              <w:rPr>
                <w:rFonts w:hint="default" w:ascii="宋体" w:hAnsi="宋体" w:eastAsia="仿宋_GB2312" w:cs="宋体"/>
                <w:b w:val="0"/>
                <w:bCs w:val="0"/>
                <w:color w:val="auto"/>
                <w:kern w:val="0"/>
                <w:sz w:val="24"/>
                <w:szCs w:val="20"/>
                <w:lang w:val="en-US" w:eastAsia="zh-CN" w:bidi="ar-SA"/>
              </w:rPr>
              <w:t>设备</w:t>
            </w:r>
            <w:r>
              <w:rPr>
                <w:rStyle w:val="6"/>
                <w:rFonts w:ascii="宋体" w:hAnsi="宋体" w:eastAsia="仿宋_GB2312" w:cs="宋体"/>
                <w:b w:val="0"/>
                <w:bCs w:val="0"/>
                <w:color w:val="auto"/>
                <w:kern w:val="0"/>
                <w:sz w:val="24"/>
                <w:szCs w:val="20"/>
                <w:lang w:val="en-US" w:eastAsia="zh-CN" w:bidi="ar-SA"/>
              </w:rPr>
              <w:t>投资付款金额</w:t>
            </w:r>
            <w:r>
              <w:rPr>
                <w:rFonts w:hint="default" w:ascii="宋体" w:hAnsi="宋体" w:eastAsia="仿宋_GB2312" w:cs="宋体"/>
                <w:b w:val="0"/>
                <w:bCs w:val="0"/>
                <w:color w:val="auto"/>
                <w:kern w:val="0"/>
                <w:sz w:val="24"/>
                <w:szCs w:val="20"/>
              </w:rPr>
              <w:t>（万元</w:t>
            </w:r>
            <w:r>
              <w:rPr>
                <w:rFonts w:hint="default" w:ascii="宋体" w:hAnsi="宋体" w:eastAsia="仿宋_GB2312" w:cs="宋体"/>
                <w:color w:val="auto"/>
                <w:kern w:val="0"/>
                <w:sz w:val="24"/>
                <w:szCs w:val="20"/>
                <w:lang w:eastAsia="zh-CN"/>
              </w:rPr>
              <w:t>，不含税</w:t>
            </w:r>
            <w:r>
              <w:rPr>
                <w:rFonts w:hint="default" w:ascii="宋体" w:hAnsi="宋体" w:eastAsia="仿宋_GB2312" w:cs="宋体"/>
                <w:b w:val="0"/>
                <w:bCs w:val="0"/>
                <w:color w:val="auto"/>
                <w:kern w:val="0"/>
                <w:sz w:val="24"/>
                <w:szCs w:val="20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1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  <w:r>
              <w:rPr>
                <w:rFonts w:eastAsia="仿宋_GB2312"/>
                <w:color w:val="auto"/>
              </w:rPr>
              <w:t>1.×××</w:t>
            </w:r>
          </w:p>
        </w:tc>
        <w:tc>
          <w:tcPr>
            <w:tcW w:w="2297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  <w:tc>
          <w:tcPr>
            <w:tcW w:w="2097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  <w:tc>
          <w:tcPr>
            <w:tcW w:w="2200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1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  <w:r>
              <w:rPr>
                <w:rFonts w:eastAsia="仿宋_GB2312"/>
                <w:color w:val="auto"/>
              </w:rPr>
              <w:t>2.×××</w:t>
            </w:r>
          </w:p>
        </w:tc>
        <w:tc>
          <w:tcPr>
            <w:tcW w:w="2297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  <w:tc>
          <w:tcPr>
            <w:tcW w:w="2097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  <w:tc>
          <w:tcPr>
            <w:tcW w:w="2200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1751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  <w:r>
              <w:rPr>
                <w:rFonts w:eastAsia="仿宋_GB2312"/>
                <w:color w:val="auto"/>
                <w:sz w:val="21"/>
                <w:szCs w:val="21"/>
              </w:rPr>
              <w:t>......</w:t>
            </w:r>
          </w:p>
        </w:tc>
        <w:tc>
          <w:tcPr>
            <w:tcW w:w="2297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  <w:tc>
          <w:tcPr>
            <w:tcW w:w="2097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  <w:tc>
          <w:tcPr>
            <w:tcW w:w="2200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1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center"/>
              <w:rPr>
                <w:rFonts w:eastAsia="仿宋_GB2312"/>
                <w:color w:val="auto"/>
              </w:rPr>
            </w:pPr>
            <w:r>
              <w:rPr>
                <w:rFonts w:eastAsia="仿宋_GB2312"/>
                <w:color w:val="auto"/>
              </w:rPr>
              <w:t>合 计</w:t>
            </w:r>
          </w:p>
        </w:tc>
        <w:tc>
          <w:tcPr>
            <w:tcW w:w="2297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  <w:tc>
          <w:tcPr>
            <w:tcW w:w="2097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  <w:tc>
          <w:tcPr>
            <w:tcW w:w="2200" w:type="dxa"/>
            <w:noWrap w:val="0"/>
            <w:vAlign w:val="top"/>
          </w:tcPr>
          <w:p>
            <w:pPr>
              <w:pStyle w:val="3"/>
              <w:widowControl w:val="0"/>
              <w:spacing w:beforeLines="0" w:beforeAutospacing="0" w:afterLines="0" w:afterAutospacing="0" w:line="560" w:lineRule="exact"/>
              <w:jc w:val="both"/>
              <w:rPr>
                <w:rFonts w:eastAsia="仿宋_GB2312"/>
                <w:color w:val="auto"/>
              </w:rPr>
            </w:pPr>
          </w:p>
        </w:tc>
      </w:tr>
    </w:tbl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仿宋_GB2312"/>
          <w:color w:val="auto"/>
          <w:sz w:val="32"/>
          <w:szCs w:val="32"/>
        </w:rPr>
      </w:pP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hint="eastAsia" w:eastAsia="黑体"/>
          <w:color w:val="auto"/>
          <w:sz w:val="32"/>
          <w:szCs w:val="32"/>
        </w:rPr>
      </w:pPr>
      <w:r>
        <w:rPr>
          <w:rFonts w:eastAsia="黑体"/>
          <w:color w:val="auto"/>
          <w:sz w:val="32"/>
          <w:szCs w:val="32"/>
        </w:rPr>
        <w:t>四、项目各项经济指标完成情况</w:t>
      </w:r>
      <w:r>
        <w:rPr>
          <w:rFonts w:hint="eastAsia" w:eastAsia="黑体"/>
          <w:color w:val="auto"/>
          <w:sz w:val="32"/>
          <w:szCs w:val="32"/>
        </w:rPr>
        <w:t>（如项目未产生经济效益，进行预期经济效益分析）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仿宋_GB2312"/>
          <w:color w:val="auto"/>
          <w:sz w:val="32"/>
          <w:szCs w:val="32"/>
        </w:rPr>
      </w:pP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仿宋_GB2312"/>
          <w:color w:val="auto"/>
          <w:sz w:val="32"/>
          <w:szCs w:val="32"/>
        </w:rPr>
      </w:pPr>
    </w:p>
    <w:p>
      <w:pPr>
        <w:pStyle w:val="3"/>
        <w:widowControl w:val="0"/>
        <w:numPr>
          <w:ilvl w:val="0"/>
          <w:numId w:val="1"/>
        </w:numPr>
        <w:spacing w:beforeLines="0" w:beforeAutospacing="0" w:afterLines="0" w:afterAutospacing="0" w:line="560" w:lineRule="exact"/>
        <w:ind w:firstLine="640" w:firstLineChars="200"/>
        <w:jc w:val="both"/>
        <w:rPr>
          <w:rFonts w:eastAsia="黑体"/>
          <w:color w:val="auto"/>
          <w:sz w:val="32"/>
          <w:szCs w:val="32"/>
        </w:rPr>
      </w:pPr>
      <w:r>
        <w:rPr>
          <w:rFonts w:eastAsia="黑体"/>
          <w:color w:val="auto"/>
          <w:sz w:val="32"/>
          <w:szCs w:val="32"/>
        </w:rPr>
        <w:t>审计意见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仿宋_GB2312"/>
          <w:color w:val="auto"/>
          <w:sz w:val="32"/>
          <w:szCs w:val="32"/>
        </w:rPr>
      </w:pP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仿宋_GB2312"/>
          <w:color w:val="auto"/>
          <w:sz w:val="32"/>
          <w:szCs w:val="32"/>
        </w:rPr>
      </w:pP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仿宋_GB2312"/>
          <w:color w:val="auto"/>
          <w:sz w:val="32"/>
          <w:szCs w:val="32"/>
        </w:rPr>
      </w:pP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仿宋_GB2312"/>
          <w:color w:val="auto"/>
          <w:sz w:val="32"/>
          <w:szCs w:val="32"/>
        </w:rPr>
      </w:pPr>
      <w:r>
        <w:rPr>
          <w:rFonts w:eastAsia="仿宋_GB2312"/>
          <w:color w:val="auto"/>
          <w:sz w:val="32"/>
          <w:szCs w:val="32"/>
        </w:rPr>
        <w:t>（附：会计师事务所执业证书）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3" w:firstLineChars="200"/>
        <w:jc w:val="both"/>
        <w:rPr>
          <w:rFonts w:eastAsia="楷体_GB2312"/>
          <w:b/>
          <w:bCs/>
          <w:color w:val="auto"/>
          <w:sz w:val="32"/>
          <w:szCs w:val="32"/>
        </w:rPr>
      </w:pPr>
    </w:p>
    <w:p>
      <w:pPr>
        <w:pStyle w:val="3"/>
        <w:widowControl w:val="0"/>
        <w:spacing w:beforeLines="0" w:beforeAutospacing="0" w:afterLines="0" w:afterAutospacing="0" w:line="560" w:lineRule="exact"/>
        <w:ind w:firstLine="643" w:firstLineChars="200"/>
        <w:jc w:val="both"/>
        <w:rPr>
          <w:rFonts w:eastAsia="楷体_GB2312"/>
          <w:color w:val="auto"/>
          <w:sz w:val="32"/>
          <w:szCs w:val="32"/>
        </w:rPr>
      </w:pPr>
      <w:r>
        <w:rPr>
          <w:rFonts w:eastAsia="楷体_GB2312"/>
          <w:b/>
          <w:bCs/>
          <w:color w:val="auto"/>
          <w:sz w:val="32"/>
          <w:szCs w:val="32"/>
        </w:rPr>
        <w:t>备注：此模板仅供参考，具体可根据资金用途、项目及地市实际情况调整相应内容。</w:t>
      </w:r>
    </w:p>
    <w:p>
      <w:pPr>
        <w:pStyle w:val="3"/>
        <w:widowControl w:val="0"/>
        <w:spacing w:beforeLines="0" w:beforeAutospacing="0" w:afterLines="0" w:afterAutospacing="0" w:line="560" w:lineRule="exact"/>
        <w:ind w:firstLine="640" w:firstLineChars="200"/>
        <w:jc w:val="both"/>
        <w:rPr>
          <w:rFonts w:eastAsia="仿宋_GB2312"/>
          <w:color w:val="auto"/>
          <w:sz w:val="32"/>
          <w:szCs w:val="32"/>
        </w:rPr>
      </w:pPr>
    </w:p>
    <w:p>
      <w:pPr>
        <w:numPr>
          <w:ins w:id="3" w:author="Unknown" w:date=""/>
        </w:numPr>
        <w:spacing w:beforeLines="0" w:afterLines="0" w:line="560" w:lineRule="exact"/>
        <w:rPr>
          <w:rFonts w:eastAsia="黑体"/>
          <w:color w:val="auto"/>
          <w:sz w:val="32"/>
          <w:szCs w:val="32"/>
        </w:rPr>
      </w:pPr>
    </w:p>
    <w:p>
      <w:pPr>
        <w:pStyle w:val="2"/>
        <w:rPr>
          <w:rFonts w:eastAsia="黑体"/>
          <w:color w:val="auto"/>
          <w:sz w:val="32"/>
          <w:szCs w:val="32"/>
        </w:rPr>
      </w:pPr>
    </w:p>
    <w:p>
      <w:pPr>
        <w:rPr>
          <w:rFonts w:eastAsia="黑体"/>
          <w:color w:val="auto"/>
          <w:sz w:val="32"/>
          <w:szCs w:val="32"/>
        </w:rPr>
      </w:pPr>
    </w:p>
    <w:p>
      <w:pPr>
        <w:pStyle w:val="2"/>
        <w:rPr>
          <w:rFonts w:eastAsia="黑体"/>
          <w:color w:val="auto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445A37"/>
    <w:multiLevelType w:val="singleLevel"/>
    <w:tmpl w:val="33445A37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Unknown">
    <w15:presenceInfo w15:providerId="None" w15:userId="Unknow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8C5240"/>
    <w:rsid w:val="6548236A"/>
    <w:rsid w:val="79DC3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unhideWhenUsed/>
    <w:qFormat/>
    <w:uiPriority w:val="9"/>
    <w:pPr>
      <w:keepNext/>
      <w:keepLines/>
      <w:spacing w:before="240" w:beforeLines="0" w:after="64" w:afterLines="0" w:line="317" w:lineRule="auto"/>
      <w:outlineLvl w:val="5"/>
    </w:pPr>
    <w:rPr>
      <w:rFonts w:ascii="Arial" w:hAnsi="Arial" w:eastAsia="黑体" w:cs="Times New Roman"/>
      <w:b/>
      <w:bCs/>
      <w:sz w:val="24"/>
      <w:szCs w:val="2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widowControl/>
      <w:spacing w:beforeAutospacing="1" w:afterAutospacing="1"/>
      <w:jc w:val="left"/>
    </w:pPr>
    <w:rPr>
      <w:kern w:val="0"/>
      <w:sz w:val="24"/>
    </w:rPr>
  </w:style>
  <w:style w:type="character" w:customStyle="1" w:styleId="6">
    <w:name w:val="font11"/>
    <w:basedOn w:val="5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2023-04-19T12:46:00Z</dcterms:created>
  <dc:creator>Administrator</dc:creator>
  <cp:lastModifiedBy>传入的名字</cp:lastModifiedBy>
  <cp:lastPrinted>2023-05-16T02:15:00Z</cp:lastPrinted>
  <dcterms:modified xsi:type="dcterms:W3CDTF">2024-03-28T07:49:01Z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B77388FFEFE2465D8CFC7ED84A73C605</vt:lpwstr>
  </property>
</Properties>
</file>