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（正面）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266" w:right="0" w:rightChars="0" w:hanging="1600" w:hangingChars="5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266" w:right="0" w:rightChars="0" w:hanging="1600" w:hangingChars="5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266" w:right="0" w:rightChars="0" w:hanging="1600" w:hangingChars="5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  <w:lang w:val="en-US" w:eastAsia="zh-CN"/>
        </w:rPr>
        <w:t>低速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  <w:t>无人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示范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  <w:lang w:eastAsia="zh-CN"/>
        </w:rPr>
        <w:t>应用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  <w:t>安全性自我声明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应用主体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）因业务需要，于</w:t>
      </w:r>
      <w:r>
        <w:rPr>
          <w:rFonts w:hint="eastAsia" w:ascii="仿宋_GB2312" w:hAnsi="仿宋_GB2312" w:eastAsia="仿宋_GB2312" w:cs="仿宋_GB2312"/>
          <w:sz w:val="32"/>
          <w:szCs w:val="32"/>
        </w:rPr>
        <w:t>（地区名称）开展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无人车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示范应用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期间将严格按照《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低速无人车应用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基本信息》（见背面）的内容，遵守《桂林市低速无人车测试与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应用管理办法（试行）》及道路交通安全法律法规的有关要求，并为安全有序开展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活动提供必要的保障。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（应用主体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u w:val="none"/>
          <w:lang w:val="en-US" w:eastAsia="zh-CN"/>
        </w:rPr>
        <w:t>/公司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u w:val="none"/>
          <w:lang w:eastAsia="zh-CN"/>
        </w:rPr>
        <w:t>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ind w:right="1272" w:rightChars="53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u w:val="single"/>
          <w:lang w:eastAsia="zh-CN"/>
        </w:rPr>
        <w:t>（公司公章、法人签章）</w:t>
      </w:r>
    </w:p>
    <w:p>
      <w:pPr>
        <w:widowControl/>
        <w:tabs>
          <w:tab w:val="left" w:pos="7580"/>
        </w:tabs>
        <w:kinsoku/>
        <w:autoSpaceDE/>
        <w:autoSpaceDN/>
        <w:adjustRightInd/>
        <w:snapToGrid w:val="0"/>
        <w:spacing w:line="560" w:lineRule="exact"/>
        <w:ind w:right="1435" w:firstLine="4800" w:firstLineChars="15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年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  月 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  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</w:t>
      </w:r>
    </w:p>
    <w:p>
      <w:pPr>
        <w:widowControl/>
        <w:tabs>
          <w:tab w:val="left" w:pos="7580"/>
        </w:tabs>
        <w:kinsoku/>
        <w:autoSpaceDE/>
        <w:autoSpaceDN/>
        <w:adjustRightInd/>
        <w:snapToGrid w:val="0"/>
        <w:spacing w:line="560" w:lineRule="exact"/>
        <w:ind w:right="1435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val="en-US" w:eastAsia="zh-CN"/>
        </w:rPr>
        <w:t>4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（背面）</w:t>
      </w:r>
    </w:p>
    <w:p>
      <w:pPr>
        <w:pStyle w:val="7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pacing w:after="0" w:line="560" w:lineRule="exact"/>
        <w:ind w:left="0" w:right="0" w:righ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val="en-US" w:eastAsia="zh-CN"/>
        </w:rPr>
        <w:t>低速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  <w:t>无人车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  <w:lang w:eastAsia="zh-CN"/>
        </w:rPr>
        <w:t>应用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position w:val="0"/>
          <w:sz w:val="32"/>
          <w:szCs w:val="32"/>
          <w:highlight w:val="none"/>
          <w:shd w:val="clear" w:color="auto" w:fill="auto"/>
        </w:rPr>
        <w:t>基本信息</w:t>
      </w:r>
    </w:p>
    <w:tbl>
      <w:tblPr>
        <w:tblStyle w:val="5"/>
        <w:tblpPr w:leftFromText="180" w:rightFromText="180" w:vertAnchor="text" w:tblpXSpec="center" w:tblpY="1"/>
        <w:tblOverlap w:val="never"/>
        <w:tblW w:w="857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76"/>
        <w:gridCol w:w="690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58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主体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58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0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车辆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（须依次列出对应车辆识别代号或唯一性编号）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6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安全员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（须依次列出安全员姓名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及联系电话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时间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315"/>
                <w:tab w:val="left" w:pos="2640"/>
                <w:tab w:val="left" w:pos="3946"/>
              </w:tabs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日至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16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应用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时间段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en-US" w:bidi="en-US"/>
              </w:rPr>
              <w:t xml:space="preserve">24H： MM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 xml:space="preserve">至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val="en-US" w:eastAsia="en-US" w:bidi="en-US"/>
              </w:rPr>
              <w:t>24H： MM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44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16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（须依次列出与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评估确认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一致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的应用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路段或区域名称）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9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转场路段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6082"/>
              </w:tabs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（须列出车辆在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应用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路段或区域进行转场的路段）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7" w:hRule="exac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  <w:lang w:eastAsia="zh-CN"/>
              </w:rPr>
              <w:t>应用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方案</w:t>
            </w:r>
          </w:p>
        </w:tc>
        <w:tc>
          <w:tcPr>
            <w:tcW w:w="6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pacing w:after="0" w:line="560" w:lineRule="exact"/>
              <w:ind w:left="0" w:right="0" w:rightChars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100"/>
                <w:position w:val="0"/>
                <w:sz w:val="32"/>
                <w:szCs w:val="32"/>
                <w:highlight w:val="none"/>
                <w:shd w:val="clear" w:color="auto" w:fill="auto"/>
              </w:rPr>
              <w:t>（方案简介）</w:t>
            </w:r>
          </w:p>
        </w:tc>
      </w:tr>
    </w:tbl>
    <w:p/>
    <w:sectPr>
      <w:headerReference r:id="rId3" w:type="default"/>
      <w:footerReference r:id="rId4" w:type="default"/>
      <w:pgSz w:w="11900" w:h="16840"/>
      <w:pgMar w:top="2098" w:right="1474" w:bottom="1984" w:left="1587" w:header="851" w:footer="992" w:gutter="0"/>
      <w:pgNumType w:fmt="decimal"/>
      <w:cols w:space="720" w:num="1"/>
      <w:titlePg/>
      <w:rtlGutter w:val="0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MingLiU">
    <w:altName w:val="Droid Sans Japanese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0lY7tAAAAAFAQAADwAAAAAAAAABACAAAAA4AAAAZHJzL2Rvd25y&#10;ZXYueG1sUEsBAhQAFAAAAAgAh07iQG/rwUe3AQAAVAMAAA4AAAAAAAAAAQAgAAAANQEAAGRycy9l&#10;Mm9Eb2MueG1sUEsFBgAAAAAGAAYAWQEAAF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nhoZ29ia2o1cjBtdGt5anp0a3dra3Y8L2FjY291bnQ+PG1hY2hpbmVDb2RlPjExTjI5MDNGUwo8L21hY2hpbmVDb2RlPjx0aW1lPjIwMjUtMDktMDUgMTc6NDQ6Mjg8L3RpbWU+PHN5c3RlbT5NQjxzeXN0ZW0+PC90cmFjZT4=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0pt;width:0.05pt;mso-position-horizontal-relative:page;mso-position-vertical-relative:page;z-index:251658240;mso-width-relative:page;mso-height-relative:page;" filled="f" stroked="f" coordsize="21600,21600" o:gfxdata="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WAAAAZHJzL1BLAQIUABQAAAAIAIdO4kDoqH5uzQAAAP8AAAAPAAAAAAAAAAEAIAAAADgA&#10;AABkcnMvZG93bnJldi54bWxQSwECFAAUAAAACACHTuJA7m5UDowBAAAAAwAADgAAAAAAAAABACAA&#10;AAAyAQAAZHJzL2Uyb0RvYy54bWxQSwUGAAAAAAYABgBZAQAAMAUAAAAA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ImpTraceLabel=PD94bWwgdmVyc2lvbj0nMS4wJyBlbmNvZGluZz0nVVRGLTgnPz48dHJhY2U+PGNvbnRlbnQ+PC9jb250ZW50PjxhY2NvdW50PnhoZ29ia2o1cjBtdGt5anp0a3dra3Y8L2FjY291bnQ+PG1hY2hpbmVDb2RlPjExTjI5MDNGUwo8L21hY2hpbmVDb2RlPjx0aW1lPjIwMjUtMDktMDUgMTc6NDQ6Mjg8L3RpbWU+PHN5c3RlbT5NQjxzeXN0ZW0+PC90cmFjZT4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A4F13"/>
    <w:rsid w:val="2CB2379E"/>
    <w:rsid w:val="31376793"/>
    <w:rsid w:val="331052A7"/>
    <w:rsid w:val="5B037D35"/>
    <w:rsid w:val="776A4F13"/>
    <w:rsid w:val="7C1959AB"/>
    <w:rsid w:val="7FED8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</w:pPr>
    <w:rPr>
      <w:rFonts w:ascii="仿宋体" w:hAnsi="宋体" w:eastAsia="仿宋体"/>
      <w:b/>
      <w:sz w:val="28"/>
      <w:szCs w:val="2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kern w:val="0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标题 #1"/>
    <w:basedOn w:val="1"/>
    <w:qFormat/>
    <w:uiPriority w:val="0"/>
    <w:pPr>
      <w:widowControl w:val="0"/>
      <w:shd w:val="clear" w:color="auto" w:fill="FFFFFF"/>
      <w:spacing w:after="120"/>
      <w:jc w:val="center"/>
      <w:outlineLvl w:val="0"/>
    </w:pPr>
    <w:rPr>
      <w:rFonts w:ascii="MingLiU" w:hAnsi="MingLiU" w:eastAsia="MingLiU" w:cs="MingLiU"/>
      <w:sz w:val="40"/>
      <w:szCs w:val="40"/>
      <w:u w:val="none"/>
      <w:lang w:val="zh-CN" w:eastAsia="zh-CN" w:bidi="zh-CN"/>
    </w:rPr>
  </w:style>
  <w:style w:type="paragraph" w:customStyle="1" w:styleId="8">
    <w:name w:val="其他"/>
    <w:basedOn w:val="1"/>
    <w:qFormat/>
    <w:uiPriority w:val="0"/>
    <w:pPr>
      <w:widowControl w:val="0"/>
      <w:shd w:val="clear" w:color="auto" w:fill="FFFFFF"/>
      <w:spacing w:after="290" w:line="480" w:lineRule="auto"/>
      <w:ind w:firstLine="400"/>
    </w:pPr>
    <w:rPr>
      <w:rFonts w:ascii="MingLiU" w:hAnsi="MingLiU" w:eastAsia="MingLiU" w:cs="MingLiU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2026-06-29T10:37:00Z</dcterms:created>
  <dc:creator>Administrator</dc:creator>
  <cp:lastModifiedBy>阳成雷</cp:lastModifiedBy>
  <dcterms:modified xsi:type="dcterms:W3CDTF">2026-07-31T17:30:42Z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