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672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42"/>
          <w:szCs w:val="42"/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42"/>
          <w:szCs w:val="42"/>
          <w:bdr w:val="none" w:color="auto" w:sz="0" w:space="0"/>
          <w:shd w:val="clear" w:fill="FFFFFF"/>
        </w:rPr>
        <w:t>河北省发展和改革委员会等六部门转发关于切实做好2024年夏季粮油收购工作的通知</w:t>
      </w:r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55555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ascii="仿宋_GB2312" w:hAnsi="微软雅黑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冀粮粮储〔2024〕19号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both"/>
        <w:rPr>
          <w:rFonts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各市（含定州、辛集市）发展改革委（局）、粮食和物资储备局、财政局、农业农村局、市场监督管理局，中国农业发展银行各市分行，雄安新区改革发展局、公共服务局、综合执法局，省粮食产业集团有限公司，省粮食行业协会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现将国家发展和改革委员会、国家粮食和物资储备局、财政部、农业农村部、国家市场监督管理总局、中国农业发展银行《关于切实做好2024年夏季粮油收购工作的通知》（国粮粮〔2024〕93号）转发给你们，并提出如下工作要求，请一并抓好贯彻落实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28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一、提高政治站位，深刻把握抓好夏粮收购工作的重大意义。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今年是全面贯彻落实党的二十大精神的关键之年，是实施“十四五”规划的攻坚之年，特别是党的二十届三中全会即将召开，抓好夏粮收购工作意义重大、责任重大。夏粮收购是全年粮食收购工作首战，抓好夏粮收购是贯彻落实党中央和国务院“确保粮食等重要农产品稳定安全供给”的具体举措，是保护种粮农民利益、促进粮食生产稳定发展、维护粮食市场稳定的现实需要。各级各部门要充分认识做好夏粮收购工作的重大意义，进一步提高政治站位，强化大局意识、责任意识和“一盘棋”思想，精心组织、周密部署、狠抓落实，确保夏粮收购工作顺利开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二、强化市场观念，充分发挥市场配置资源的决定性作用。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各级各部门要在严格落实国家小麦最低收购价基础上，进一步优化营商环境，依法保障粮食经营者公平参与市场竞争，维护粮食经营者合法权益。围绕“有人收粮、有钱收粮、有仓收粮、有车运粮”，扎实做好收购仓容、资金、人员、器材等要素保障，为夏粮收购提供便利条件。建立健全粮食收购市场化融资支持机制，积极搭建银企对接平台，巩固提升粮食收购贷款信用保证基金使用成效。发挥国有企业仓容、资金、渠道优势，推动形成主体多元、渠道多样、优粮优价的市场化收购新格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三、坚持服务观念，持续提升为农为企服务水平。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统筹抓好为农为企服务工作。创新服务方式，完善服务举措，提高服务质量，保障农民顺畅售粮、企业均衡收粮。落实价格上榜、标准上墙、样品上台等要求，做好咨询讲解、接卸引导、账款清算等工作；必要时早开门、晚收秤，延长收购时间。充分发挥粮食产后服务中心作用，为农民提供代清理、代干燥、代储存、代加工、代销售“五代”服务；加强农户科学储粮指导，促进农民减损增收。充分预估极端天气风险，学习借鉴河南经验，研究制定受损小麦收购处置预案，牢牢守住农民“种粮卖得出”的底线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四、强化宣传引导，保障粮食市场平稳运行。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强化政策宣传，用好用活各类媒体渠道，主动回应社会关切，及时通报收购进展和价格信息，为售粮农民和粮食企业合理安排购销活动提供有益参考，稳定市场预期。强化监测预警，密切跟踪市场动态变化，及时发现并妥善解决苗头性、倾向性、潜在性问题。强化产销对接，鼓励引导企业参加区域性产销对接活动，拓宽产销渠道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28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五、加强监管执法，切实维护粮食市场秩序。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要认真组织开展粮食流通监管“铁拳行动”，发挥12325监管热线的社会监督作用，采取随机抽查、明查暗访、“飞行检查”“四不两直”等方式开展夏粮收购专项检查，坚决纠治“打白条”“压级压价”“虚假收购”“转圈粮”等涉粮违法违规行为，切实保护种粮农民合法权益和国家利益，维护粮食市场良好秩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28"/>
        <w:jc w:val="both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28"/>
        <w:jc w:val="right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河北省发展和改革委员会      河北省粮食和物资储备局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28"/>
        <w:jc w:val="right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河 北 省 财 政 厅           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45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河北省农业农村厅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628"/>
        <w:jc w:val="right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河北省市场监督管理局   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2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-11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中国农业发展银行河北省分行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default" w:ascii="Calibri" w:hAnsi="Calibri" w:cs="Calibri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-2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                                        </w:t>
      </w:r>
      <w:r>
        <w:rPr>
          <w:rFonts w:hint="eastAsia" w:ascii="仿宋_GB2312" w:hAnsi="Calibri" w:eastAsia="仿宋_GB2312" w:cs="仿宋_GB2312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2024年5月24日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11216"/>
    <w:rsid w:val="1311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2024-06-27T09:40:00Z</dcterms:created>
  <dc:creator>Administrator</dc:creator>
  <cp:lastModifiedBy>Administrator</cp:lastModifiedBy>
  <dcterms:modified xsi:type="dcterms:W3CDTF">2024-06-27T09:41:59Z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2052-10.8.2.6873</vt:lpwstr>
  </property>
</Properties>
</file>