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2.5.0 -->
  <w:body>
    <w:p>
      <w:pPr>
        <w:widowControl w:val="0"/>
        <w:spacing w:after="0"/>
        <w:ind w:left="0" w:firstLine="0" w:leftChars="0" w:firstLineChars="0"/>
        <w:jc w:val="both"/>
        <w:outlineLvl w:val="0"/>
        <w:rPr>
          <w:rFonts w:ascii="黑体" w:eastAsia="黑体" w:hAnsi="黑体" w:cs="黑体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ascii="黑体" w:eastAsia="黑体" w:hAnsi="黑体" w:cs="黑体" w:hint="eastAsia"/>
          <w:color w:val="000000"/>
          <w:kern w:val="2"/>
          <w:sz w:val="32"/>
          <w:szCs w:val="32"/>
          <w:lang w:val="zh-TW" w:eastAsia="zh-TW" w:bidi="ar-SA"/>
        </w:rPr>
        <w:t>附</w:t>
      </w:r>
      <w:r>
        <w:rPr>
          <w:rFonts w:ascii="黑体" w:eastAsia="黑体" w:hAnsi="黑体" w:cs="黑体" w:hint="eastAsia"/>
          <w:color w:val="000000"/>
          <w:kern w:val="2"/>
          <w:sz w:val="32"/>
          <w:szCs w:val="32"/>
          <w:lang w:val="zh-TW" w:eastAsia="zh-CN" w:bidi="ar-SA"/>
        </w:rPr>
        <w:t>件</w:t>
      </w:r>
      <w:r>
        <w:rPr>
          <w:rFonts w:ascii="黑体" w:eastAsia="黑体" w:hAnsi="黑体" w:cs="黑体" w:hint="eastAsia"/>
          <w:color w:val="000000"/>
          <w:kern w:val="2"/>
          <w:sz w:val="32"/>
          <w:szCs w:val="32"/>
          <w:lang w:val="en-US" w:eastAsia="zh-CN" w:bidi="ar-SA"/>
        </w:rPr>
        <w:t>4</w:t>
      </w:r>
    </w:p>
    <w:p>
      <w:pPr>
        <w:kinsoku/>
        <w:autoSpaceDE/>
        <w:autoSpaceDN/>
        <w:ind w:firstLine="0"/>
        <w:jc w:val="center"/>
        <w:textAlignment w:val="auto"/>
        <w:rPr>
          <w:rFonts w:ascii="Arial Unicode MS" w:eastAsia="Arial Unicode MS" w:hAnsi="Arial Unicode MS" w:cs="Arial Unicode MS" w:hint="default"/>
          <w:snapToGrid/>
          <w:kern w:val="2"/>
          <w:sz w:val="44"/>
          <w:szCs w:val="44"/>
          <w:lang w:val="zh-TW" w:eastAsia="zh-TW"/>
        </w:rPr>
      </w:pPr>
      <w:r>
        <w:rPr>
          <w:rFonts w:ascii="方正小标宋简体" w:eastAsia="方正小标宋简体" w:hAnsi="方正小标宋简体" w:cs="方正小标宋简体" w:hint="eastAsia"/>
          <w:snapToGrid/>
          <w:kern w:val="2"/>
          <w:sz w:val="44"/>
          <w:szCs w:val="44"/>
          <w:lang w:val="zh-TW" w:eastAsia="zh-TW"/>
        </w:rPr>
        <w:t>卓越级智能工厂项目推荐汇总表</w:t>
      </w:r>
    </w:p>
    <w:p>
      <w:pPr>
        <w:kinsoku/>
        <w:autoSpaceDE/>
        <w:autoSpaceDN/>
        <w:spacing w:before="156" w:beforeLines="50" w:after="156" w:afterLines="50"/>
        <w:ind w:firstLine="601"/>
        <w:jc w:val="left"/>
        <w:textAlignment w:val="auto"/>
        <w:rPr>
          <w:rFonts w:ascii="仿宋_GB2312" w:eastAsia="仿宋_GB2312" w:hAnsi="仿宋_GB2312" w:cs="仿宋_GB2312" w:hint="eastAsia"/>
          <w:b/>
          <w:bCs/>
          <w:snapToGrid/>
          <w:kern w:val="2"/>
          <w:sz w:val="24"/>
          <w:szCs w:val="24"/>
          <w:lang w:val="zh-TW" w:eastAsia="zh-TW"/>
        </w:rPr>
      </w:pPr>
      <w:r>
        <w:rPr>
          <w:rFonts w:ascii="仿宋_GB2312" w:eastAsia="仿宋_GB2312" w:hAnsi="仿宋_GB2312" w:cs="仿宋_GB2312" w:hint="eastAsia"/>
          <w:snapToGrid/>
          <w:kern w:val="2"/>
          <w:sz w:val="30"/>
          <w:szCs w:val="30"/>
          <w:lang w:val="zh-TW" w:eastAsia="zh-TW"/>
        </w:rPr>
        <w:t>推荐单位（盖章）：</w:t>
      </w:r>
    </w:p>
    <w:tbl>
      <w:tblPr>
        <w:tblStyle w:val="TableNormal0"/>
        <w:tblW w:w="143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B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704"/>
        <w:gridCol w:w="2266"/>
        <w:gridCol w:w="2284"/>
        <w:gridCol w:w="5563"/>
        <w:gridCol w:w="1335"/>
        <w:gridCol w:w="2188"/>
      </w:tblGrid>
      <w:tr>
        <w:tblPrEx>
          <w:tblW w:w="14340" w:type="dxa"/>
          <w:jc w:val="center"/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690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序号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申报单位名称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PMingLiU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卓越级智能工厂</w:t>
            </w:r>
          </w:p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项目名称</w:t>
            </w: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涉及典型场景实例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联系人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联系方式</w:t>
            </w:r>
          </w:p>
          <w:p>
            <w:pPr>
              <w:kinsoku/>
              <w:autoSpaceDE/>
              <w:autoSpaceDN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b w:val="0"/>
                <w:bCs w:val="0"/>
                <w:snapToGrid/>
                <w:kern w:val="2"/>
                <w:sz w:val="24"/>
                <w:szCs w:val="24"/>
                <w:lang w:val="zh-TW" w:eastAsia="zh-TW"/>
              </w:rPr>
              <w:t>（手机号）</w:t>
            </w:r>
          </w:p>
        </w:tc>
      </w:tr>
      <w:tr>
        <w:tblPrEx>
          <w:tblW w:w="1434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158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val="zh-TW" w:eastAsia="zh-TW"/>
              </w:rPr>
              <w:t>示例：</w:t>
            </w:r>
          </w:p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  <w:t>1.</w:t>
            </w: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val="zh-TW" w:eastAsia="zh-TW"/>
              </w:rPr>
              <w:t>生产作业（环节名）</w:t>
            </w: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  <w:t>—</w:t>
            </w: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val="zh-TW" w:eastAsia="zh-TW"/>
              </w:rPr>
              <w:t>人机协同作业（场景名）</w:t>
            </w: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  <w:t>—</w:t>
            </w: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val="zh-TW" w:eastAsia="zh-TW"/>
              </w:rPr>
              <w:t>多机协同的发动机壳体柔性加工与检测（实例名）</w:t>
            </w:r>
          </w:p>
          <w:p>
            <w:pPr>
              <w:widowControl w:val="0"/>
              <w:spacing w:after="0" w:line="280" w:lineRule="exact"/>
              <w:ind w:firstLine="0"/>
              <w:jc w:val="left"/>
              <w:rPr>
                <w:rFonts w:ascii="Times New Roman" w:eastAsia="仿宋_GB2312" w:hAnsi="Times New Roman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 Unicode MS" w:eastAsia="仿宋_GB2312" w:hAnsi="Arial Unicode MS" w:cs="Arial Unicode MS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ascii="Arial Unicode MS" w:eastAsia="仿宋_GB2312" w:hAnsi="Arial Unicode MS" w:cs="Arial Unicode MS" w:hint="eastAsia"/>
                <w:color w:val="000000"/>
                <w:kern w:val="2"/>
                <w:sz w:val="24"/>
                <w:szCs w:val="24"/>
                <w:lang w:val="en-US" w:eastAsia="zh-CN" w:bidi="ar-SA"/>
              </w:rPr>
              <w:t>……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W w:w="1434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39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W w:w="1434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39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W w:w="1434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39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W w:w="14340" w:type="dxa"/>
          <w:jc w:val="center"/>
          <w:shd w:val="clear" w:color="auto" w:fill="CDD4EB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000"/>
        </w:tblPrEx>
        <w:trPr>
          <w:trHeight w:val="40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center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  <w:r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  <w:t>……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5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>
            <w:pPr>
              <w:kinsoku/>
              <w:autoSpaceDE/>
              <w:autoSpaceDN/>
              <w:spacing w:line="280" w:lineRule="exact"/>
              <w:ind w:firstLine="0"/>
              <w:jc w:val="left"/>
              <w:textAlignment w:val="auto"/>
              <w:rPr>
                <w:rFonts w:ascii="Times New Roman" w:eastAsia="仿宋_GB2312" w:hAnsi="Times New Roman" w:cs="Times New Roman" w:hint="default"/>
                <w:snapToGrid/>
                <w:kern w:val="2"/>
                <w:sz w:val="24"/>
                <w:szCs w:val="24"/>
                <w:lang w:eastAsia="zh-CN"/>
              </w:rPr>
            </w:pPr>
          </w:p>
        </w:tc>
      </w:tr>
    </w:tbl>
    <w:p>
      <w:pPr>
        <w:widowControl/>
        <w:kinsoku/>
        <w:autoSpaceDE/>
        <w:autoSpaceDN/>
        <w:spacing w:before="156" w:beforeLines="50"/>
        <w:ind w:firstLine="560" w:firstLineChars="200"/>
        <w:jc w:val="left"/>
        <w:textAlignment w:val="auto"/>
        <w:rPr>
          <w:rFonts w:ascii="仿宋_GB2312" w:hAnsi="仿宋_GB2312" w:cs="仿宋_GB2312" w:hint="eastAsia"/>
          <w:sz w:val="28"/>
          <w:szCs w:val="28"/>
          <w:lang w:val="en-US" w:eastAsia="zh-CN"/>
        </w:rPr>
      </w:pPr>
      <w:r>
        <w:rPr>
          <w:rFonts w:ascii="仿宋_GB2312" w:eastAsia="仿宋_GB2312" w:hAnsi="仿宋_GB2312" w:cs="仿宋_GB2312" w:hint="eastAsia"/>
          <w:snapToGrid/>
          <w:kern w:val="2"/>
          <w:sz w:val="28"/>
          <w:szCs w:val="28"/>
          <w:lang w:val="zh-TW" w:eastAsia="zh-TW"/>
        </w:rPr>
        <w:t>注：</w:t>
      </w:r>
      <w:r>
        <w:rPr>
          <w:rFonts w:ascii="仿宋_GB2312" w:eastAsia="仿宋_GB2312" w:hAnsi="仿宋_GB2312" w:cs="仿宋_GB2312" w:hint="eastAsia"/>
          <w:snapToGrid/>
          <w:kern w:val="2"/>
          <w:sz w:val="28"/>
          <w:szCs w:val="28"/>
          <w:lang w:eastAsia="zh-CN"/>
        </w:rPr>
        <w:t>1.</w:t>
      </w:r>
      <w:r>
        <w:rPr>
          <w:rFonts w:ascii="仿宋_GB2312" w:eastAsia="仿宋_GB2312" w:hAnsi="仿宋_GB2312" w:cs="仿宋_GB2312" w:hint="eastAsia"/>
          <w:snapToGrid/>
          <w:kern w:val="2"/>
          <w:sz w:val="28"/>
          <w:szCs w:val="28"/>
          <w:lang w:val="zh-TW" w:eastAsia="zh-TW"/>
        </w:rPr>
        <w:t>推荐的卓越级智能工厂项目按优先次序排名；</w:t>
      </w:r>
      <w:r>
        <w:rPr>
          <w:rFonts w:ascii="仿宋_GB2312" w:eastAsia="仿宋_GB2312" w:hAnsi="仿宋_GB2312" w:cs="仿宋_GB2312" w:hint="eastAsia"/>
          <w:snapToGrid/>
          <w:kern w:val="2"/>
          <w:sz w:val="28"/>
          <w:szCs w:val="28"/>
          <w:lang w:eastAsia="zh-CN"/>
        </w:rPr>
        <w:t>2.</w:t>
      </w:r>
      <w:r>
        <w:rPr>
          <w:rFonts w:ascii="仿宋_GB2312" w:eastAsia="仿宋_GB2312" w:hAnsi="仿宋_GB2312" w:cs="仿宋_GB2312" w:hint="eastAsia"/>
          <w:snapToGrid/>
          <w:kern w:val="2"/>
          <w:sz w:val="28"/>
          <w:szCs w:val="28"/>
          <w:lang w:val="zh-TW" w:eastAsia="zh-TW"/>
        </w:rPr>
        <w:t>推荐数量不超过通知中规定的上限。</w:t>
      </w:r>
    </w:p>
    <w:sectPr>
      <w:footerReference w:type="default" r:id="rId4"/>
      <w:pgSz w:w="16838" w:h="11906" w:orient="landscape"/>
      <w:pgMar w:top="1800" w:right="1440" w:bottom="1800" w:left="1440" w:header="851" w:footer="992" w:gutter="0"/>
      <w:pgNumType w:fmt="decimal"/>
      <w:cols w:space="720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Nimbus Roman No9 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">
    <w:altName w:val="方正书宋_GBK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Nimbus Roman No9 L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PMingLiU">
    <w:altName w:val="Droid Sans Fallback"/>
    <w:panose1 w:val="02010601000101010101"/>
    <w:charset w:val="00"/>
    <w:family w:val="auto"/>
    <w:pitch w:val="default"/>
    <w:sig w:usb0="00000000" w:usb1="00000000" w:usb2="00000010" w:usb3="00000000" w:csb0="001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widowControl w:val="0"/>
      <w:tabs>
        <w:tab w:val="center" w:pos="4153"/>
        <w:tab w:val="right" w:pos="8306"/>
      </w:tabs>
      <w:spacing w:after="160" w:line="278" w:lineRule="auto"/>
      <w:ind w:firstLine="0"/>
      <w:jc w:val="center"/>
      <w:rPr>
        <w:rFonts w:ascii="Times New Roman" w:eastAsia="Arial Unicode MS" w:hAnsi="Times New Roman" w:cs="Arial Unicode MS"/>
        <w:color w:val="000000"/>
        <w:kern w:val="2"/>
        <w:sz w:val="24"/>
        <w:szCs w:val="24"/>
        <w:lang w:val="en-US" w:eastAsia="zh-CN" w:bidi="ar-SA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revisionView w:comments="1" w:formatting="1" w:inkAnnotations="1" w:insDel="1" w:markup="0"/>
  <w:trackRevisions/>
  <w:defaultTabStop w:val="420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4E00"/>
    <w:rsid w:val="8EB7BC72"/>
    <w:rsid w:val="A92FD2F0"/>
    <w:rsid w:val="BF75F860"/>
    <w:rsid w:val="CDEFB52D"/>
    <w:rsid w:val="CFEFFD4F"/>
    <w:rsid w:val="DB7F069D"/>
    <w:rsid w:val="DF6F8C2A"/>
    <w:rsid w:val="DF7B077F"/>
    <w:rsid w:val="DFF14AE0"/>
    <w:rsid w:val="E574D36D"/>
    <w:rsid w:val="E7FDBF25"/>
    <w:rsid w:val="E9AB4908"/>
    <w:rsid w:val="EDFFE161"/>
    <w:rsid w:val="EF56A46E"/>
    <w:rsid w:val="EF7B7FE8"/>
    <w:rsid w:val="F36FBEA3"/>
    <w:rsid w:val="FBFADA20"/>
    <w:rsid w:val="FDAD446D"/>
    <w:rsid w:val="FFF3C4FB"/>
    <w:rsid w:val="00016B9A"/>
    <w:rsid w:val="000F65B1"/>
    <w:rsid w:val="000F6D6E"/>
    <w:rsid w:val="001C1CA4"/>
    <w:rsid w:val="00274C81"/>
    <w:rsid w:val="00397130"/>
    <w:rsid w:val="003D5BBC"/>
    <w:rsid w:val="003E4E00"/>
    <w:rsid w:val="003F1E95"/>
    <w:rsid w:val="00523228"/>
    <w:rsid w:val="0055763E"/>
    <w:rsid w:val="00584CE5"/>
    <w:rsid w:val="005B7243"/>
    <w:rsid w:val="00610FA9"/>
    <w:rsid w:val="0069401A"/>
    <w:rsid w:val="00761E7A"/>
    <w:rsid w:val="00787F90"/>
    <w:rsid w:val="007C1241"/>
    <w:rsid w:val="007D1FC5"/>
    <w:rsid w:val="007D35E8"/>
    <w:rsid w:val="00803E53"/>
    <w:rsid w:val="009269A2"/>
    <w:rsid w:val="00951264"/>
    <w:rsid w:val="009663C2"/>
    <w:rsid w:val="009706AB"/>
    <w:rsid w:val="00AA0C1E"/>
    <w:rsid w:val="00B33512"/>
    <w:rsid w:val="00B82DC7"/>
    <w:rsid w:val="00BC09C3"/>
    <w:rsid w:val="00C456D6"/>
    <w:rsid w:val="00C50F25"/>
    <w:rsid w:val="00C83A9A"/>
    <w:rsid w:val="00CC2FAA"/>
    <w:rsid w:val="00D3569F"/>
    <w:rsid w:val="00DC56D9"/>
    <w:rsid w:val="00E530C5"/>
    <w:rsid w:val="00F128EE"/>
    <w:rsid w:val="00F608EA"/>
    <w:rsid w:val="00FB50D1"/>
    <w:rsid w:val="00FF56BA"/>
    <w:rsid w:val="01C25065"/>
    <w:rsid w:val="039C5442"/>
    <w:rsid w:val="0438160E"/>
    <w:rsid w:val="04932CE9"/>
    <w:rsid w:val="06041575"/>
    <w:rsid w:val="067F34C8"/>
    <w:rsid w:val="08033CE1"/>
    <w:rsid w:val="0B457B43"/>
    <w:rsid w:val="0E9C0022"/>
    <w:rsid w:val="0EFD165D"/>
    <w:rsid w:val="10EA5A3E"/>
    <w:rsid w:val="110D092F"/>
    <w:rsid w:val="11146F5F"/>
    <w:rsid w:val="11366ED6"/>
    <w:rsid w:val="12A813C9"/>
    <w:rsid w:val="141352AC"/>
    <w:rsid w:val="18602A8A"/>
    <w:rsid w:val="18C1177B"/>
    <w:rsid w:val="190E24E6"/>
    <w:rsid w:val="19185113"/>
    <w:rsid w:val="1A1F0E4F"/>
    <w:rsid w:val="1A84298D"/>
    <w:rsid w:val="1B4F7512"/>
    <w:rsid w:val="1DA00646"/>
    <w:rsid w:val="20196340"/>
    <w:rsid w:val="20E95D13"/>
    <w:rsid w:val="20F3093F"/>
    <w:rsid w:val="21CB366A"/>
    <w:rsid w:val="228F6446"/>
    <w:rsid w:val="24617421"/>
    <w:rsid w:val="24A85EE5"/>
    <w:rsid w:val="25A34326"/>
    <w:rsid w:val="26411ABD"/>
    <w:rsid w:val="29051210"/>
    <w:rsid w:val="29FC9A40"/>
    <w:rsid w:val="2AFD6E9F"/>
    <w:rsid w:val="2B587BBB"/>
    <w:rsid w:val="2C9C00DD"/>
    <w:rsid w:val="2DF06C87"/>
    <w:rsid w:val="2FBB2F70"/>
    <w:rsid w:val="311E37B6"/>
    <w:rsid w:val="3243465A"/>
    <w:rsid w:val="33A361F5"/>
    <w:rsid w:val="34750B27"/>
    <w:rsid w:val="37BD7447"/>
    <w:rsid w:val="397D21FC"/>
    <w:rsid w:val="3A4009AF"/>
    <w:rsid w:val="3C564CA5"/>
    <w:rsid w:val="3D7D1865"/>
    <w:rsid w:val="3E4F1453"/>
    <w:rsid w:val="3EAD1CD6"/>
    <w:rsid w:val="3FD7881D"/>
    <w:rsid w:val="412B4CE1"/>
    <w:rsid w:val="41EA1096"/>
    <w:rsid w:val="42287493"/>
    <w:rsid w:val="448022D4"/>
    <w:rsid w:val="453F1E02"/>
    <w:rsid w:val="4665558C"/>
    <w:rsid w:val="46A4392F"/>
    <w:rsid w:val="46B1432D"/>
    <w:rsid w:val="46E840F4"/>
    <w:rsid w:val="48F13107"/>
    <w:rsid w:val="4CDE39A2"/>
    <w:rsid w:val="4E543767"/>
    <w:rsid w:val="4F0C137B"/>
    <w:rsid w:val="507F69B4"/>
    <w:rsid w:val="509D7D32"/>
    <w:rsid w:val="526F020F"/>
    <w:rsid w:val="52CF270B"/>
    <w:rsid w:val="53342E75"/>
    <w:rsid w:val="53633101"/>
    <w:rsid w:val="55E464CD"/>
    <w:rsid w:val="57582590"/>
    <w:rsid w:val="576E6AFE"/>
    <w:rsid w:val="5778214B"/>
    <w:rsid w:val="57F6DFA3"/>
    <w:rsid w:val="5B5B41C1"/>
    <w:rsid w:val="5BFB00CD"/>
    <w:rsid w:val="5C0276AD"/>
    <w:rsid w:val="5CC93D27"/>
    <w:rsid w:val="5DFB31FE"/>
    <w:rsid w:val="5F5F0972"/>
    <w:rsid w:val="5F776494"/>
    <w:rsid w:val="5FFC3CAA"/>
    <w:rsid w:val="608B585C"/>
    <w:rsid w:val="60E26F9B"/>
    <w:rsid w:val="61923281"/>
    <w:rsid w:val="62213376"/>
    <w:rsid w:val="629E5C56"/>
    <w:rsid w:val="62CF4061"/>
    <w:rsid w:val="653D52B2"/>
    <w:rsid w:val="65E10333"/>
    <w:rsid w:val="65E41BD1"/>
    <w:rsid w:val="664645FE"/>
    <w:rsid w:val="66AF0431"/>
    <w:rsid w:val="67362901"/>
    <w:rsid w:val="676FDBF3"/>
    <w:rsid w:val="680D7C5D"/>
    <w:rsid w:val="695D089B"/>
    <w:rsid w:val="6A1218E1"/>
    <w:rsid w:val="6C2B055A"/>
    <w:rsid w:val="6CE0342C"/>
    <w:rsid w:val="6D1A412B"/>
    <w:rsid w:val="6D2555A0"/>
    <w:rsid w:val="6E8CEB0F"/>
    <w:rsid w:val="6FCE7F99"/>
    <w:rsid w:val="6FD66A2F"/>
    <w:rsid w:val="6FF9271D"/>
    <w:rsid w:val="717D01D3"/>
    <w:rsid w:val="7327134F"/>
    <w:rsid w:val="73749C27"/>
    <w:rsid w:val="7476258E"/>
    <w:rsid w:val="74FD4A5E"/>
    <w:rsid w:val="764D3B09"/>
    <w:rsid w:val="767E49C1"/>
    <w:rsid w:val="7739BE64"/>
    <w:rsid w:val="774A394F"/>
    <w:rsid w:val="777732DF"/>
    <w:rsid w:val="77DB72D8"/>
    <w:rsid w:val="795804B5"/>
    <w:rsid w:val="79A42945"/>
    <w:rsid w:val="7A3426C9"/>
    <w:rsid w:val="7BFF0DE1"/>
    <w:rsid w:val="7D9F8D8F"/>
    <w:rsid w:val="7DABCC4A"/>
    <w:rsid w:val="7DD547CA"/>
    <w:rsid w:val="7DDF653A"/>
    <w:rsid w:val="7E6370C3"/>
    <w:rsid w:val="7EB5548B"/>
    <w:rsid w:val="7F3E16E2"/>
    <w:rsid w:val="7FDB0992"/>
    <w:rsid w:val="7FEC6560"/>
    <w:rsid w:val="7FEF29A2"/>
    <w:rsid w:val="7FF7DACE"/>
    <w:rsid w:val="7FFBCFBB"/>
  </w:rsid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kinsoku w:val="0"/>
      <w:autoSpaceDE w:val="0"/>
      <w:autoSpaceDN w:val="0"/>
      <w:jc w:val="both"/>
      <w:textAlignment w:val="baseline"/>
    </w:pPr>
    <w:rPr>
      <w:rFonts w:ascii="Arial" w:eastAsia="仿宋_GB2312" w:hAnsi="Arial" w:cs="Arial"/>
      <w:snapToGrid w:val="0"/>
      <w:color w:val="000000"/>
      <w:sz w:val="32"/>
      <w:szCs w:val="21"/>
      <w:lang w:val="en-US" w:eastAsia="en-US" w:bidi="ar-SA"/>
    </w:rPr>
  </w:style>
  <w:style w:type="paragraph" w:styleId="Heading1">
    <w:name w:val="heading 1"/>
    <w:basedOn w:val="Normal"/>
    <w:next w:val="Normal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unhideWhenUsed/>
    <w:qFormat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Autospacing="1" w:afterAutospacing="1"/>
      <w:jc w:val="left"/>
    </w:pPr>
    <w:rPr>
      <w:rFonts w:cs="Times New Roman"/>
      <w:sz w:val="24"/>
      <w:lang w:eastAsia="zh-CN"/>
    </w:rPr>
  </w:style>
  <w:style w:type="table" w:styleId="TableGrid">
    <w:name w:val="Table Grid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Revision">
    <w:name w:val="Revision"/>
    <w:uiPriority w:val="99"/>
    <w:unhideWhenUsed/>
    <w:qFormat/>
    <w:rPr>
      <w:rFonts w:ascii="Arial" w:eastAsia="仿宋_GB2312" w:hAnsi="Arial" w:cs="Arial"/>
      <w:snapToGrid w:val="0"/>
      <w:color w:val="000000"/>
      <w:sz w:val="32"/>
      <w:szCs w:val="21"/>
      <w:lang w:val="en-US" w:eastAsia="en-US" w:bidi="ar-SA"/>
    </w:rPr>
  </w:style>
  <w:style w:type="table" w:customStyle="1" w:styleId="TableNormal0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157266720</TotalTime>
  <Pages>22</Pages>
  <Words>622</Words>
  <Characters>647</Characters>
  <Application>Microsoft Office Word</Application>
  <DocSecurity>0</DocSecurity>
  <Lines>67</Lines>
  <Paragraphs>51</Paragraphs>
  <ScaleCrop>false</ScaleCrop>
  <Company/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</dc:title>
  <dc:creator>13811</dc:creator>
  <cp:lastModifiedBy>gxxc</cp:lastModifiedBy>
  <cp:revision>41</cp:revision>
  <dcterms:created xsi:type="dcterms:W3CDTF">2023-10-21T03:43:00Z</dcterms:created>
  <dcterms:modified xsi:type="dcterms:W3CDTF">2026-07-22T15:53:00Z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112A87055A66458E8144336A3A7AE2A3</vt:lpwstr>
  </property>
  <property fmtid="{D5CDD505-2E9C-101B-9397-08002B2CF9AE}" pid="3" name="KSOProductBuildVer">
    <vt:lpwstr>2052-11.8.2.9958</vt:lpwstr>
  </property>
  <property fmtid="{D5CDD505-2E9C-101B-9397-08002B2CF9AE}" pid="4" name="KSOTemplateDocerSaveRecord">
    <vt:lpwstr>eyJoZGlkIjoiNWQ0NmRmMGJjNDBjMmJjODVmZmNiMTBmODQzZGRhZDAiLCJ1c2VySWQiOiIzNzY5NDg2MTQifQ==</vt:lpwstr>
  </property>
  <property fmtid="{D5CDD505-2E9C-101B-9397-08002B2CF9AE}" pid="5" name="慧眼令牌">
    <vt:lpwstr>eyJraWQiOiJvYSIsInR5cCI6IkpXVCIsImFsZyI6IkhTMjU2In0.eyJzdWIiOiJPQS1MT0dJTiIsIm5iZiI6MTc4NDUzNDg2NiwiY29ycElkIjoiIiwiaXNzIjoiRVhPQSIsIm5hbWUiOiLkuKTljJblpIQt6JSh5oCd5am3IiwiZXhwIjoyMDk5ODk4NDY2LCJpYXQiOjE3ODQ1Mzc4NjYsInVzZXJJZCI6MjY0MzYsImp0aSI6Im9hIiwiYWNjb3VudCI6ImNhaXN0In0.IJMgyT7sMzokS8KBGf2TKSVhc58b_nRAvYPyKHC6BuQ</vt:lpwstr>
  </property>
</Properties>
</file>