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outlineLvl w:val="0"/>
        <w:rPr>
          <w:rFonts w:hint="default" w:ascii="Times New Roman" w:hAnsi="Times New Roman" w:eastAsia="方正黑体_GBK" w:cs="Times New Roman"/>
          <w:sz w:val="32"/>
          <w:szCs w:val="32"/>
          <w:lang w:val="zh-TW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zh-TW" w:eastAsia="zh-TW"/>
        </w:rPr>
        <w:t>附件</w:t>
      </w:r>
      <w:r>
        <w:rPr>
          <w:rFonts w:hint="eastAsia" w:eastAsia="PMingLiU" w:cs="Times New Roman"/>
          <w:sz w:val="32"/>
          <w:szCs w:val="32"/>
          <w:lang w:val="en-US" w:eastAsia="zh-CN"/>
        </w:rPr>
        <w:t>3</w:t>
      </w:r>
    </w:p>
    <w:p>
      <w:pPr>
        <w:adjustRightInd w:val="0"/>
        <w:snapToGrid w:val="0"/>
        <w:spacing w:line="64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2023年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中国—东盟信息港南宁核心基地数据中心高可靠性供电费</w:t>
      </w:r>
    </w:p>
    <w:p>
      <w:pPr>
        <w:adjustRightInd w:val="0"/>
        <w:snapToGrid w:val="0"/>
        <w:spacing w:line="64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补贴申报推荐汇总表</w:t>
      </w:r>
    </w:p>
    <w:p>
      <w:pPr>
        <w:spacing w:line="600" w:lineRule="exact"/>
        <w:ind w:right="560"/>
        <w:rPr>
          <w:rFonts w:hint="default" w:ascii="Times New Roman" w:hAnsi="Times New Roman" w:eastAsia="仿宋_GB2312" w:cs="Times New Roman"/>
          <w:b/>
          <w:kern w:val="0"/>
          <w:sz w:val="28"/>
          <w:szCs w:val="28"/>
          <w:lang w:val="zh-TW" w:eastAsia="zh-TW"/>
        </w:rPr>
      </w:pPr>
      <w:r>
        <w:rPr>
          <w:rFonts w:hint="default" w:ascii="Times New Roman" w:hAnsi="Times New Roman" w:eastAsia="仿宋_GB2312" w:cs="Times New Roman"/>
          <w:b/>
          <w:kern w:val="0"/>
          <w:sz w:val="28"/>
          <w:szCs w:val="28"/>
          <w:lang w:val="zh-TW"/>
        </w:rPr>
        <w:t>推荐单位（盖章）：</w:t>
      </w:r>
    </w:p>
    <w:tbl>
      <w:tblPr>
        <w:tblStyle w:val="2"/>
        <w:tblW w:w="146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7"/>
        <w:gridCol w:w="2016"/>
        <w:gridCol w:w="2172"/>
        <w:gridCol w:w="2440"/>
        <w:gridCol w:w="1467"/>
        <w:gridCol w:w="1701"/>
        <w:gridCol w:w="1881"/>
        <w:gridCol w:w="23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54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黑体_GBK" w:cs="Times New Roman"/>
                <w:bCs/>
                <w:kern w:val="0"/>
                <w:sz w:val="28"/>
                <w:szCs w:val="28"/>
                <w:lang w:val="zh-TW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8"/>
                <w:szCs w:val="28"/>
                <w:lang w:val="zh-TW"/>
              </w:rPr>
              <w:t>序号</w:t>
            </w:r>
          </w:p>
        </w:tc>
        <w:tc>
          <w:tcPr>
            <w:tcW w:w="201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黑体_GBK" w:cs="Times New Roman"/>
                <w:bCs/>
                <w:kern w:val="0"/>
                <w:sz w:val="28"/>
                <w:szCs w:val="28"/>
                <w:lang w:val="zh-TW" w:eastAsia="zh-TW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8"/>
                <w:szCs w:val="28"/>
              </w:rPr>
              <w:t>申报单位</w:t>
            </w:r>
          </w:p>
        </w:tc>
        <w:tc>
          <w:tcPr>
            <w:tcW w:w="2172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黑体_GBK" w:cs="Times New Roman"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黑体_GBK" w:cs="Times New Roman"/>
                <w:bCs/>
                <w:kern w:val="0"/>
                <w:sz w:val="28"/>
                <w:szCs w:val="28"/>
                <w:lang w:val="zh-TW" w:eastAsia="zh-CN"/>
              </w:rPr>
              <w:t>数据中心名称</w:t>
            </w:r>
          </w:p>
        </w:tc>
        <w:tc>
          <w:tcPr>
            <w:tcW w:w="2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方正黑体_GBK" w:cs="Times New Roman"/>
                <w:bCs/>
                <w:ker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Times New Roman" w:hAnsi="Times New Roman" w:eastAsia="方正黑体_GBK" w:cs="Times New Roman"/>
                <w:bCs/>
                <w:kern w:val="0"/>
                <w:sz w:val="28"/>
                <w:szCs w:val="28"/>
                <w:lang w:val="zh-TW" w:eastAsia="zh-CN"/>
              </w:rPr>
              <w:t>数据中心规模</w:t>
            </w:r>
          </w:p>
          <w:p>
            <w:pPr>
              <w:spacing w:line="360" w:lineRule="exact"/>
              <w:jc w:val="center"/>
              <w:rPr>
                <w:rFonts w:hint="default" w:ascii="Times New Roman" w:hAnsi="Times New Roman" w:eastAsia="方正黑体_GBK" w:cs="Times New Roman"/>
                <w:bCs/>
                <w:kern w:val="0"/>
                <w:sz w:val="28"/>
                <w:szCs w:val="28"/>
                <w:lang w:val="zh-TW" w:eastAsia="zh-TW"/>
              </w:rPr>
            </w:pPr>
            <w:r>
              <w:rPr>
                <w:rFonts w:hint="default" w:ascii="Times New Roman" w:hAnsi="Times New Roman" w:eastAsia="方正楷体_GBK" w:cs="Times New Roman"/>
                <w:bCs/>
                <w:kern w:val="0"/>
                <w:sz w:val="21"/>
                <w:szCs w:val="21"/>
                <w:lang w:val="zh-TW" w:eastAsia="zh-CN"/>
              </w:rPr>
              <w:t>（</w:t>
            </w:r>
            <w:r>
              <w:rPr>
                <w:rFonts w:hint="eastAsia" w:ascii="Times New Roman" w:hAnsi="Times New Roman" w:eastAsia="方正楷体_GBK" w:cs="Times New Roman"/>
                <w:bCs/>
                <w:kern w:val="0"/>
                <w:sz w:val="21"/>
                <w:szCs w:val="21"/>
                <w:lang w:val="zh-TW" w:eastAsia="zh-CN"/>
              </w:rPr>
              <w:t>超大型</w:t>
            </w:r>
            <w:r>
              <w:rPr>
                <w:rFonts w:hint="default" w:ascii="Times New Roman" w:hAnsi="Times New Roman" w:eastAsia="方正楷体_GBK" w:cs="Times New Roman"/>
                <w:bCs/>
                <w:kern w:val="0"/>
                <w:sz w:val="21"/>
                <w:szCs w:val="21"/>
                <w:lang w:val="zh-TW" w:eastAsia="zh-TW"/>
              </w:rPr>
              <w:t>/</w:t>
            </w:r>
            <w:r>
              <w:rPr>
                <w:rFonts w:hint="eastAsia" w:ascii="Times New Roman" w:hAnsi="Times New Roman" w:eastAsia="方正楷体_GBK" w:cs="Times New Roman"/>
                <w:bCs/>
                <w:kern w:val="0"/>
                <w:sz w:val="21"/>
                <w:szCs w:val="21"/>
                <w:lang w:val="zh-TW" w:eastAsia="zh-CN"/>
              </w:rPr>
              <w:t>大型</w:t>
            </w:r>
            <w:r>
              <w:rPr>
                <w:rFonts w:hint="default" w:ascii="Times New Roman" w:hAnsi="Times New Roman" w:eastAsia="方正楷体_GBK" w:cs="Times New Roman"/>
                <w:bCs/>
                <w:kern w:val="0"/>
                <w:sz w:val="21"/>
                <w:szCs w:val="21"/>
                <w:lang w:val="zh-TW" w:eastAsia="zh-TW"/>
              </w:rPr>
              <w:t>/</w:t>
            </w:r>
            <w:r>
              <w:rPr>
                <w:rFonts w:hint="eastAsia" w:ascii="Times New Roman" w:hAnsi="Times New Roman" w:eastAsia="方正楷体_GBK" w:cs="Times New Roman"/>
                <w:bCs/>
                <w:kern w:val="0"/>
                <w:sz w:val="21"/>
                <w:szCs w:val="21"/>
                <w:lang w:val="zh-TW" w:eastAsia="zh-CN"/>
              </w:rPr>
              <w:t>中小型</w:t>
            </w:r>
            <w:r>
              <w:rPr>
                <w:rFonts w:hint="default" w:ascii="Times New Roman" w:hAnsi="Times New Roman" w:eastAsia="方正楷体_GBK" w:cs="Times New Roman"/>
                <w:bCs/>
                <w:kern w:val="0"/>
                <w:sz w:val="21"/>
                <w:szCs w:val="21"/>
                <w:lang w:val="zh-TW" w:eastAsia="zh-CN"/>
              </w:rPr>
              <w:t>）</w:t>
            </w:r>
          </w:p>
        </w:tc>
        <w:tc>
          <w:tcPr>
            <w:tcW w:w="146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方正黑体_GBK" w:cs="Times New Roman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8"/>
                <w:szCs w:val="28"/>
                <w:lang w:val="zh-TW"/>
              </w:rPr>
              <w:t>所在</w:t>
            </w:r>
            <w:r>
              <w:rPr>
                <w:rFonts w:hint="eastAsia" w:ascii="Times New Roman" w:hAnsi="Times New Roman" w:eastAsia="方正黑体_GBK" w:cs="Times New Roman"/>
                <w:bCs/>
                <w:kern w:val="0"/>
                <w:sz w:val="28"/>
                <w:szCs w:val="28"/>
                <w:lang w:val="zh-TW" w:eastAsia="zh-CN"/>
              </w:rPr>
              <w:t>辖区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bCs/>
                <w:kern w:val="0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8"/>
                <w:szCs w:val="28"/>
                <w:lang w:val="en-US"/>
              </w:rPr>
              <w:t>申报</w:t>
            </w:r>
          </w:p>
          <w:p>
            <w:pPr>
              <w:jc w:val="center"/>
              <w:rPr>
                <w:rFonts w:hint="default" w:ascii="Times New Roman" w:hAnsi="Times New Roman" w:eastAsia="方正黑体_GBK" w:cs="Times New Roman"/>
                <w:bCs/>
                <w:kern w:val="0"/>
                <w:sz w:val="28"/>
                <w:szCs w:val="28"/>
                <w:lang w:val="zh-TW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8"/>
                <w:szCs w:val="28"/>
                <w:lang w:val="en-US" w:eastAsia="zh-CN"/>
              </w:rPr>
              <w:t>联系</w:t>
            </w: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8"/>
                <w:szCs w:val="28"/>
                <w:lang w:val="zh-TW"/>
              </w:rPr>
              <w:t>人</w:t>
            </w:r>
          </w:p>
        </w:tc>
        <w:tc>
          <w:tcPr>
            <w:tcW w:w="18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8"/>
                <w:szCs w:val="28"/>
                <w:lang w:val="zh-TW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8"/>
                <w:szCs w:val="28"/>
                <w:lang w:val="zh-TW"/>
              </w:rPr>
              <w:t>联系电话</w:t>
            </w:r>
          </w:p>
        </w:tc>
        <w:tc>
          <w:tcPr>
            <w:tcW w:w="23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Cs/>
                <w:kern w:val="0"/>
                <w:sz w:val="28"/>
                <w:szCs w:val="28"/>
                <w:lang w:val="zh-TW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kern w:val="0"/>
                <w:sz w:val="28"/>
                <w:szCs w:val="28"/>
                <w:lang w:val="zh-TW"/>
              </w:rPr>
              <w:t>推荐单位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547" w:type="dxa"/>
            <w:noWrap w:val="0"/>
            <w:vAlign w:val="top"/>
          </w:tcPr>
          <w:p>
            <w:pPr>
              <w:spacing w:line="580" w:lineRule="exact"/>
              <w:ind w:right="-90"/>
              <w:rPr>
                <w:rFonts w:hint="default" w:ascii="Times New Roman" w:hAnsi="Times New Roman" w:eastAsia="Arial Unicode MS" w:cs="Times New Roman"/>
                <w:kern w:val="0"/>
                <w:sz w:val="30"/>
                <w:szCs w:val="30"/>
                <w:lang w:val="zh-TW" w:eastAsia="zh-TW"/>
              </w:rPr>
            </w:pPr>
          </w:p>
        </w:tc>
        <w:tc>
          <w:tcPr>
            <w:tcW w:w="2016" w:type="dxa"/>
            <w:noWrap w:val="0"/>
            <w:vAlign w:val="top"/>
          </w:tcPr>
          <w:p>
            <w:pPr>
              <w:spacing w:line="580" w:lineRule="exact"/>
              <w:ind w:right="-90"/>
              <w:rPr>
                <w:rFonts w:hint="default" w:ascii="Times New Roman" w:hAnsi="Times New Roman" w:eastAsia="Arial Unicode MS" w:cs="Times New Roman"/>
                <w:kern w:val="0"/>
                <w:sz w:val="30"/>
                <w:szCs w:val="30"/>
                <w:lang w:val="zh-TW" w:eastAsia="zh-TW"/>
              </w:rPr>
            </w:pPr>
          </w:p>
        </w:tc>
        <w:tc>
          <w:tcPr>
            <w:tcW w:w="2172" w:type="dxa"/>
            <w:noWrap w:val="0"/>
            <w:vAlign w:val="top"/>
          </w:tcPr>
          <w:p>
            <w:pPr>
              <w:spacing w:line="580" w:lineRule="exact"/>
              <w:rPr>
                <w:rFonts w:hint="default" w:ascii="Times New Roman" w:hAnsi="Times New Roman" w:eastAsia="Arial Unicode MS" w:cs="Times New Roman"/>
                <w:kern w:val="0"/>
                <w:sz w:val="30"/>
                <w:szCs w:val="30"/>
                <w:lang w:val="zh-TW" w:eastAsia="zh-TW"/>
              </w:rPr>
            </w:pPr>
          </w:p>
        </w:tc>
        <w:tc>
          <w:tcPr>
            <w:tcW w:w="2440" w:type="dxa"/>
            <w:noWrap w:val="0"/>
            <w:vAlign w:val="top"/>
          </w:tcPr>
          <w:p>
            <w:pPr>
              <w:spacing w:line="580" w:lineRule="exact"/>
              <w:rPr>
                <w:rFonts w:hint="default" w:ascii="Times New Roman" w:hAnsi="Times New Roman" w:eastAsia="Arial Unicode MS" w:cs="Times New Roman"/>
                <w:kern w:val="0"/>
                <w:sz w:val="30"/>
                <w:szCs w:val="30"/>
                <w:lang w:val="zh-TW" w:eastAsia="zh-TW"/>
              </w:rPr>
            </w:pPr>
          </w:p>
        </w:tc>
        <w:tc>
          <w:tcPr>
            <w:tcW w:w="1467" w:type="dxa"/>
            <w:noWrap w:val="0"/>
            <w:vAlign w:val="top"/>
          </w:tcPr>
          <w:p>
            <w:pPr>
              <w:spacing w:line="580" w:lineRule="exact"/>
              <w:rPr>
                <w:rFonts w:hint="default" w:ascii="Times New Roman" w:hAnsi="Times New Roman" w:eastAsia="Arial Unicode MS" w:cs="Times New Roman"/>
                <w:kern w:val="0"/>
                <w:sz w:val="30"/>
                <w:szCs w:val="30"/>
                <w:lang w:val="zh-TW" w:eastAsia="zh-TW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spacing w:line="580" w:lineRule="exact"/>
              <w:rPr>
                <w:rFonts w:hint="default" w:ascii="Times New Roman" w:hAnsi="Times New Roman" w:eastAsia="Arial Unicode MS" w:cs="Times New Roman"/>
                <w:kern w:val="0"/>
                <w:sz w:val="30"/>
                <w:szCs w:val="30"/>
                <w:lang w:val="zh-TW" w:eastAsia="zh-TW"/>
              </w:rPr>
            </w:pPr>
          </w:p>
        </w:tc>
        <w:tc>
          <w:tcPr>
            <w:tcW w:w="1881" w:type="dxa"/>
            <w:noWrap w:val="0"/>
            <w:vAlign w:val="top"/>
          </w:tcPr>
          <w:p>
            <w:pPr>
              <w:spacing w:line="580" w:lineRule="exact"/>
              <w:ind w:right="601"/>
              <w:rPr>
                <w:rFonts w:hint="default" w:ascii="Times New Roman" w:hAnsi="Times New Roman" w:eastAsia="Arial Unicode MS" w:cs="Times New Roman"/>
                <w:kern w:val="0"/>
                <w:sz w:val="30"/>
                <w:szCs w:val="30"/>
                <w:lang w:val="zh-TW" w:eastAsia="zh-TW"/>
              </w:rPr>
            </w:pPr>
          </w:p>
        </w:tc>
        <w:tc>
          <w:tcPr>
            <w:tcW w:w="2390" w:type="dxa"/>
            <w:noWrap w:val="0"/>
            <w:vAlign w:val="top"/>
          </w:tcPr>
          <w:p>
            <w:pPr>
              <w:spacing w:line="580" w:lineRule="exact"/>
              <w:ind w:right="601"/>
              <w:rPr>
                <w:rFonts w:hint="default" w:ascii="Times New Roman" w:hAnsi="Times New Roman" w:eastAsia="Arial Unicode MS" w:cs="Times New Roman"/>
                <w:kern w:val="0"/>
                <w:sz w:val="30"/>
                <w:szCs w:val="30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547" w:type="dxa"/>
            <w:noWrap w:val="0"/>
            <w:vAlign w:val="top"/>
          </w:tcPr>
          <w:p>
            <w:pPr>
              <w:spacing w:line="580" w:lineRule="exact"/>
              <w:ind w:right="601"/>
              <w:rPr>
                <w:rFonts w:hint="default" w:ascii="Times New Roman" w:hAnsi="Times New Roman" w:eastAsia="Arial Unicode MS" w:cs="Times New Roman"/>
                <w:kern w:val="0"/>
                <w:sz w:val="30"/>
                <w:szCs w:val="30"/>
                <w:lang w:val="zh-TW" w:eastAsia="zh-TW"/>
              </w:rPr>
            </w:pPr>
          </w:p>
        </w:tc>
        <w:tc>
          <w:tcPr>
            <w:tcW w:w="2016" w:type="dxa"/>
            <w:noWrap w:val="0"/>
            <w:vAlign w:val="top"/>
          </w:tcPr>
          <w:p>
            <w:pPr>
              <w:spacing w:line="580" w:lineRule="exact"/>
              <w:ind w:right="601"/>
              <w:rPr>
                <w:rFonts w:hint="default" w:ascii="Times New Roman" w:hAnsi="Times New Roman" w:eastAsia="Arial Unicode MS" w:cs="Times New Roman"/>
                <w:kern w:val="0"/>
                <w:sz w:val="30"/>
                <w:szCs w:val="30"/>
                <w:lang w:val="zh-TW" w:eastAsia="zh-TW"/>
              </w:rPr>
            </w:pPr>
          </w:p>
        </w:tc>
        <w:tc>
          <w:tcPr>
            <w:tcW w:w="2172" w:type="dxa"/>
            <w:noWrap w:val="0"/>
            <w:vAlign w:val="top"/>
          </w:tcPr>
          <w:p>
            <w:pPr>
              <w:spacing w:line="580" w:lineRule="exact"/>
              <w:ind w:right="601"/>
              <w:rPr>
                <w:rFonts w:hint="default" w:ascii="Times New Roman" w:hAnsi="Times New Roman" w:eastAsia="Arial Unicode MS" w:cs="Times New Roman"/>
                <w:kern w:val="0"/>
                <w:sz w:val="30"/>
                <w:szCs w:val="30"/>
                <w:lang w:val="zh-TW" w:eastAsia="zh-TW"/>
              </w:rPr>
            </w:pPr>
          </w:p>
        </w:tc>
        <w:tc>
          <w:tcPr>
            <w:tcW w:w="2440" w:type="dxa"/>
            <w:noWrap w:val="0"/>
            <w:vAlign w:val="top"/>
          </w:tcPr>
          <w:p>
            <w:pPr>
              <w:spacing w:line="580" w:lineRule="exact"/>
              <w:ind w:right="601"/>
              <w:rPr>
                <w:rFonts w:hint="default" w:ascii="Times New Roman" w:hAnsi="Times New Roman" w:eastAsia="Arial Unicode MS" w:cs="Times New Roman"/>
                <w:kern w:val="0"/>
                <w:sz w:val="30"/>
                <w:szCs w:val="30"/>
                <w:lang w:val="zh-TW" w:eastAsia="zh-TW"/>
              </w:rPr>
            </w:pPr>
          </w:p>
        </w:tc>
        <w:tc>
          <w:tcPr>
            <w:tcW w:w="1467" w:type="dxa"/>
            <w:noWrap w:val="0"/>
            <w:vAlign w:val="top"/>
          </w:tcPr>
          <w:p>
            <w:pPr>
              <w:spacing w:line="580" w:lineRule="exact"/>
              <w:ind w:right="601"/>
              <w:rPr>
                <w:rFonts w:hint="default" w:ascii="Times New Roman" w:hAnsi="Times New Roman" w:eastAsia="Arial Unicode MS" w:cs="Times New Roman"/>
                <w:kern w:val="0"/>
                <w:sz w:val="30"/>
                <w:szCs w:val="30"/>
                <w:lang w:val="zh-TW" w:eastAsia="zh-TW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spacing w:line="580" w:lineRule="exact"/>
              <w:ind w:right="601"/>
              <w:rPr>
                <w:rFonts w:hint="default" w:ascii="Times New Roman" w:hAnsi="Times New Roman" w:eastAsia="Arial Unicode MS" w:cs="Times New Roman"/>
                <w:kern w:val="0"/>
                <w:sz w:val="30"/>
                <w:szCs w:val="30"/>
                <w:lang w:val="zh-TW" w:eastAsia="zh-TW"/>
              </w:rPr>
            </w:pPr>
          </w:p>
        </w:tc>
        <w:tc>
          <w:tcPr>
            <w:tcW w:w="1881" w:type="dxa"/>
            <w:noWrap w:val="0"/>
            <w:vAlign w:val="top"/>
          </w:tcPr>
          <w:p>
            <w:pPr>
              <w:spacing w:line="580" w:lineRule="exact"/>
              <w:ind w:right="601"/>
              <w:rPr>
                <w:rFonts w:hint="default" w:ascii="Times New Roman" w:hAnsi="Times New Roman" w:eastAsia="Arial Unicode MS" w:cs="Times New Roman"/>
                <w:kern w:val="0"/>
                <w:sz w:val="30"/>
                <w:szCs w:val="30"/>
                <w:lang w:val="zh-TW" w:eastAsia="zh-TW"/>
              </w:rPr>
            </w:pPr>
          </w:p>
        </w:tc>
        <w:tc>
          <w:tcPr>
            <w:tcW w:w="2390" w:type="dxa"/>
            <w:noWrap w:val="0"/>
            <w:vAlign w:val="top"/>
          </w:tcPr>
          <w:p>
            <w:pPr>
              <w:spacing w:line="580" w:lineRule="exact"/>
              <w:ind w:right="601"/>
              <w:rPr>
                <w:rFonts w:hint="default" w:ascii="Times New Roman" w:hAnsi="Times New Roman" w:eastAsia="Arial Unicode MS" w:cs="Times New Roman"/>
                <w:kern w:val="0"/>
                <w:sz w:val="30"/>
                <w:szCs w:val="30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547" w:type="dxa"/>
            <w:noWrap w:val="0"/>
            <w:vAlign w:val="top"/>
          </w:tcPr>
          <w:p>
            <w:pPr>
              <w:spacing w:line="580" w:lineRule="exact"/>
              <w:ind w:right="601"/>
              <w:rPr>
                <w:rFonts w:hint="default" w:ascii="Times New Roman" w:hAnsi="Times New Roman" w:eastAsia="Arial Unicode MS" w:cs="Times New Roman"/>
                <w:kern w:val="0"/>
                <w:sz w:val="30"/>
                <w:szCs w:val="30"/>
                <w:lang w:val="zh-TW" w:eastAsia="zh-TW"/>
              </w:rPr>
            </w:pPr>
          </w:p>
        </w:tc>
        <w:tc>
          <w:tcPr>
            <w:tcW w:w="2016" w:type="dxa"/>
            <w:noWrap w:val="0"/>
            <w:vAlign w:val="top"/>
          </w:tcPr>
          <w:p>
            <w:pPr>
              <w:spacing w:line="580" w:lineRule="exact"/>
              <w:ind w:right="601"/>
              <w:rPr>
                <w:rFonts w:hint="default" w:ascii="Times New Roman" w:hAnsi="Times New Roman" w:eastAsia="Arial Unicode MS" w:cs="Times New Roman"/>
                <w:kern w:val="0"/>
                <w:sz w:val="30"/>
                <w:szCs w:val="30"/>
                <w:lang w:val="zh-TW" w:eastAsia="zh-TW"/>
              </w:rPr>
            </w:pPr>
          </w:p>
        </w:tc>
        <w:tc>
          <w:tcPr>
            <w:tcW w:w="2172" w:type="dxa"/>
            <w:noWrap w:val="0"/>
            <w:vAlign w:val="top"/>
          </w:tcPr>
          <w:p>
            <w:pPr>
              <w:spacing w:line="580" w:lineRule="exact"/>
              <w:ind w:right="601"/>
              <w:rPr>
                <w:rFonts w:hint="default" w:ascii="Times New Roman" w:hAnsi="Times New Roman" w:eastAsia="Arial Unicode MS" w:cs="Times New Roman"/>
                <w:kern w:val="0"/>
                <w:sz w:val="30"/>
                <w:szCs w:val="30"/>
                <w:lang w:val="zh-TW" w:eastAsia="zh-TW"/>
              </w:rPr>
            </w:pPr>
          </w:p>
        </w:tc>
        <w:tc>
          <w:tcPr>
            <w:tcW w:w="2440" w:type="dxa"/>
            <w:noWrap w:val="0"/>
            <w:vAlign w:val="top"/>
          </w:tcPr>
          <w:p>
            <w:pPr>
              <w:spacing w:line="580" w:lineRule="exact"/>
              <w:ind w:right="601"/>
              <w:rPr>
                <w:rFonts w:hint="default" w:ascii="Times New Roman" w:hAnsi="Times New Roman" w:eastAsia="Arial Unicode MS" w:cs="Times New Roman"/>
                <w:kern w:val="0"/>
                <w:sz w:val="30"/>
                <w:szCs w:val="30"/>
                <w:lang w:val="zh-TW" w:eastAsia="zh-TW"/>
              </w:rPr>
            </w:pPr>
          </w:p>
        </w:tc>
        <w:tc>
          <w:tcPr>
            <w:tcW w:w="1467" w:type="dxa"/>
            <w:noWrap w:val="0"/>
            <w:vAlign w:val="top"/>
          </w:tcPr>
          <w:p>
            <w:pPr>
              <w:spacing w:line="580" w:lineRule="exact"/>
              <w:ind w:right="601"/>
              <w:rPr>
                <w:rFonts w:hint="default" w:ascii="Times New Roman" w:hAnsi="Times New Roman" w:eastAsia="Arial Unicode MS" w:cs="Times New Roman"/>
                <w:kern w:val="0"/>
                <w:sz w:val="30"/>
                <w:szCs w:val="30"/>
                <w:lang w:val="zh-TW" w:eastAsia="zh-TW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spacing w:line="580" w:lineRule="exact"/>
              <w:ind w:right="601"/>
              <w:rPr>
                <w:rFonts w:hint="default" w:ascii="Times New Roman" w:hAnsi="Times New Roman" w:eastAsia="Arial Unicode MS" w:cs="Times New Roman"/>
                <w:kern w:val="0"/>
                <w:sz w:val="30"/>
                <w:szCs w:val="30"/>
                <w:lang w:val="zh-TW" w:eastAsia="zh-TW"/>
              </w:rPr>
            </w:pPr>
          </w:p>
        </w:tc>
        <w:tc>
          <w:tcPr>
            <w:tcW w:w="1881" w:type="dxa"/>
            <w:noWrap w:val="0"/>
            <w:vAlign w:val="top"/>
          </w:tcPr>
          <w:p>
            <w:pPr>
              <w:spacing w:line="580" w:lineRule="exact"/>
              <w:ind w:right="-73"/>
              <w:rPr>
                <w:rFonts w:hint="default" w:ascii="Times New Roman" w:hAnsi="Times New Roman" w:eastAsia="Arial Unicode MS" w:cs="Times New Roman"/>
                <w:kern w:val="0"/>
                <w:sz w:val="30"/>
                <w:szCs w:val="30"/>
                <w:lang w:val="zh-TW" w:eastAsia="zh-TW"/>
              </w:rPr>
            </w:pPr>
          </w:p>
        </w:tc>
        <w:tc>
          <w:tcPr>
            <w:tcW w:w="2390" w:type="dxa"/>
            <w:noWrap w:val="0"/>
            <w:vAlign w:val="top"/>
          </w:tcPr>
          <w:p>
            <w:pPr>
              <w:spacing w:line="580" w:lineRule="exact"/>
              <w:ind w:right="-73"/>
              <w:rPr>
                <w:rFonts w:hint="default" w:ascii="Times New Roman" w:hAnsi="Times New Roman" w:eastAsia="Arial Unicode MS" w:cs="Times New Roman"/>
                <w:kern w:val="0"/>
                <w:sz w:val="30"/>
                <w:szCs w:val="30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547" w:type="dxa"/>
            <w:noWrap w:val="0"/>
            <w:vAlign w:val="top"/>
          </w:tcPr>
          <w:p>
            <w:pPr>
              <w:spacing w:line="580" w:lineRule="exact"/>
              <w:ind w:right="601"/>
              <w:rPr>
                <w:rFonts w:hint="default" w:ascii="Times New Roman" w:hAnsi="Times New Roman" w:eastAsia="Arial Unicode MS" w:cs="Times New Roman"/>
                <w:kern w:val="0"/>
                <w:sz w:val="30"/>
                <w:szCs w:val="30"/>
                <w:lang w:val="zh-TW" w:eastAsia="zh-TW"/>
              </w:rPr>
            </w:pPr>
          </w:p>
        </w:tc>
        <w:tc>
          <w:tcPr>
            <w:tcW w:w="2016" w:type="dxa"/>
            <w:noWrap w:val="0"/>
            <w:vAlign w:val="top"/>
          </w:tcPr>
          <w:p>
            <w:pPr>
              <w:spacing w:line="580" w:lineRule="exact"/>
              <w:ind w:right="601"/>
              <w:rPr>
                <w:rFonts w:hint="default" w:ascii="Times New Roman" w:hAnsi="Times New Roman" w:eastAsia="Arial Unicode MS" w:cs="Times New Roman"/>
                <w:kern w:val="0"/>
                <w:sz w:val="30"/>
                <w:szCs w:val="30"/>
                <w:lang w:val="zh-TW" w:eastAsia="zh-TW"/>
              </w:rPr>
            </w:pPr>
          </w:p>
        </w:tc>
        <w:tc>
          <w:tcPr>
            <w:tcW w:w="2172" w:type="dxa"/>
            <w:noWrap w:val="0"/>
            <w:vAlign w:val="top"/>
          </w:tcPr>
          <w:p>
            <w:pPr>
              <w:spacing w:line="580" w:lineRule="exact"/>
              <w:ind w:right="601"/>
              <w:rPr>
                <w:rFonts w:hint="default" w:ascii="Times New Roman" w:hAnsi="Times New Roman" w:eastAsia="Arial Unicode MS" w:cs="Times New Roman"/>
                <w:kern w:val="0"/>
                <w:sz w:val="30"/>
                <w:szCs w:val="30"/>
                <w:lang w:val="zh-TW" w:eastAsia="zh-TW"/>
              </w:rPr>
            </w:pPr>
          </w:p>
        </w:tc>
        <w:tc>
          <w:tcPr>
            <w:tcW w:w="2440" w:type="dxa"/>
            <w:noWrap w:val="0"/>
            <w:vAlign w:val="top"/>
          </w:tcPr>
          <w:p>
            <w:pPr>
              <w:spacing w:line="580" w:lineRule="exact"/>
              <w:ind w:right="601"/>
              <w:rPr>
                <w:rFonts w:hint="default" w:ascii="Times New Roman" w:hAnsi="Times New Roman" w:eastAsia="Arial Unicode MS" w:cs="Times New Roman"/>
                <w:kern w:val="0"/>
                <w:sz w:val="30"/>
                <w:szCs w:val="30"/>
                <w:lang w:val="zh-TW" w:eastAsia="zh-TW"/>
              </w:rPr>
            </w:pPr>
          </w:p>
        </w:tc>
        <w:tc>
          <w:tcPr>
            <w:tcW w:w="1467" w:type="dxa"/>
            <w:noWrap w:val="0"/>
            <w:vAlign w:val="top"/>
          </w:tcPr>
          <w:p>
            <w:pPr>
              <w:spacing w:line="580" w:lineRule="exact"/>
              <w:ind w:right="601"/>
              <w:rPr>
                <w:rFonts w:hint="default" w:ascii="Times New Roman" w:hAnsi="Times New Roman" w:eastAsia="Arial Unicode MS" w:cs="Times New Roman"/>
                <w:kern w:val="0"/>
                <w:sz w:val="30"/>
                <w:szCs w:val="30"/>
                <w:lang w:val="zh-TW" w:eastAsia="zh-TW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spacing w:line="580" w:lineRule="exact"/>
              <w:ind w:right="601"/>
              <w:rPr>
                <w:rFonts w:hint="default" w:ascii="Times New Roman" w:hAnsi="Times New Roman" w:eastAsia="Arial Unicode MS" w:cs="Times New Roman"/>
                <w:kern w:val="0"/>
                <w:sz w:val="30"/>
                <w:szCs w:val="30"/>
                <w:lang w:val="zh-TW" w:eastAsia="zh-TW"/>
              </w:rPr>
            </w:pPr>
          </w:p>
        </w:tc>
        <w:tc>
          <w:tcPr>
            <w:tcW w:w="1881" w:type="dxa"/>
            <w:noWrap w:val="0"/>
            <w:vAlign w:val="top"/>
          </w:tcPr>
          <w:p>
            <w:pPr>
              <w:spacing w:line="580" w:lineRule="exact"/>
              <w:ind w:right="-73"/>
              <w:rPr>
                <w:rFonts w:hint="default" w:ascii="Times New Roman" w:hAnsi="Times New Roman" w:eastAsia="Arial Unicode MS" w:cs="Times New Roman"/>
                <w:kern w:val="0"/>
                <w:sz w:val="30"/>
                <w:szCs w:val="30"/>
                <w:lang w:val="zh-TW" w:eastAsia="zh-TW"/>
              </w:rPr>
            </w:pPr>
          </w:p>
        </w:tc>
        <w:tc>
          <w:tcPr>
            <w:tcW w:w="2390" w:type="dxa"/>
            <w:noWrap w:val="0"/>
            <w:vAlign w:val="top"/>
          </w:tcPr>
          <w:p>
            <w:pPr>
              <w:spacing w:line="580" w:lineRule="exact"/>
              <w:ind w:right="-73"/>
              <w:rPr>
                <w:rFonts w:hint="default" w:ascii="Times New Roman" w:hAnsi="Times New Roman" w:eastAsia="Arial Unicode MS" w:cs="Times New Roman"/>
                <w:kern w:val="0"/>
                <w:sz w:val="30"/>
                <w:szCs w:val="30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547" w:type="dxa"/>
            <w:noWrap w:val="0"/>
            <w:vAlign w:val="top"/>
          </w:tcPr>
          <w:p>
            <w:pPr>
              <w:spacing w:line="580" w:lineRule="exact"/>
              <w:ind w:right="601"/>
              <w:rPr>
                <w:rFonts w:hint="default" w:ascii="Times New Roman" w:hAnsi="Times New Roman" w:eastAsia="Arial Unicode MS" w:cs="Times New Roman"/>
                <w:kern w:val="0"/>
                <w:sz w:val="30"/>
                <w:szCs w:val="30"/>
                <w:lang w:val="zh-TW" w:eastAsia="zh-TW"/>
              </w:rPr>
            </w:pPr>
          </w:p>
        </w:tc>
        <w:tc>
          <w:tcPr>
            <w:tcW w:w="2016" w:type="dxa"/>
            <w:noWrap w:val="0"/>
            <w:vAlign w:val="top"/>
          </w:tcPr>
          <w:p>
            <w:pPr>
              <w:spacing w:line="580" w:lineRule="exact"/>
              <w:ind w:right="601"/>
              <w:rPr>
                <w:rFonts w:hint="default" w:ascii="Times New Roman" w:hAnsi="Times New Roman" w:eastAsia="Arial Unicode MS" w:cs="Times New Roman"/>
                <w:kern w:val="0"/>
                <w:sz w:val="30"/>
                <w:szCs w:val="30"/>
                <w:lang w:val="zh-TW" w:eastAsia="zh-TW"/>
              </w:rPr>
            </w:pPr>
          </w:p>
        </w:tc>
        <w:tc>
          <w:tcPr>
            <w:tcW w:w="2172" w:type="dxa"/>
            <w:noWrap w:val="0"/>
            <w:vAlign w:val="top"/>
          </w:tcPr>
          <w:p>
            <w:pPr>
              <w:spacing w:line="580" w:lineRule="exact"/>
              <w:ind w:right="601"/>
              <w:rPr>
                <w:rFonts w:hint="default" w:ascii="Times New Roman" w:hAnsi="Times New Roman" w:eastAsia="Arial Unicode MS" w:cs="Times New Roman"/>
                <w:kern w:val="0"/>
                <w:sz w:val="30"/>
                <w:szCs w:val="30"/>
                <w:lang w:val="zh-TW" w:eastAsia="zh-TW"/>
              </w:rPr>
            </w:pPr>
          </w:p>
        </w:tc>
        <w:tc>
          <w:tcPr>
            <w:tcW w:w="2440" w:type="dxa"/>
            <w:noWrap w:val="0"/>
            <w:vAlign w:val="top"/>
          </w:tcPr>
          <w:p>
            <w:pPr>
              <w:spacing w:line="580" w:lineRule="exact"/>
              <w:ind w:right="601"/>
              <w:rPr>
                <w:rFonts w:hint="default" w:ascii="Times New Roman" w:hAnsi="Times New Roman" w:eastAsia="Arial Unicode MS" w:cs="Times New Roman"/>
                <w:kern w:val="0"/>
                <w:sz w:val="30"/>
                <w:szCs w:val="30"/>
                <w:lang w:val="zh-TW" w:eastAsia="zh-TW"/>
              </w:rPr>
            </w:pPr>
          </w:p>
        </w:tc>
        <w:tc>
          <w:tcPr>
            <w:tcW w:w="1467" w:type="dxa"/>
            <w:noWrap w:val="0"/>
            <w:vAlign w:val="top"/>
          </w:tcPr>
          <w:p>
            <w:pPr>
              <w:spacing w:line="580" w:lineRule="exact"/>
              <w:ind w:right="601"/>
              <w:rPr>
                <w:rFonts w:hint="default" w:ascii="Times New Roman" w:hAnsi="Times New Roman" w:eastAsia="Arial Unicode MS" w:cs="Times New Roman"/>
                <w:kern w:val="0"/>
                <w:sz w:val="30"/>
                <w:szCs w:val="30"/>
                <w:lang w:val="zh-TW" w:eastAsia="zh-TW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spacing w:line="580" w:lineRule="exact"/>
              <w:ind w:right="601"/>
              <w:rPr>
                <w:rFonts w:hint="default" w:ascii="Times New Roman" w:hAnsi="Times New Roman" w:eastAsia="Arial Unicode MS" w:cs="Times New Roman"/>
                <w:kern w:val="0"/>
                <w:sz w:val="30"/>
                <w:szCs w:val="30"/>
                <w:lang w:val="zh-TW" w:eastAsia="zh-TW"/>
              </w:rPr>
            </w:pPr>
          </w:p>
        </w:tc>
        <w:tc>
          <w:tcPr>
            <w:tcW w:w="1881" w:type="dxa"/>
            <w:noWrap w:val="0"/>
            <w:vAlign w:val="top"/>
          </w:tcPr>
          <w:p>
            <w:pPr>
              <w:spacing w:line="580" w:lineRule="exact"/>
              <w:ind w:right="-73"/>
              <w:rPr>
                <w:rFonts w:hint="default" w:ascii="Times New Roman" w:hAnsi="Times New Roman" w:eastAsia="Arial Unicode MS" w:cs="Times New Roman"/>
                <w:kern w:val="0"/>
                <w:sz w:val="30"/>
                <w:szCs w:val="30"/>
                <w:lang w:val="zh-TW" w:eastAsia="zh-TW"/>
              </w:rPr>
            </w:pPr>
          </w:p>
        </w:tc>
        <w:tc>
          <w:tcPr>
            <w:tcW w:w="2390" w:type="dxa"/>
            <w:noWrap w:val="0"/>
            <w:vAlign w:val="top"/>
          </w:tcPr>
          <w:p>
            <w:pPr>
              <w:spacing w:line="580" w:lineRule="exact"/>
              <w:ind w:right="-73"/>
              <w:rPr>
                <w:rFonts w:hint="default" w:ascii="Times New Roman" w:hAnsi="Times New Roman" w:eastAsia="Arial Unicode MS" w:cs="Times New Roman"/>
                <w:kern w:val="0"/>
                <w:sz w:val="30"/>
                <w:szCs w:val="30"/>
                <w:lang w:val="zh-TW" w:eastAsia="zh-TW"/>
              </w:rPr>
            </w:pPr>
          </w:p>
        </w:tc>
      </w:tr>
    </w:tbl>
    <w:p>
      <w:pPr>
        <w:spacing w:line="580" w:lineRule="exact"/>
        <w:ind w:right="601"/>
        <w:rPr>
          <w:rFonts w:hint="default" w:ascii="Times New Roman" w:hAnsi="Times New Roman" w:eastAsia="仿宋_GB2312" w:cs="Times New Roman"/>
          <w:bCs/>
          <w:sz w:val="30"/>
          <w:szCs w:val="30"/>
          <w:lang w:val="zh-TW" w:eastAsia="zh-TW"/>
        </w:rPr>
      </w:pPr>
      <w:r>
        <w:rPr>
          <w:rFonts w:hint="default" w:ascii="Times New Roman" w:hAnsi="Times New Roman" w:eastAsia="仿宋_GB2312" w:cs="Times New Roman"/>
          <w:bCs/>
          <w:sz w:val="30"/>
          <w:szCs w:val="30"/>
        </w:rPr>
        <w:t>填报人：                 联系电话：                       日期：202</w:t>
      </w:r>
      <w:r>
        <w:rPr>
          <w:rFonts w:hint="eastAsia" w:ascii="Times New Roman" w:hAnsi="Times New Roman" w:eastAsia="仿宋_GB2312" w:cs="Times New Roman"/>
          <w:bCs/>
          <w:sz w:val="30"/>
          <w:szCs w:val="30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Cs/>
          <w:sz w:val="30"/>
          <w:szCs w:val="30"/>
        </w:rPr>
        <w:t>年  月  日</w:t>
      </w:r>
    </w:p>
    <w:p>
      <w:pPr>
        <w:snapToGrid w:val="0"/>
        <w:rPr>
          <w:rFonts w:hint="eastAsia" w:eastAsia="仿宋_GB2312"/>
          <w:szCs w:val="21"/>
        </w:rPr>
      </w:pPr>
    </w:p>
    <w:p>
      <w:bookmarkStart w:id="0" w:name="_GoBack"/>
      <w:bookmarkEnd w:id="0"/>
    </w:p>
    <w:sectPr>
      <w:pgSz w:w="16838" w:h="11906" w:orient="landscape"/>
      <w:pgMar w:top="1587" w:right="2098" w:bottom="1474" w:left="1984" w:header="1134" w:footer="1417" w:gutter="0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方正小标宋简体">
    <w:altName w:val="Arial Unicode MS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MjVlOTVmOTFmMzVjYzFkY2JiZjZmMTAyMmE1YzkifQ=="/>
  </w:docVars>
  <w:rsids>
    <w:rsidRoot w:val="57275DF6"/>
    <w:rsid w:val="57275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2023-03-09T02:41:00Z</dcterms:created>
  <dc:creator>星光</dc:creator>
  <cp:lastModifiedBy>星光</cp:lastModifiedBy>
  <dcterms:modified xsi:type="dcterms:W3CDTF">2023-03-09T02:41:17Z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B9BB4BFF3CCC4A51A5387677C2DB0329</vt:lpwstr>
  </property>
</Properties>
</file>