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firstLine="0" w:firstLineChars="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《遵义市支持表面处理行业高质量发展十条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措施》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/>
          <w:color w:val="000000"/>
          <w:spacing w:val="0"/>
          <w:sz w:val="32"/>
          <w:szCs w:val="32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一、起草的必要性、可行性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表面处理是装备制造业不可缺失的关键环节，航空航天及装备制造业是我市的主导产业之一，支持表面处理行业高质量发展有助于连接装备制造上下游产业链，达到延链补链强链目的。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二、起草背景及过程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为发挥表面处理行业对我市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航空航天及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装备制造、电子信息、材料加工等产业的重要支撑作用，更好服务和融入全省“六大产业基地”建设，推动强链延链补链，实现产业绿色化、集约化、高端化发展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市工业和能源局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会同遵义高新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技术产业开发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起草了《遵义市支持表面处理行业高质量发展十条措施》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函请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市直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相关部门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及各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（市、区）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征求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意见，共收到修改意见15条，采纳8条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部分采纳1条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、未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采纳6条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-SA"/>
        </w:rPr>
        <w:t>，部分采纳和未采纳的意见，在与意见反馈部门充分沟通后达成一致意见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kern w:val="0"/>
          <w:sz w:val="32"/>
          <w:szCs w:val="32"/>
          <w:lang w:val="en-US" w:eastAsia="zh-CN"/>
        </w:rPr>
        <w:t>三、框架和主要内容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一是促进产业集聚发展，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2026年底前，除特殊存量工序外，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表面处理行业全部实现入园集聚发展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加强行业规范管理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从严控制园区外新建、扩建表面处理类项目，特殊重大项目因工艺要求确需建设的，报市人民政府“一事一议”同意后实施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推动产业协同发展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，建立县区之间、政企之间产业协同发展机制，促进遵义表面处理园在全市相关产业发展中更好发挥基础支撑作用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四是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加强财政金融支持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积极争取中央、省级资金，统筹市级产业发展资金支持遵义表面处理园入园企业发展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五是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建立绿色审批通道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，在符合园区规划环境影响评价要求的范围内，环保、工信等部门要开辟审批绿色通道，精简审批流程，确保环评等手续在递交完整资料后30个工作日内完成审批办理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六是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促进园区绿色发展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帮助遵义表面处理园和集中入园企业在资源综合利用、智能化、清洁生产等领域争取项目和资金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七是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支持行业科技创新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建立基础研究、技术攻关、成果转化、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检验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检测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咨询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等多功能产业服务体系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八是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帮助企业降本增效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市级奖补资金重点用于补贴集中入园企业运输成本、水电成本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九是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强化人才服务支撑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建立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企业与高校共建人才培养机制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十是</w:t>
      </w:r>
      <w:r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提升安全生产和职业病防治水平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督促指导遵义表面处理园建立危险化学品集中管理机制。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建议市政府常务会议审议通过后，按程序以市人民政府办公室名义印发实施。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</w:pPr>
    </w:p>
    <w:sectPr>
      <w:footerReference r:id="rId3" w:type="default"/>
      <w:pgSz w:w="11906" w:h="16838"/>
      <w:pgMar w:top="2098" w:right="1361" w:bottom="1984" w:left="1644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53D18"/>
    <w:rsid w:val="02BE1A0C"/>
    <w:rsid w:val="03A94DBA"/>
    <w:rsid w:val="04DB1455"/>
    <w:rsid w:val="05880703"/>
    <w:rsid w:val="05C33613"/>
    <w:rsid w:val="0653671D"/>
    <w:rsid w:val="071126A3"/>
    <w:rsid w:val="07BA138C"/>
    <w:rsid w:val="08200C23"/>
    <w:rsid w:val="08532066"/>
    <w:rsid w:val="0B3A3CE1"/>
    <w:rsid w:val="0B6E770D"/>
    <w:rsid w:val="0BE7044C"/>
    <w:rsid w:val="0BF82277"/>
    <w:rsid w:val="0BFC5AB3"/>
    <w:rsid w:val="0C30257C"/>
    <w:rsid w:val="0CD855B6"/>
    <w:rsid w:val="0D123E1A"/>
    <w:rsid w:val="0D864481"/>
    <w:rsid w:val="0F7B24BE"/>
    <w:rsid w:val="10CA4C61"/>
    <w:rsid w:val="151222E9"/>
    <w:rsid w:val="16DE75EE"/>
    <w:rsid w:val="17F586CE"/>
    <w:rsid w:val="185F10AE"/>
    <w:rsid w:val="1B61240A"/>
    <w:rsid w:val="1BBA4271"/>
    <w:rsid w:val="1EC31DA5"/>
    <w:rsid w:val="1FEA0812"/>
    <w:rsid w:val="20620F3B"/>
    <w:rsid w:val="21D946E1"/>
    <w:rsid w:val="2224638A"/>
    <w:rsid w:val="232866FD"/>
    <w:rsid w:val="23DE76CC"/>
    <w:rsid w:val="249113FF"/>
    <w:rsid w:val="25AC7444"/>
    <w:rsid w:val="26417654"/>
    <w:rsid w:val="268F4D1D"/>
    <w:rsid w:val="2757767F"/>
    <w:rsid w:val="2789562B"/>
    <w:rsid w:val="28692183"/>
    <w:rsid w:val="29460988"/>
    <w:rsid w:val="2A1011DA"/>
    <w:rsid w:val="2A1B1BE9"/>
    <w:rsid w:val="2A2E2FA6"/>
    <w:rsid w:val="2BBE3E81"/>
    <w:rsid w:val="2BDFA260"/>
    <w:rsid w:val="2BFF489C"/>
    <w:rsid w:val="2C894571"/>
    <w:rsid w:val="2CF05026"/>
    <w:rsid w:val="2D1567AF"/>
    <w:rsid w:val="2D2D5E47"/>
    <w:rsid w:val="2DFED5A1"/>
    <w:rsid w:val="2E8116D3"/>
    <w:rsid w:val="2EA0272A"/>
    <w:rsid w:val="2EDC7B5D"/>
    <w:rsid w:val="2F195C05"/>
    <w:rsid w:val="301F57E8"/>
    <w:rsid w:val="304A4CE5"/>
    <w:rsid w:val="309D5836"/>
    <w:rsid w:val="312955B0"/>
    <w:rsid w:val="325F56DC"/>
    <w:rsid w:val="330431CD"/>
    <w:rsid w:val="334E16DC"/>
    <w:rsid w:val="35460378"/>
    <w:rsid w:val="36766077"/>
    <w:rsid w:val="36C8003B"/>
    <w:rsid w:val="37FE3BDB"/>
    <w:rsid w:val="385121FE"/>
    <w:rsid w:val="3854361D"/>
    <w:rsid w:val="38FA44D6"/>
    <w:rsid w:val="39054898"/>
    <w:rsid w:val="3A3E24AB"/>
    <w:rsid w:val="3A8F7EDA"/>
    <w:rsid w:val="3D177FB6"/>
    <w:rsid w:val="3DBA9950"/>
    <w:rsid w:val="3F7F307C"/>
    <w:rsid w:val="3FA2026A"/>
    <w:rsid w:val="3FAB9816"/>
    <w:rsid w:val="407A3635"/>
    <w:rsid w:val="4217649E"/>
    <w:rsid w:val="42402702"/>
    <w:rsid w:val="4247189B"/>
    <w:rsid w:val="4496052E"/>
    <w:rsid w:val="453464CE"/>
    <w:rsid w:val="4545150F"/>
    <w:rsid w:val="454A5C4D"/>
    <w:rsid w:val="475459B1"/>
    <w:rsid w:val="47D223E5"/>
    <w:rsid w:val="4807566F"/>
    <w:rsid w:val="49015799"/>
    <w:rsid w:val="4AB036E2"/>
    <w:rsid w:val="4B345336"/>
    <w:rsid w:val="4C1B17FE"/>
    <w:rsid w:val="4D732CF0"/>
    <w:rsid w:val="4E9463A5"/>
    <w:rsid w:val="4E9D3F41"/>
    <w:rsid w:val="4F578EEF"/>
    <w:rsid w:val="4FFFF8C6"/>
    <w:rsid w:val="50F04ABD"/>
    <w:rsid w:val="51923A5B"/>
    <w:rsid w:val="51EA3AB6"/>
    <w:rsid w:val="5267401C"/>
    <w:rsid w:val="534F000B"/>
    <w:rsid w:val="5351170B"/>
    <w:rsid w:val="54A7637F"/>
    <w:rsid w:val="54BFF965"/>
    <w:rsid w:val="54CA0037"/>
    <w:rsid w:val="55867DB8"/>
    <w:rsid w:val="570A1E0B"/>
    <w:rsid w:val="579E4224"/>
    <w:rsid w:val="57B59A2A"/>
    <w:rsid w:val="587F07F1"/>
    <w:rsid w:val="59192348"/>
    <w:rsid w:val="5A183959"/>
    <w:rsid w:val="5A4B2EDC"/>
    <w:rsid w:val="5AB56C6A"/>
    <w:rsid w:val="5BFEE6B6"/>
    <w:rsid w:val="5C6D5679"/>
    <w:rsid w:val="5DDC1C3A"/>
    <w:rsid w:val="5E2F14FC"/>
    <w:rsid w:val="5F7ED2D3"/>
    <w:rsid w:val="617E0E78"/>
    <w:rsid w:val="61C8458C"/>
    <w:rsid w:val="622443D6"/>
    <w:rsid w:val="63B31276"/>
    <w:rsid w:val="65153D18"/>
    <w:rsid w:val="65374B80"/>
    <w:rsid w:val="6575266B"/>
    <w:rsid w:val="67805E5F"/>
    <w:rsid w:val="699E349E"/>
    <w:rsid w:val="69F927FE"/>
    <w:rsid w:val="6AE806F0"/>
    <w:rsid w:val="6C312171"/>
    <w:rsid w:val="6D2944C4"/>
    <w:rsid w:val="6E130024"/>
    <w:rsid w:val="6EF36F87"/>
    <w:rsid w:val="6F73EE89"/>
    <w:rsid w:val="6FB3513F"/>
    <w:rsid w:val="6FED063B"/>
    <w:rsid w:val="6FFB5FB9"/>
    <w:rsid w:val="6FFE1D5F"/>
    <w:rsid w:val="6FFFCE7D"/>
    <w:rsid w:val="703C5B89"/>
    <w:rsid w:val="705F62E4"/>
    <w:rsid w:val="70CE4DE8"/>
    <w:rsid w:val="71B7557C"/>
    <w:rsid w:val="71DD148D"/>
    <w:rsid w:val="735F9E0C"/>
    <w:rsid w:val="74575B5B"/>
    <w:rsid w:val="75184AB8"/>
    <w:rsid w:val="751D39B4"/>
    <w:rsid w:val="752B15F7"/>
    <w:rsid w:val="75B6E962"/>
    <w:rsid w:val="76E75C58"/>
    <w:rsid w:val="77712BFC"/>
    <w:rsid w:val="77834353"/>
    <w:rsid w:val="77B20713"/>
    <w:rsid w:val="77BF718A"/>
    <w:rsid w:val="77FF3CD3"/>
    <w:rsid w:val="793F8DD8"/>
    <w:rsid w:val="794F12A8"/>
    <w:rsid w:val="7AAF35D9"/>
    <w:rsid w:val="7BB5D69B"/>
    <w:rsid w:val="7BD58B5A"/>
    <w:rsid w:val="7D35C1EF"/>
    <w:rsid w:val="7D4051AF"/>
    <w:rsid w:val="7D5C088B"/>
    <w:rsid w:val="7DFA2753"/>
    <w:rsid w:val="7EBED6A0"/>
    <w:rsid w:val="7F1C3E22"/>
    <w:rsid w:val="7F7C5118"/>
    <w:rsid w:val="7F8006B0"/>
    <w:rsid w:val="7FCDFF11"/>
    <w:rsid w:val="7FEF2C76"/>
    <w:rsid w:val="7FF5E7EB"/>
    <w:rsid w:val="7FFB6245"/>
    <w:rsid w:val="9BDF3F76"/>
    <w:rsid w:val="BFF7A415"/>
    <w:rsid w:val="BFFD2FA7"/>
    <w:rsid w:val="C2FDBF9D"/>
    <w:rsid w:val="CBBB8AEB"/>
    <w:rsid w:val="DA7B0BE7"/>
    <w:rsid w:val="DB6BC693"/>
    <w:rsid w:val="DBB6DAA5"/>
    <w:rsid w:val="DE76E310"/>
    <w:rsid w:val="DEEB410E"/>
    <w:rsid w:val="DEFE0E2A"/>
    <w:rsid w:val="E38D6516"/>
    <w:rsid w:val="E3DE8C48"/>
    <w:rsid w:val="EE6E82A5"/>
    <w:rsid w:val="EEF7090C"/>
    <w:rsid w:val="EFAF60F6"/>
    <w:rsid w:val="EFB7D85A"/>
    <w:rsid w:val="EFD1E7E9"/>
    <w:rsid w:val="F7FE74E6"/>
    <w:rsid w:val="F8ED20A7"/>
    <w:rsid w:val="FA7651EE"/>
    <w:rsid w:val="FB7DFEAE"/>
    <w:rsid w:val="FBFD310A"/>
    <w:rsid w:val="FBFF7884"/>
    <w:rsid w:val="FE5D4ADB"/>
    <w:rsid w:val="FEEF790B"/>
    <w:rsid w:val="FFEA237C"/>
    <w:rsid w:val="FFEEEC04"/>
    <w:rsid w:val="FFF50B9B"/>
    <w:rsid w:val="FFFF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9"/>
    <w:pPr>
      <w:keepNext/>
      <w:keepLines/>
      <w:spacing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240" w:lineRule="atLeast"/>
      <w:ind w:left="0" w:right="0" w:firstLine="200" w:firstLineChars="200"/>
      <w:jc w:val="left"/>
    </w:pPr>
    <w:rPr>
      <w:rFonts w:hint="eastAsia" w:ascii="仿宋_GB2312" w:hAnsi="等线" w:eastAsia="仿宋_GB2312" w:cs="Times New Roman"/>
      <w:kern w:val="2"/>
      <w:sz w:val="18"/>
      <w:szCs w:val="18"/>
      <w:lang w:val="en-US" w:eastAsia="zh-CN" w:bidi="ar"/>
    </w:rPr>
  </w:style>
  <w:style w:type="paragraph" w:styleId="4">
    <w:name w:val="Body Text"/>
    <w:basedOn w:val="1"/>
    <w:next w:val="1"/>
    <w:qFormat/>
    <w:uiPriority w:val="1"/>
    <w:pPr>
      <w:spacing w:before="214"/>
      <w:ind w:left="98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Body Text Indent"/>
    <w:basedOn w:val="1"/>
    <w:next w:val="4"/>
    <w:qFormat/>
    <w:uiPriority w:val="0"/>
    <w:pPr>
      <w:spacing w:line="560" w:lineRule="exact"/>
      <w:ind w:firstLine="200" w:firstLineChars="200"/>
    </w:pPr>
    <w:rPr>
      <w:rFonts w:ascii="宋体" w:eastAsia="宋体"/>
      <w:sz w:val="28"/>
      <w:szCs w:val="2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jc w:val="left"/>
    </w:pPr>
    <w:rPr>
      <w:rFonts w:cs="Times New Roman"/>
      <w:kern w:val="0"/>
      <w:sz w:val="24"/>
      <w:lang w:bidi="ar-SA"/>
    </w:rPr>
  </w:style>
  <w:style w:type="paragraph" w:styleId="8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paragraph" w:customStyle="1" w:styleId="12">
    <w:name w:val="Default"/>
    <w:next w:val="8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3">
    <w:name w:val="引文目录1"/>
    <w:qFormat/>
    <w:uiPriority w:val="0"/>
    <w:pPr>
      <w:widowControl w:val="0"/>
      <w:autoSpaceDE w:val="0"/>
      <w:autoSpaceDN w:val="0"/>
      <w:ind w:left="420" w:leftChars="200"/>
      <w:jc w:val="both"/>
    </w:pPr>
    <w:rPr>
      <w:rFonts w:ascii="宋体" w:hAnsi="宋体" w:eastAsia="宋体" w:cs="Times New Roman"/>
      <w:kern w:val="2"/>
      <w:sz w:val="22"/>
      <w:szCs w:val="21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2023-10-13T02:14:00Z</dcterms:created>
  <dc:creator>햄버거✨fangqiong</dc:creator>
  <cp:lastModifiedBy>햄버거✨fangqiong</cp:lastModifiedBy>
  <cp:lastPrinted>2024-03-19T09:44:00Z</cp:lastPrinted>
  <dcterms:modified xsi:type="dcterms:W3CDTF">2024-03-22T07:57:16Z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6E758B5A2C481DF9CD5F9665633F66EF</vt:lpwstr>
  </property>
</Properties>
</file>